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5321B59" w14:textId="77777777" w:rsidTr="00EB4E9C">
        <w:tc>
          <w:tcPr>
            <w:tcW w:w="6522" w:type="dxa"/>
          </w:tcPr>
          <w:p w14:paraId="67D8ECD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83D12F1" wp14:editId="0A0CA10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028EEF" w14:textId="798A1065" w:rsidR="00DC3802" w:rsidRPr="007C1D92" w:rsidRDefault="002A5D7B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6C5749F1" w14:textId="77777777" w:rsidTr="00645CA8">
        <w:trPr>
          <w:trHeight w:val="219"/>
        </w:trPr>
        <w:tc>
          <w:tcPr>
            <w:tcW w:w="6522" w:type="dxa"/>
          </w:tcPr>
          <w:p w14:paraId="4E500BD5" w14:textId="40A3F418" w:rsidR="00DC3802" w:rsidRPr="00AC2883" w:rsidRDefault="00DC3802" w:rsidP="00AC2883">
            <w:pPr>
              <w:pStyle w:val="upove"/>
            </w:pPr>
            <w:r w:rsidRPr="00AC2883">
              <w:t xml:space="preserve">Union </w:t>
            </w:r>
            <w:proofErr w:type="spellStart"/>
            <w:r w:rsidRPr="00AC2883">
              <w:t>internationale</w:t>
            </w:r>
            <w:proofErr w:type="spellEnd"/>
            <w:r w:rsidRPr="00AC2883">
              <w:t xml:space="preserve"> pour la protection des obtentions </w:t>
            </w:r>
            <w:proofErr w:type="spellStart"/>
            <w:r w:rsidRPr="00AC2883">
              <w:t>végétales</w:t>
            </w:r>
            <w:proofErr w:type="spellEnd"/>
          </w:p>
        </w:tc>
        <w:tc>
          <w:tcPr>
            <w:tcW w:w="3117" w:type="dxa"/>
          </w:tcPr>
          <w:p w14:paraId="6FE2D6CC" w14:textId="77777777" w:rsidR="00DC3802" w:rsidRPr="00DA4973" w:rsidRDefault="00DC3802" w:rsidP="00DA4973"/>
        </w:tc>
      </w:tr>
    </w:tbl>
    <w:p w14:paraId="6BBC89E0" w14:textId="77777777" w:rsidR="00DC3802" w:rsidRDefault="00DC3802" w:rsidP="00DC3802"/>
    <w:p w14:paraId="3B0242CC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454F4" w14:paraId="7AC36026" w14:textId="77777777" w:rsidTr="00EB4E9C">
        <w:tc>
          <w:tcPr>
            <w:tcW w:w="6512" w:type="dxa"/>
          </w:tcPr>
          <w:p w14:paraId="63B230E9" w14:textId="715AAC57" w:rsidR="00F60AF1" w:rsidRPr="003454F4" w:rsidRDefault="002A5D7B" w:rsidP="00F60AF1">
            <w:pPr>
              <w:pStyle w:val="Sessiontc"/>
              <w:spacing w:line="240" w:lineRule="auto"/>
            </w:pPr>
            <w:r w:rsidRPr="002A5D7B">
              <w:rPr>
                <w:kern w:val="0"/>
              </w:rPr>
              <w:t xml:space="preserve">Réunion sur les </w:t>
            </w:r>
            <w:proofErr w:type="spellStart"/>
            <w:r w:rsidRPr="002A5D7B">
              <w:rPr>
                <w:kern w:val="0"/>
              </w:rPr>
              <w:t>demandes</w:t>
            </w:r>
            <w:proofErr w:type="spellEnd"/>
            <w:r w:rsidRPr="002A5D7B">
              <w:rPr>
                <w:kern w:val="0"/>
              </w:rPr>
              <w:t xml:space="preserve"> </w:t>
            </w:r>
            <w:proofErr w:type="spellStart"/>
            <w:r w:rsidRPr="002A5D7B">
              <w:rPr>
                <w:kern w:val="0"/>
              </w:rPr>
              <w:t>électroniques</w:t>
            </w:r>
            <w:proofErr w:type="spellEnd"/>
          </w:p>
          <w:p w14:paraId="460B37EE" w14:textId="77777777" w:rsidR="00F60AF1" w:rsidRPr="003454F4" w:rsidRDefault="00F60AF1" w:rsidP="00F60AF1">
            <w:pPr>
              <w:pStyle w:val="Sessiontcplacedate"/>
              <w:contextualSpacing w:val="0"/>
            </w:pPr>
            <w:proofErr w:type="spellStart"/>
            <w:r w:rsidRPr="003454F4">
              <w:t>Cinquième</w:t>
            </w:r>
            <w:proofErr w:type="spellEnd"/>
            <w:r w:rsidRPr="003454F4">
              <w:t xml:space="preserve"> </w:t>
            </w:r>
            <w:proofErr w:type="spellStart"/>
            <w:r w:rsidRPr="003454F4">
              <w:t>réunion</w:t>
            </w:r>
            <w:proofErr w:type="spellEnd"/>
          </w:p>
          <w:p w14:paraId="246C40DA" w14:textId="376D84C5" w:rsidR="00EB4E9C" w:rsidRPr="003454F4" w:rsidRDefault="00F60AF1" w:rsidP="00F60AF1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3454F4">
              <w:t>Genève, 17 mars 2025</w:t>
            </w:r>
          </w:p>
        </w:tc>
        <w:tc>
          <w:tcPr>
            <w:tcW w:w="3127" w:type="dxa"/>
          </w:tcPr>
          <w:p w14:paraId="6800C050" w14:textId="4B2E3B7E" w:rsidR="008C3987" w:rsidRPr="003454F4" w:rsidRDefault="00F60AF1" w:rsidP="00902C86">
            <w:pPr>
              <w:pStyle w:val="Doccode"/>
              <w:spacing w:line="240" w:lineRule="exact"/>
            </w:pPr>
            <w:r w:rsidRPr="003454F4">
              <w:t>EAM/5/3</w:t>
            </w:r>
          </w:p>
          <w:p w14:paraId="7FDEA416" w14:textId="2A77DE59" w:rsidR="00EB4E9C" w:rsidRPr="003454F4" w:rsidRDefault="00EB4E9C" w:rsidP="003C7FBE">
            <w:pPr>
              <w:pStyle w:val="Docoriginal"/>
              <w:rPr>
                <w:lang w:val="en-US"/>
              </w:rPr>
            </w:pPr>
            <w:proofErr w:type="gramStart"/>
            <w:r w:rsidRPr="003454F4">
              <w:rPr>
                <w:lang w:val="en-US"/>
              </w:rPr>
              <w:t xml:space="preserve">Original </w:t>
            </w:r>
            <w:r w:rsidR="004A6D8A">
              <w:rPr>
                <w:lang w:val="en-US"/>
              </w:rPr>
              <w:t>:</w:t>
            </w:r>
            <w:proofErr w:type="gramEnd"/>
            <w:r w:rsidRPr="003454F4">
              <w:rPr>
                <w:b w:val="0"/>
                <w:spacing w:val="0"/>
                <w:lang w:val="en-US"/>
              </w:rPr>
              <w:t xml:space="preserve"> </w:t>
            </w:r>
            <w:proofErr w:type="spellStart"/>
            <w:r w:rsidR="002A5D7B">
              <w:rPr>
                <w:b w:val="0"/>
                <w:spacing w:val="0"/>
                <w:lang w:val="en-US"/>
              </w:rPr>
              <w:t>a</w:t>
            </w:r>
            <w:r w:rsidRPr="003454F4">
              <w:rPr>
                <w:b w:val="0"/>
                <w:spacing w:val="0"/>
                <w:lang w:val="en-US"/>
              </w:rPr>
              <w:t>nglais</w:t>
            </w:r>
            <w:proofErr w:type="spellEnd"/>
          </w:p>
          <w:p w14:paraId="1B49D6D5" w14:textId="3F052858" w:rsidR="00EB4E9C" w:rsidRPr="003454F4" w:rsidRDefault="00EB4E9C" w:rsidP="00BF167E">
            <w:pPr>
              <w:pStyle w:val="Docoriginal"/>
              <w:rPr>
                <w:lang w:val="en-US"/>
              </w:rPr>
            </w:pPr>
            <w:proofErr w:type="gramStart"/>
            <w:r w:rsidRPr="003454F4">
              <w:rPr>
                <w:lang w:val="en-US"/>
              </w:rPr>
              <w:t>Date :</w:t>
            </w:r>
            <w:proofErr w:type="gramEnd"/>
            <w:r w:rsidR="007D3DD7" w:rsidRPr="003454F4">
              <w:rPr>
                <w:b w:val="0"/>
                <w:spacing w:val="0"/>
                <w:lang w:val="en-US"/>
              </w:rPr>
              <w:t xml:space="preserve">  </w:t>
            </w:r>
            <w:r w:rsidR="00570A8B">
              <w:rPr>
                <w:b w:val="0"/>
                <w:spacing w:val="0"/>
                <w:lang w:val="en-US"/>
              </w:rPr>
              <w:t xml:space="preserve"> 4 </w:t>
            </w:r>
            <w:proofErr w:type="spellStart"/>
            <w:r w:rsidR="00C22285">
              <w:rPr>
                <w:b w:val="0"/>
                <w:spacing w:val="0"/>
                <w:lang w:val="en-US"/>
              </w:rPr>
              <w:t>juillet</w:t>
            </w:r>
            <w:proofErr w:type="spellEnd"/>
            <w:r w:rsidR="00C22285">
              <w:rPr>
                <w:b w:val="0"/>
                <w:spacing w:val="0"/>
                <w:lang w:val="en-US"/>
              </w:rPr>
              <w:t xml:space="preserve"> </w:t>
            </w:r>
            <w:r w:rsidR="00F60AF1" w:rsidRPr="003454F4">
              <w:rPr>
                <w:b w:val="0"/>
                <w:spacing w:val="0"/>
                <w:lang w:val="en-US"/>
              </w:rPr>
              <w:t>2025</w:t>
            </w:r>
          </w:p>
        </w:tc>
      </w:tr>
    </w:tbl>
    <w:p w14:paraId="344C898B" w14:textId="64C8151D" w:rsidR="000D7780" w:rsidRPr="006A644A" w:rsidRDefault="008B24C7" w:rsidP="006A644A">
      <w:pPr>
        <w:pStyle w:val="Titleofdoc0"/>
      </w:pPr>
      <w:r w:rsidRPr="008B24C7">
        <w:rPr>
          <w:rFonts w:cs="Arial"/>
        </w:rPr>
        <w:t>Compte rendu</w:t>
      </w:r>
    </w:p>
    <w:p w14:paraId="77455729" w14:textId="2487D4AD" w:rsidR="006A644A" w:rsidRPr="006A644A" w:rsidRDefault="0061555F" w:rsidP="006A644A">
      <w:pPr>
        <w:pStyle w:val="preparedby1"/>
        <w:jc w:val="left"/>
      </w:pPr>
      <w:proofErr w:type="spellStart"/>
      <w:r w:rsidRPr="000C4E25">
        <w:t>préparé</w:t>
      </w:r>
      <w:proofErr w:type="spellEnd"/>
      <w:r w:rsidRPr="000C4E25">
        <w:t xml:space="preserve"> par le Bureau de </w:t>
      </w:r>
      <w:proofErr w:type="spellStart"/>
      <w:r w:rsidRPr="000C4E25">
        <w:t>l'Union</w:t>
      </w:r>
      <w:proofErr w:type="spellEnd"/>
    </w:p>
    <w:p w14:paraId="3A2DAC8B" w14:textId="77777777" w:rsidR="00050E16" w:rsidRDefault="00050E16" w:rsidP="00917306">
      <w:pPr>
        <w:pStyle w:val="Disclaimer"/>
        <w:spacing w:after="240"/>
      </w:pPr>
      <w:proofErr w:type="spellStart"/>
      <w:proofErr w:type="gramStart"/>
      <w:r w:rsidRPr="006A644A">
        <w:t>Avertissement</w:t>
      </w:r>
      <w:proofErr w:type="spellEnd"/>
      <w:r w:rsidRPr="006A644A">
        <w:t xml:space="preserve"> :</w:t>
      </w:r>
      <w:proofErr w:type="gramEnd"/>
      <w:r w:rsidRPr="006A644A">
        <w:t xml:space="preserve"> le </w:t>
      </w:r>
      <w:proofErr w:type="spellStart"/>
      <w:r w:rsidRPr="006A644A">
        <w:t>présent</w:t>
      </w:r>
      <w:proofErr w:type="spellEnd"/>
      <w:r w:rsidRPr="006A644A">
        <w:t xml:space="preserve"> document ne </w:t>
      </w:r>
      <w:proofErr w:type="spellStart"/>
      <w:r w:rsidRPr="006A644A">
        <w:t>représente</w:t>
      </w:r>
      <w:proofErr w:type="spellEnd"/>
      <w:r w:rsidRPr="006A644A">
        <w:t xml:space="preserve"> pas les principes </w:t>
      </w:r>
      <w:proofErr w:type="spellStart"/>
      <w:r w:rsidRPr="006A644A">
        <w:t>ou</w:t>
      </w:r>
      <w:proofErr w:type="spellEnd"/>
      <w:r w:rsidRPr="006A644A">
        <w:t xml:space="preserve"> les orientations de </w:t>
      </w:r>
      <w:proofErr w:type="spellStart"/>
      <w:r w:rsidRPr="006A644A">
        <w:t>l'UPOV</w:t>
      </w:r>
      <w:proofErr w:type="spellEnd"/>
      <w:r w:rsidRPr="006A644A">
        <w:t>.</w:t>
      </w:r>
    </w:p>
    <w:p w14:paraId="01D5B788" w14:textId="72D860A6" w:rsidR="00917306" w:rsidRPr="00917306" w:rsidRDefault="00917306" w:rsidP="00917306">
      <w:pPr>
        <w:rPr>
          <w:i/>
          <w:iCs/>
          <w:color w:val="A6A6A6" w:themeColor="background1" w:themeShade="A6"/>
        </w:rPr>
      </w:pPr>
      <w:r w:rsidRPr="00917306">
        <w:rPr>
          <w:i/>
          <w:iCs/>
          <w:color w:val="A6A6A6" w:themeColor="background1" w:themeShade="A6"/>
        </w:rPr>
        <w:t xml:space="preserve">Ce document a </w:t>
      </w:r>
      <w:proofErr w:type="spellStart"/>
      <w:r w:rsidRPr="00917306">
        <w:rPr>
          <w:i/>
          <w:iCs/>
          <w:color w:val="A6A6A6" w:themeColor="background1" w:themeShade="A6"/>
        </w:rPr>
        <w:t>été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généré</w:t>
      </w:r>
      <w:proofErr w:type="spellEnd"/>
      <w:r w:rsidRPr="00917306">
        <w:rPr>
          <w:i/>
          <w:iCs/>
          <w:color w:val="A6A6A6" w:themeColor="background1" w:themeShade="A6"/>
        </w:rPr>
        <w:t xml:space="preserve"> à </w:t>
      </w:r>
      <w:proofErr w:type="spellStart"/>
      <w:r w:rsidRPr="00917306">
        <w:rPr>
          <w:i/>
          <w:iCs/>
          <w:color w:val="A6A6A6" w:themeColor="background1" w:themeShade="A6"/>
        </w:rPr>
        <w:t>l'aide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d'une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traduction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automatique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dont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l'exactitude</w:t>
      </w:r>
      <w:proofErr w:type="spellEnd"/>
      <w:r w:rsidRPr="00917306">
        <w:rPr>
          <w:i/>
          <w:iCs/>
          <w:color w:val="A6A6A6" w:themeColor="background1" w:themeShade="A6"/>
        </w:rPr>
        <w:t xml:space="preserve"> ne </w:t>
      </w:r>
      <w:proofErr w:type="spellStart"/>
      <w:r w:rsidRPr="00917306">
        <w:rPr>
          <w:i/>
          <w:iCs/>
          <w:color w:val="A6A6A6" w:themeColor="background1" w:themeShade="A6"/>
        </w:rPr>
        <w:t>peut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être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garantie</w:t>
      </w:r>
      <w:proofErr w:type="spellEnd"/>
      <w:r w:rsidRPr="00917306">
        <w:rPr>
          <w:i/>
          <w:iCs/>
          <w:color w:val="A6A6A6" w:themeColor="background1" w:themeShade="A6"/>
        </w:rPr>
        <w:t xml:space="preserve">. Par conséquent, le </w:t>
      </w:r>
      <w:proofErr w:type="spellStart"/>
      <w:r w:rsidRPr="00917306">
        <w:rPr>
          <w:i/>
          <w:iCs/>
          <w:color w:val="A6A6A6" w:themeColor="background1" w:themeShade="A6"/>
        </w:rPr>
        <w:t>texte</w:t>
      </w:r>
      <w:proofErr w:type="spellEnd"/>
      <w:r w:rsidRPr="00917306">
        <w:rPr>
          <w:i/>
          <w:iCs/>
          <w:color w:val="A6A6A6" w:themeColor="background1" w:themeShade="A6"/>
        </w:rPr>
        <w:t xml:space="preserve"> dans la langue </w:t>
      </w:r>
      <w:proofErr w:type="spellStart"/>
      <w:r w:rsidRPr="00917306">
        <w:rPr>
          <w:i/>
          <w:iCs/>
          <w:color w:val="A6A6A6" w:themeColor="background1" w:themeShade="A6"/>
        </w:rPr>
        <w:t>originale</w:t>
      </w:r>
      <w:proofErr w:type="spellEnd"/>
      <w:r w:rsidRPr="00917306">
        <w:rPr>
          <w:i/>
          <w:iCs/>
          <w:color w:val="A6A6A6" w:themeColor="background1" w:themeShade="A6"/>
        </w:rPr>
        <w:t xml:space="preserve"> </w:t>
      </w:r>
      <w:proofErr w:type="spellStart"/>
      <w:r w:rsidRPr="00917306">
        <w:rPr>
          <w:i/>
          <w:iCs/>
          <w:color w:val="A6A6A6" w:themeColor="background1" w:themeShade="A6"/>
        </w:rPr>
        <w:t>est</w:t>
      </w:r>
      <w:proofErr w:type="spellEnd"/>
      <w:r w:rsidRPr="00917306">
        <w:rPr>
          <w:i/>
          <w:iCs/>
          <w:color w:val="A6A6A6" w:themeColor="background1" w:themeShade="A6"/>
        </w:rPr>
        <w:t xml:space="preserve"> la </w:t>
      </w:r>
      <w:proofErr w:type="spellStart"/>
      <w:r w:rsidRPr="00917306">
        <w:rPr>
          <w:i/>
          <w:iCs/>
          <w:color w:val="A6A6A6" w:themeColor="background1" w:themeShade="A6"/>
        </w:rPr>
        <w:t>seule</w:t>
      </w:r>
      <w:proofErr w:type="spellEnd"/>
      <w:r w:rsidRPr="00917306">
        <w:rPr>
          <w:i/>
          <w:iCs/>
          <w:color w:val="A6A6A6" w:themeColor="background1" w:themeShade="A6"/>
        </w:rPr>
        <w:t xml:space="preserve"> version </w:t>
      </w:r>
      <w:proofErr w:type="spellStart"/>
      <w:r w:rsidRPr="00917306">
        <w:rPr>
          <w:i/>
          <w:iCs/>
          <w:color w:val="A6A6A6" w:themeColor="background1" w:themeShade="A6"/>
        </w:rPr>
        <w:t>authentique</w:t>
      </w:r>
      <w:proofErr w:type="spellEnd"/>
    </w:p>
    <w:p w14:paraId="7641D607" w14:textId="77777777" w:rsidR="00917306" w:rsidRPr="00917306" w:rsidRDefault="00917306" w:rsidP="00917306"/>
    <w:p w14:paraId="551A5A51" w14:textId="77777777" w:rsidR="00917306" w:rsidRPr="00917306" w:rsidRDefault="00917306" w:rsidP="00917306"/>
    <w:p w14:paraId="054112A9" w14:textId="77777777" w:rsidR="00535301" w:rsidRPr="00520845" w:rsidRDefault="00535301" w:rsidP="001D6AE0">
      <w:pPr>
        <w:pStyle w:val="Heading1"/>
      </w:pPr>
      <w:bookmarkStart w:id="0" w:name="_Toc84968132"/>
      <w:r w:rsidRPr="00520845">
        <w:t>Bienvenue et ouverture</w:t>
      </w:r>
    </w:p>
    <w:p w14:paraId="2C759FC8" w14:textId="77777777" w:rsidR="00535301" w:rsidRPr="00520845" w:rsidRDefault="00535301" w:rsidP="00535301">
      <w:pPr>
        <w:rPr>
          <w:rFonts w:cs="Arial"/>
        </w:rPr>
      </w:pPr>
    </w:p>
    <w:p w14:paraId="377F92F3" w14:textId="52CF9ADA" w:rsidR="00535301" w:rsidRPr="008857F5" w:rsidRDefault="00535301" w:rsidP="00535301">
      <w:pPr>
        <w:rPr>
          <w:rFonts w:cs="Arial"/>
          <w:spacing w:val="-2"/>
        </w:rPr>
      </w:pPr>
      <w:r w:rsidRPr="008857F5">
        <w:rPr>
          <w:rFonts w:cs="Arial"/>
          <w:spacing w:val="-2"/>
        </w:rPr>
        <w:fldChar w:fldCharType="begin"/>
      </w:r>
      <w:r w:rsidRPr="008857F5">
        <w:rPr>
          <w:rFonts w:cs="Arial"/>
          <w:spacing w:val="-2"/>
        </w:rPr>
        <w:instrText xml:space="preserve"> AUTONUM  </w:instrText>
      </w:r>
      <w:r w:rsidRPr="008857F5">
        <w:rPr>
          <w:rFonts w:cs="Arial"/>
          <w:spacing w:val="-2"/>
        </w:rPr>
        <w:fldChar w:fldCharType="end"/>
      </w:r>
      <w:r w:rsidRPr="008857F5">
        <w:rPr>
          <w:rFonts w:cs="Arial"/>
          <w:spacing w:val="-2"/>
        </w:rPr>
        <w:tab/>
        <w:t xml:space="preserve">La </w:t>
      </w:r>
      <w:proofErr w:type="spellStart"/>
      <w:r w:rsidR="00F60AF1">
        <w:rPr>
          <w:rFonts w:cs="Arial"/>
          <w:spacing w:val="-2"/>
        </w:rPr>
        <w:t>cinquième</w:t>
      </w:r>
      <w:proofErr w:type="spellEnd"/>
      <w:r w:rsidR="00F60AF1">
        <w:rPr>
          <w:rFonts w:cs="Arial"/>
          <w:spacing w:val="-2"/>
        </w:rPr>
        <w:t xml:space="preserve"> </w:t>
      </w:r>
      <w:proofErr w:type="spellStart"/>
      <w:r w:rsidRPr="008857F5">
        <w:rPr>
          <w:rFonts w:cs="Arial"/>
          <w:spacing w:val="-2"/>
        </w:rPr>
        <w:t>réunion</w:t>
      </w:r>
      <w:proofErr w:type="spellEnd"/>
      <w:r w:rsidRPr="008857F5">
        <w:rPr>
          <w:rFonts w:cs="Arial"/>
          <w:spacing w:val="-2"/>
        </w:rPr>
        <w:t xml:space="preserve"> sur les </w:t>
      </w:r>
      <w:proofErr w:type="spellStart"/>
      <w:r>
        <w:rPr>
          <w:rFonts w:cs="Arial"/>
          <w:spacing w:val="-2"/>
        </w:rPr>
        <w:t>demandes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électroniques</w:t>
      </w:r>
      <w:proofErr w:type="spellEnd"/>
      <w:r>
        <w:rPr>
          <w:rFonts w:cs="Arial"/>
          <w:spacing w:val="-2"/>
        </w:rPr>
        <w:t xml:space="preserve"> </w:t>
      </w:r>
      <w:r w:rsidRPr="008857F5">
        <w:rPr>
          <w:rFonts w:cs="Arial"/>
          <w:spacing w:val="-2"/>
        </w:rPr>
        <w:t>(</w:t>
      </w:r>
      <w:proofErr w:type="spellStart"/>
      <w:r w:rsidRPr="008857F5">
        <w:rPr>
          <w:rFonts w:cs="Arial"/>
          <w:spacing w:val="-2"/>
        </w:rPr>
        <w:t>réunion</w:t>
      </w:r>
      <w:proofErr w:type="spellEnd"/>
      <w:r w:rsidRPr="008857F5">
        <w:rPr>
          <w:rFonts w:cs="Arial"/>
          <w:spacing w:val="-2"/>
        </w:rPr>
        <w:t xml:space="preserve"> </w:t>
      </w:r>
      <w:r w:rsidR="00F60AF1">
        <w:rPr>
          <w:rFonts w:cs="Arial"/>
          <w:spacing w:val="-2"/>
        </w:rPr>
        <w:t>EAM/5</w:t>
      </w:r>
      <w:r w:rsidRPr="008857F5">
        <w:rPr>
          <w:rFonts w:cs="Arial"/>
          <w:spacing w:val="-2"/>
        </w:rPr>
        <w:t xml:space="preserve">), qui </w:t>
      </w:r>
      <w:proofErr w:type="spellStart"/>
      <w:r w:rsidRPr="008857F5">
        <w:rPr>
          <w:rFonts w:cs="Arial"/>
          <w:spacing w:val="-2"/>
        </w:rPr>
        <w:t>s'est</w:t>
      </w:r>
      <w:proofErr w:type="spellEnd"/>
      <w:r w:rsidRPr="008857F5">
        <w:rPr>
          <w:rFonts w:cs="Arial"/>
          <w:spacing w:val="-2"/>
        </w:rPr>
        <w:t xml:space="preserve"> tenue </w:t>
      </w:r>
      <w:proofErr w:type="spellStart"/>
      <w:r w:rsidR="00C82913" w:rsidRPr="008857F5">
        <w:rPr>
          <w:rFonts w:cs="Arial"/>
          <w:spacing w:val="-2"/>
        </w:rPr>
        <w:t>en</w:t>
      </w:r>
      <w:proofErr w:type="spellEnd"/>
      <w:r w:rsidR="00C82913" w:rsidRPr="008857F5">
        <w:rPr>
          <w:rFonts w:cs="Arial"/>
          <w:spacing w:val="-2"/>
        </w:rPr>
        <w:t xml:space="preserve"> tant que </w:t>
      </w:r>
      <w:proofErr w:type="spellStart"/>
      <w:r w:rsidR="00C82913" w:rsidRPr="008857F5">
        <w:rPr>
          <w:rFonts w:cs="Arial"/>
          <w:spacing w:val="-2"/>
        </w:rPr>
        <w:t>réunion</w:t>
      </w:r>
      <w:proofErr w:type="spellEnd"/>
      <w:r w:rsidR="00C82913" w:rsidRPr="008857F5">
        <w:rPr>
          <w:rFonts w:cs="Arial"/>
          <w:spacing w:val="-2"/>
        </w:rPr>
        <w:t xml:space="preserve"> </w:t>
      </w:r>
      <w:proofErr w:type="spellStart"/>
      <w:r w:rsidR="00F60AF1">
        <w:rPr>
          <w:rFonts w:cs="Arial"/>
          <w:spacing w:val="-2"/>
        </w:rPr>
        <w:t>virtuelle</w:t>
      </w:r>
      <w:proofErr w:type="spellEnd"/>
      <w:r w:rsidR="00C82913">
        <w:rPr>
          <w:rFonts w:cs="Arial"/>
          <w:spacing w:val="-2"/>
        </w:rPr>
        <w:t xml:space="preserve">, a </w:t>
      </w:r>
      <w:proofErr w:type="spellStart"/>
      <w:r w:rsidRPr="008857F5">
        <w:rPr>
          <w:rFonts w:cs="Arial"/>
          <w:spacing w:val="-2"/>
        </w:rPr>
        <w:t>été</w:t>
      </w:r>
      <w:proofErr w:type="spellEnd"/>
      <w:r w:rsidRPr="008857F5">
        <w:rPr>
          <w:rFonts w:cs="Arial"/>
          <w:spacing w:val="-2"/>
        </w:rPr>
        <w:t xml:space="preserve"> ouverte et </w:t>
      </w:r>
      <w:proofErr w:type="spellStart"/>
      <w:r w:rsidRPr="008857F5">
        <w:rPr>
          <w:rFonts w:cs="Arial"/>
          <w:spacing w:val="-2"/>
        </w:rPr>
        <w:t>présidée</w:t>
      </w:r>
      <w:proofErr w:type="spellEnd"/>
      <w:r w:rsidRPr="008857F5">
        <w:rPr>
          <w:rFonts w:cs="Arial"/>
          <w:spacing w:val="-2"/>
        </w:rPr>
        <w:t xml:space="preserve"> par </w:t>
      </w:r>
      <w:r w:rsidR="00C82913">
        <w:rPr>
          <w:rFonts w:cs="Arial"/>
          <w:spacing w:val="-2"/>
        </w:rPr>
        <w:t xml:space="preserve">M. Martin </w:t>
      </w:r>
      <w:proofErr w:type="spellStart"/>
      <w:r w:rsidR="00C82913">
        <w:rPr>
          <w:rFonts w:cs="Arial"/>
          <w:spacing w:val="-2"/>
        </w:rPr>
        <w:t>Ekvad</w:t>
      </w:r>
      <w:proofErr w:type="spellEnd"/>
      <w:r w:rsidRPr="008857F5">
        <w:rPr>
          <w:rFonts w:cs="Arial"/>
          <w:spacing w:val="-2"/>
        </w:rPr>
        <w:t xml:space="preserve">, </w:t>
      </w:r>
      <w:proofErr w:type="spellStart"/>
      <w:r w:rsidR="00C82913">
        <w:rPr>
          <w:rFonts w:cs="Arial"/>
          <w:spacing w:val="-2"/>
        </w:rPr>
        <w:t>directeur</w:t>
      </w:r>
      <w:proofErr w:type="spellEnd"/>
      <w:r w:rsidR="00C82913">
        <w:rPr>
          <w:rFonts w:cs="Arial"/>
          <w:spacing w:val="-2"/>
        </w:rPr>
        <w:t xml:space="preserve"> des affaires </w:t>
      </w:r>
      <w:proofErr w:type="spellStart"/>
      <w:r w:rsidR="00C82913">
        <w:rPr>
          <w:rFonts w:cs="Arial"/>
          <w:spacing w:val="-2"/>
        </w:rPr>
        <w:t>juridiques</w:t>
      </w:r>
      <w:proofErr w:type="spellEnd"/>
      <w:r w:rsidR="00C82913">
        <w:rPr>
          <w:rFonts w:cs="Arial"/>
          <w:spacing w:val="-2"/>
        </w:rPr>
        <w:t xml:space="preserve"> </w:t>
      </w:r>
      <w:r w:rsidRPr="008857F5">
        <w:rPr>
          <w:rFonts w:cs="Arial"/>
          <w:spacing w:val="-2"/>
        </w:rPr>
        <w:t xml:space="preserve">de </w:t>
      </w:r>
      <w:proofErr w:type="spellStart"/>
      <w:r w:rsidRPr="008857F5">
        <w:rPr>
          <w:rFonts w:cs="Arial"/>
          <w:spacing w:val="-2"/>
        </w:rPr>
        <w:t>l'UPOV</w:t>
      </w:r>
      <w:proofErr w:type="spellEnd"/>
      <w:r w:rsidRPr="008857F5">
        <w:rPr>
          <w:rFonts w:cs="Arial"/>
          <w:spacing w:val="-2"/>
        </w:rPr>
        <w:t xml:space="preserve">, qui a </w:t>
      </w:r>
      <w:proofErr w:type="spellStart"/>
      <w:r w:rsidRPr="008857F5">
        <w:rPr>
          <w:rFonts w:cs="Arial"/>
          <w:spacing w:val="-2"/>
        </w:rPr>
        <w:t>souhaité</w:t>
      </w:r>
      <w:proofErr w:type="spellEnd"/>
      <w:r w:rsidRPr="008857F5">
        <w:rPr>
          <w:rFonts w:cs="Arial"/>
          <w:spacing w:val="-2"/>
        </w:rPr>
        <w:t xml:space="preserve"> la </w:t>
      </w:r>
      <w:proofErr w:type="spellStart"/>
      <w:r w:rsidRPr="008857F5">
        <w:rPr>
          <w:rFonts w:cs="Arial"/>
          <w:spacing w:val="-2"/>
        </w:rPr>
        <w:t>bienvenue</w:t>
      </w:r>
      <w:proofErr w:type="spellEnd"/>
      <w:r w:rsidRPr="008857F5">
        <w:rPr>
          <w:rFonts w:cs="Arial"/>
          <w:spacing w:val="-2"/>
        </w:rPr>
        <w:t xml:space="preserve"> aux participants.</w:t>
      </w:r>
    </w:p>
    <w:p w14:paraId="34353F35" w14:textId="77777777" w:rsidR="00535301" w:rsidRPr="00520845" w:rsidRDefault="00535301" w:rsidP="00535301">
      <w:pPr>
        <w:rPr>
          <w:rFonts w:cs="Arial"/>
        </w:rPr>
      </w:pPr>
    </w:p>
    <w:p w14:paraId="79C6A04E" w14:textId="77777777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La </w:t>
      </w:r>
      <w:proofErr w:type="spellStart"/>
      <w:r w:rsidRPr="00520845">
        <w:rPr>
          <w:rFonts w:cs="Arial"/>
        </w:rPr>
        <w:t>liste</w:t>
      </w:r>
      <w:proofErr w:type="spellEnd"/>
      <w:r w:rsidRPr="00520845">
        <w:rPr>
          <w:rFonts w:cs="Arial"/>
        </w:rPr>
        <w:t xml:space="preserve"> des participants figure à </w:t>
      </w:r>
      <w:proofErr w:type="spellStart"/>
      <w:r w:rsidRPr="00520845">
        <w:rPr>
          <w:rFonts w:cs="Arial"/>
        </w:rPr>
        <w:t>l'annexe</w:t>
      </w:r>
      <w:proofErr w:type="spellEnd"/>
      <w:r w:rsidRPr="00520845">
        <w:rPr>
          <w:rFonts w:cs="Arial"/>
        </w:rPr>
        <w:t xml:space="preserve"> I du </w:t>
      </w:r>
      <w:proofErr w:type="spellStart"/>
      <w:r w:rsidRPr="00520845">
        <w:rPr>
          <w:rFonts w:cs="Arial"/>
        </w:rPr>
        <w:t>présent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compte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rendu</w:t>
      </w:r>
      <w:proofErr w:type="spellEnd"/>
      <w:r w:rsidRPr="00520845">
        <w:rPr>
          <w:rFonts w:cs="Arial"/>
        </w:rPr>
        <w:t xml:space="preserve">.  </w:t>
      </w:r>
    </w:p>
    <w:p w14:paraId="5400B830" w14:textId="77777777" w:rsidR="00535301" w:rsidRPr="00520845" w:rsidRDefault="00535301" w:rsidP="00E21158">
      <w:pPr>
        <w:spacing w:line="360" w:lineRule="auto"/>
        <w:rPr>
          <w:rFonts w:cs="Arial"/>
        </w:rPr>
      </w:pPr>
    </w:p>
    <w:p w14:paraId="3AA6D9FC" w14:textId="77777777" w:rsidR="00535301" w:rsidRPr="00520845" w:rsidRDefault="00535301" w:rsidP="00535301">
      <w:pPr>
        <w:rPr>
          <w:rFonts w:cs="Arial"/>
        </w:rPr>
      </w:pPr>
    </w:p>
    <w:p w14:paraId="2E057C81" w14:textId="77777777" w:rsidR="00535301" w:rsidRPr="00520845" w:rsidRDefault="00535301" w:rsidP="001D6AE0">
      <w:pPr>
        <w:pStyle w:val="Heading1"/>
      </w:pPr>
      <w:r w:rsidRPr="00520845">
        <w:t>Approbation de l'ordre du jour</w:t>
      </w:r>
    </w:p>
    <w:p w14:paraId="2386202E" w14:textId="77777777" w:rsidR="00535301" w:rsidRPr="00520845" w:rsidRDefault="00535301" w:rsidP="00535301">
      <w:pPr>
        <w:rPr>
          <w:rFonts w:cs="Arial"/>
        </w:rPr>
      </w:pPr>
    </w:p>
    <w:p w14:paraId="6B8D4AD7" w14:textId="130D449A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La </w:t>
      </w:r>
      <w:proofErr w:type="spellStart"/>
      <w:r w:rsidRPr="00520845">
        <w:rPr>
          <w:rFonts w:cs="Arial"/>
        </w:rPr>
        <w:t>réunion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adopte</w:t>
      </w:r>
      <w:proofErr w:type="spellEnd"/>
      <w:r w:rsidRPr="00520845">
        <w:rPr>
          <w:rFonts w:cs="Arial"/>
        </w:rPr>
        <w:t xml:space="preserve"> le </w:t>
      </w:r>
      <w:proofErr w:type="spellStart"/>
      <w:r w:rsidRPr="00520845">
        <w:rPr>
          <w:rFonts w:cs="Arial"/>
        </w:rPr>
        <w:t>projet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d'ordre</w:t>
      </w:r>
      <w:proofErr w:type="spellEnd"/>
      <w:r w:rsidRPr="00520845">
        <w:rPr>
          <w:rFonts w:cs="Arial"/>
        </w:rPr>
        <w:t xml:space="preserve"> du jour </w:t>
      </w:r>
      <w:proofErr w:type="spellStart"/>
      <w:r w:rsidRPr="00520845">
        <w:rPr>
          <w:rFonts w:cs="Arial"/>
        </w:rPr>
        <w:t>proposé</w:t>
      </w:r>
      <w:proofErr w:type="spellEnd"/>
      <w:r w:rsidRPr="00520845">
        <w:rPr>
          <w:rFonts w:cs="Arial"/>
        </w:rPr>
        <w:t xml:space="preserve"> dans le document </w:t>
      </w:r>
      <w:r w:rsidR="00F60AF1">
        <w:rPr>
          <w:rFonts w:cs="Arial"/>
        </w:rPr>
        <w:t>UPOV/EAM/5/1</w:t>
      </w:r>
      <w:r w:rsidRPr="00520845">
        <w:rPr>
          <w:rFonts w:cs="Arial"/>
        </w:rPr>
        <w:t>.</w:t>
      </w:r>
    </w:p>
    <w:p w14:paraId="267D1AE9" w14:textId="77777777" w:rsidR="00535301" w:rsidRPr="00520845" w:rsidRDefault="00535301" w:rsidP="00535301">
      <w:pPr>
        <w:rPr>
          <w:rFonts w:cs="Arial"/>
        </w:rPr>
      </w:pPr>
    </w:p>
    <w:p w14:paraId="287E196A" w14:textId="77777777" w:rsidR="00535301" w:rsidRPr="00520845" w:rsidRDefault="00535301" w:rsidP="00E21158">
      <w:pPr>
        <w:spacing w:line="360" w:lineRule="auto"/>
        <w:rPr>
          <w:rFonts w:cs="Arial"/>
        </w:rPr>
      </w:pPr>
    </w:p>
    <w:p w14:paraId="08A1B6E7" w14:textId="680049B5" w:rsidR="00535301" w:rsidRDefault="00535301" w:rsidP="001D6AE0">
      <w:pPr>
        <w:pStyle w:val="Heading1"/>
      </w:pPr>
      <w:r w:rsidRPr="00520845">
        <w:t xml:space="preserve">Faits nouveaux concernant l'UPOV </w:t>
      </w:r>
      <w:r>
        <w:t xml:space="preserve">e-PVP </w:t>
      </w:r>
    </w:p>
    <w:p w14:paraId="3EF262A8" w14:textId="77777777" w:rsidR="00535301" w:rsidRPr="00535301" w:rsidRDefault="00535301" w:rsidP="00535301"/>
    <w:p w14:paraId="786D4BE0" w14:textId="23591225" w:rsidR="0004516E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Les participants à la </w:t>
      </w:r>
      <w:proofErr w:type="spellStart"/>
      <w:r w:rsidRPr="00520845">
        <w:rPr>
          <w:rFonts w:cs="Arial"/>
        </w:rPr>
        <w:t>réunion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examinent</w:t>
      </w:r>
      <w:proofErr w:type="spellEnd"/>
      <w:r w:rsidRPr="00520845">
        <w:rPr>
          <w:rFonts w:cs="Arial"/>
        </w:rPr>
        <w:t xml:space="preserve"> le document </w:t>
      </w:r>
      <w:r w:rsidRPr="00520845">
        <w:t xml:space="preserve">UPOV/EAM/5/2 </w:t>
      </w:r>
      <w:r w:rsidRPr="00520845">
        <w:rPr>
          <w:rFonts w:cs="Arial"/>
        </w:rPr>
        <w:t>"</w:t>
      </w:r>
      <w:r w:rsidR="00F60AF1">
        <w:rPr>
          <w:rFonts w:cs="Arial"/>
        </w:rPr>
        <w:t xml:space="preserve">Faits nouveaux </w:t>
      </w:r>
      <w:proofErr w:type="spellStart"/>
      <w:r w:rsidR="00F60AF1">
        <w:rPr>
          <w:rFonts w:cs="Arial"/>
        </w:rPr>
        <w:t>concernant</w:t>
      </w:r>
      <w:proofErr w:type="spellEnd"/>
      <w:r w:rsidR="00F60AF1">
        <w:rPr>
          <w:rFonts w:cs="Arial"/>
        </w:rPr>
        <w:t xml:space="preserve"> </w:t>
      </w:r>
      <w:proofErr w:type="spellStart"/>
      <w:r w:rsidR="00F60AF1">
        <w:rPr>
          <w:rFonts w:cs="Arial"/>
        </w:rPr>
        <w:t>l'</w:t>
      </w:r>
      <w:r>
        <w:rPr>
          <w:rFonts w:cs="Arial"/>
        </w:rPr>
        <w:t>UPOV</w:t>
      </w:r>
      <w:proofErr w:type="spellEnd"/>
      <w:r>
        <w:rPr>
          <w:rFonts w:cs="Arial"/>
        </w:rPr>
        <w:t xml:space="preserve"> e-PVP</w:t>
      </w:r>
      <w:r w:rsidRPr="00520845">
        <w:rPr>
          <w:rFonts w:cs="Arial"/>
        </w:rPr>
        <w:t xml:space="preserve">" et </w:t>
      </w:r>
      <w:proofErr w:type="spellStart"/>
      <w:r w:rsidRPr="00520845">
        <w:rPr>
          <w:rFonts w:cs="Arial"/>
        </w:rPr>
        <w:t>assistent</w:t>
      </w:r>
      <w:proofErr w:type="spellEnd"/>
      <w:r w:rsidRPr="00520845">
        <w:rPr>
          <w:rFonts w:cs="Arial"/>
        </w:rPr>
        <w:t xml:space="preserve"> à un exposé du Bureau de </w:t>
      </w:r>
      <w:proofErr w:type="spellStart"/>
      <w:r w:rsidRPr="00520845">
        <w:rPr>
          <w:rFonts w:cs="Arial"/>
        </w:rPr>
        <w:t>l'Union</w:t>
      </w:r>
      <w:proofErr w:type="spellEnd"/>
      <w:r w:rsidRPr="00520845">
        <w:rPr>
          <w:rFonts w:cs="Arial"/>
        </w:rPr>
        <w:t xml:space="preserve"> </w:t>
      </w:r>
      <w:proofErr w:type="gramStart"/>
      <w:r w:rsidR="00C82913" w:rsidRPr="00520845">
        <w:rPr>
          <w:rFonts w:cs="Arial"/>
        </w:rPr>
        <w:t>sur :</w:t>
      </w:r>
      <w:proofErr w:type="gramEnd"/>
    </w:p>
    <w:p w14:paraId="2F206FE0" w14:textId="77777777" w:rsidR="00870BA4" w:rsidRDefault="00870BA4" w:rsidP="00535301">
      <w:pPr>
        <w:rPr>
          <w:rFonts w:cs="Arial"/>
        </w:rPr>
      </w:pPr>
    </w:p>
    <w:p w14:paraId="17CB6569" w14:textId="1317BB30" w:rsidR="0004516E" w:rsidRPr="00870BA4" w:rsidRDefault="00C82913" w:rsidP="0004516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l'utilisation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90413" w:rsidRPr="00870BA4">
        <w:rPr>
          <w:rFonts w:ascii="Arial" w:hAnsi="Arial" w:cs="Arial"/>
          <w:sz w:val="18"/>
          <w:szCs w:val="18"/>
          <w:lang w:val="en-US"/>
        </w:rPr>
        <w:t>actuelle</w:t>
      </w:r>
      <w:proofErr w:type="spellEnd"/>
      <w:r w:rsidR="00B90413" w:rsidRPr="00870BA4">
        <w:rPr>
          <w:rFonts w:ascii="Arial" w:hAnsi="Arial" w:cs="Arial"/>
          <w:sz w:val="18"/>
          <w:szCs w:val="18"/>
          <w:lang w:val="en-US"/>
        </w:rPr>
        <w:t xml:space="preserve"> et future </w:t>
      </w:r>
      <w:proofErr w:type="spellStart"/>
      <w:r w:rsidR="00535301" w:rsidRPr="00870BA4">
        <w:rPr>
          <w:rFonts w:ascii="Arial" w:hAnsi="Arial" w:cs="Arial"/>
          <w:sz w:val="18"/>
          <w:szCs w:val="18"/>
          <w:lang w:val="en-US"/>
        </w:rPr>
        <w:t>d'UPOV</w:t>
      </w:r>
      <w:proofErr w:type="spellEnd"/>
      <w:r w:rsidR="00535301" w:rsidRPr="00870BA4">
        <w:rPr>
          <w:rFonts w:ascii="Arial" w:hAnsi="Arial" w:cs="Arial"/>
          <w:sz w:val="18"/>
          <w:szCs w:val="18"/>
          <w:lang w:val="en-US"/>
        </w:rPr>
        <w:t xml:space="preserve"> e-PVP</w:t>
      </w:r>
      <w:r w:rsidR="00497E54"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10F0D101" w14:textId="2A437FC0" w:rsidR="00271CF5" w:rsidRPr="00870BA4" w:rsidRDefault="00F60AF1" w:rsidP="0004516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 xml:space="preserve">Les faits nouveaux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concernant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UPOV PRISMA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depuis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quatrième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Réunion sur les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demandes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électroniques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("Réunion EAM/4")</w:t>
      </w:r>
      <w:r w:rsidR="00497E54"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32213493" w14:textId="2D53718F" w:rsidR="00F60AF1" w:rsidRPr="00870BA4" w:rsidRDefault="00F60AF1" w:rsidP="00F60AF1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Développements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concernant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le module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d'</w:t>
      </w:r>
      <w:r w:rsidR="00754032">
        <w:rPr>
          <w:rFonts w:ascii="Arial" w:hAnsi="Arial" w:cs="Arial"/>
          <w:sz w:val="18"/>
          <w:szCs w:val="18"/>
          <w:lang w:val="en-US"/>
        </w:rPr>
        <w:t>administration</w:t>
      </w:r>
      <w:proofErr w:type="spellEnd"/>
      <w:r w:rsidR="00754032">
        <w:rPr>
          <w:rFonts w:ascii="Arial" w:hAnsi="Arial" w:cs="Arial"/>
          <w:sz w:val="18"/>
          <w:szCs w:val="18"/>
          <w:lang w:val="en-US"/>
        </w:rPr>
        <w:t xml:space="preserve"> </w:t>
      </w:r>
      <w:r w:rsidRPr="00870BA4">
        <w:rPr>
          <w:rFonts w:ascii="Arial" w:hAnsi="Arial" w:cs="Arial"/>
          <w:sz w:val="18"/>
          <w:szCs w:val="18"/>
          <w:lang w:val="en-US"/>
        </w:rPr>
        <w:t xml:space="preserve">UPOV e-PVP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depuis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quatrième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Réunion sur les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demandes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électroniques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("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réunion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EAM/4").</w:t>
      </w:r>
    </w:p>
    <w:p w14:paraId="18451767" w14:textId="68E41C3B" w:rsidR="00F60AF1" w:rsidRPr="00870BA4" w:rsidRDefault="00F60AF1" w:rsidP="00F60AF1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Évolution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r w:rsidR="002A5D7B">
        <w:rPr>
          <w:rFonts w:ascii="Arial" w:hAnsi="Arial" w:cs="Arial"/>
          <w:sz w:val="18"/>
          <w:szCs w:val="18"/>
          <w:lang w:val="en-US"/>
        </w:rPr>
        <w:t>du m</w:t>
      </w:r>
      <w:r w:rsidR="002A5D7B" w:rsidRPr="002A5D7B">
        <w:rPr>
          <w:rFonts w:ascii="Arial" w:hAnsi="Arial" w:cs="Arial"/>
          <w:sz w:val="18"/>
          <w:szCs w:val="18"/>
          <w:lang w:val="en-US"/>
        </w:rPr>
        <w:t xml:space="preserve">odule </w:t>
      </w:r>
      <w:proofErr w:type="spellStart"/>
      <w:r w:rsidR="002A5D7B" w:rsidRPr="002A5D7B">
        <w:rPr>
          <w:rFonts w:ascii="Arial" w:hAnsi="Arial" w:cs="Arial"/>
          <w:sz w:val="18"/>
          <w:szCs w:val="18"/>
          <w:lang w:val="en-US"/>
        </w:rPr>
        <w:t>d'échange</w:t>
      </w:r>
      <w:proofErr w:type="spellEnd"/>
      <w:r w:rsidR="002A5D7B" w:rsidRPr="002A5D7B">
        <w:rPr>
          <w:rFonts w:ascii="Arial" w:hAnsi="Arial" w:cs="Arial"/>
          <w:sz w:val="18"/>
          <w:szCs w:val="18"/>
          <w:lang w:val="en-US"/>
        </w:rPr>
        <w:t xml:space="preserve"> de rapports DHS de </w:t>
      </w:r>
      <w:proofErr w:type="spellStart"/>
      <w:r w:rsidR="002A5D7B" w:rsidRPr="002A5D7B">
        <w:rPr>
          <w:rFonts w:ascii="Arial" w:hAnsi="Arial" w:cs="Arial"/>
          <w:sz w:val="18"/>
          <w:szCs w:val="18"/>
          <w:lang w:val="en-US"/>
        </w:rPr>
        <w:t>l'UPOV</w:t>
      </w:r>
      <w:proofErr w:type="spellEnd"/>
      <w:r w:rsidR="002A5D7B" w:rsidRPr="002A5D7B">
        <w:rPr>
          <w:rFonts w:ascii="Arial" w:hAnsi="Arial" w:cs="Arial"/>
          <w:sz w:val="18"/>
          <w:szCs w:val="18"/>
          <w:lang w:val="en-US"/>
        </w:rPr>
        <w:t xml:space="preserve"> e</w:t>
      </w:r>
      <w:r w:rsidR="002A5D7B">
        <w:rPr>
          <w:rFonts w:ascii="Arial" w:hAnsi="Arial" w:cs="Arial"/>
          <w:sz w:val="18"/>
          <w:szCs w:val="18"/>
          <w:lang w:val="en-US"/>
        </w:rPr>
        <w:t>-</w:t>
      </w:r>
      <w:r w:rsidR="002A5D7B" w:rsidRPr="002A5D7B">
        <w:rPr>
          <w:rFonts w:ascii="Arial" w:hAnsi="Arial" w:cs="Arial"/>
          <w:sz w:val="18"/>
          <w:szCs w:val="18"/>
          <w:lang w:val="en-US"/>
        </w:rPr>
        <w:t xml:space="preserve">PVP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depuis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la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quatrième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Réunion sur les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demandes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électroniques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("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réunion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EAM/4").</w:t>
      </w:r>
    </w:p>
    <w:p w14:paraId="3A0CE038" w14:textId="77777777" w:rsidR="008E50DF" w:rsidRPr="008E50DF" w:rsidRDefault="008E50DF" w:rsidP="008E50DF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53820E2D" w14:textId="3DC056F6" w:rsidR="00535301" w:rsidRPr="0004516E" w:rsidRDefault="008E50DF" w:rsidP="0004516E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>
        <w:rPr>
          <w:rFonts w:cs="Arial"/>
        </w:rPr>
        <w:t xml:space="preserve"> Une </w:t>
      </w:r>
      <w:proofErr w:type="spellStart"/>
      <w:r w:rsidR="00535301" w:rsidRPr="0004516E">
        <w:rPr>
          <w:rFonts w:cs="Arial"/>
        </w:rPr>
        <w:t>copie</w:t>
      </w:r>
      <w:proofErr w:type="spellEnd"/>
      <w:r w:rsidR="00535301" w:rsidRPr="0004516E">
        <w:rPr>
          <w:rFonts w:cs="Arial"/>
        </w:rPr>
        <w:t xml:space="preserve"> de </w:t>
      </w:r>
      <w:proofErr w:type="spellStart"/>
      <w:r w:rsidR="00535301" w:rsidRPr="0004516E">
        <w:rPr>
          <w:rFonts w:cs="Arial"/>
        </w:rPr>
        <w:t>l'</w:t>
      </w:r>
      <w:r>
        <w:rPr>
          <w:rFonts w:cs="Arial"/>
        </w:rPr>
        <w:t>exposé</w:t>
      </w:r>
      <w:proofErr w:type="spellEnd"/>
      <w:r>
        <w:rPr>
          <w:rFonts w:cs="Arial"/>
        </w:rPr>
        <w:t xml:space="preserve"> </w:t>
      </w:r>
      <w:proofErr w:type="spellStart"/>
      <w:r w:rsidR="00535301" w:rsidRPr="0004516E">
        <w:rPr>
          <w:rFonts w:cs="Arial"/>
        </w:rPr>
        <w:t>est</w:t>
      </w:r>
      <w:proofErr w:type="spellEnd"/>
      <w:r w:rsidR="00535301" w:rsidRPr="0004516E">
        <w:rPr>
          <w:rFonts w:cs="Arial"/>
        </w:rPr>
        <w:t xml:space="preserve"> </w:t>
      </w:r>
      <w:proofErr w:type="spellStart"/>
      <w:r w:rsidR="00535301" w:rsidRPr="0004516E">
        <w:rPr>
          <w:rFonts w:cs="Arial"/>
        </w:rPr>
        <w:t>reproduite</w:t>
      </w:r>
      <w:proofErr w:type="spellEnd"/>
      <w:r w:rsidR="00535301" w:rsidRPr="0004516E">
        <w:rPr>
          <w:rFonts w:cs="Arial"/>
        </w:rPr>
        <w:t xml:space="preserve"> à </w:t>
      </w:r>
      <w:proofErr w:type="spellStart"/>
      <w:r w:rsidR="00535301" w:rsidRPr="0004516E">
        <w:rPr>
          <w:rFonts w:cs="Arial"/>
        </w:rPr>
        <w:t>l'annexe</w:t>
      </w:r>
      <w:proofErr w:type="spellEnd"/>
      <w:r w:rsidR="00535301" w:rsidRPr="0004516E">
        <w:rPr>
          <w:rFonts w:cs="Arial"/>
        </w:rPr>
        <w:t xml:space="preserve"> II du </w:t>
      </w:r>
      <w:proofErr w:type="spellStart"/>
      <w:r w:rsidR="00535301" w:rsidRPr="0004516E">
        <w:rPr>
          <w:rFonts w:cs="Arial"/>
        </w:rPr>
        <w:t>présent</w:t>
      </w:r>
      <w:proofErr w:type="spellEnd"/>
      <w:r w:rsidR="00535301" w:rsidRPr="0004516E">
        <w:rPr>
          <w:rFonts w:cs="Arial"/>
        </w:rPr>
        <w:t xml:space="preserve"> document. </w:t>
      </w:r>
    </w:p>
    <w:p w14:paraId="3F66BE4C" w14:textId="77777777" w:rsidR="00535301" w:rsidRDefault="00535301" w:rsidP="00E21158">
      <w:pPr>
        <w:spacing w:line="360" w:lineRule="auto"/>
      </w:pPr>
      <w:bookmarkStart w:id="1" w:name="_Toc12956118"/>
      <w:bookmarkStart w:id="2" w:name="_Toc84968135"/>
    </w:p>
    <w:p w14:paraId="2E65C114" w14:textId="0C7B47A5" w:rsidR="00F60AF1" w:rsidRDefault="00F60AF1" w:rsidP="00F60AF1">
      <w:pPr>
        <w:pStyle w:val="Heading2"/>
      </w:pPr>
      <w:r>
        <w:t>UTILISATION DE L'</w:t>
      </w:r>
      <w:r w:rsidRPr="00520845">
        <w:t xml:space="preserve">UPOV </w:t>
      </w:r>
      <w:r>
        <w:t>E-PVP</w:t>
      </w:r>
    </w:p>
    <w:p w14:paraId="0A6A8F2D" w14:textId="77777777" w:rsidR="00F60AF1" w:rsidRPr="00F60AF1" w:rsidRDefault="00F60AF1" w:rsidP="00F60AF1"/>
    <w:p w14:paraId="4CFCE1D9" w14:textId="1C0F873B" w:rsidR="00F60AF1" w:rsidRPr="00520845" w:rsidRDefault="00F60AF1" w:rsidP="00F60AF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 xml:space="preserve">L'EAM </w:t>
      </w:r>
      <w:proofErr w:type="spellStart"/>
      <w:r w:rsidR="004C2646">
        <w:rPr>
          <w:rFonts w:cs="Arial"/>
        </w:rPr>
        <w:t>prend</w:t>
      </w:r>
      <w:proofErr w:type="spellEnd"/>
      <w:r w:rsidR="004C2646">
        <w:rPr>
          <w:rFonts w:cs="Arial"/>
        </w:rPr>
        <w:t xml:space="preserve"> note des </w:t>
      </w:r>
      <w:proofErr w:type="spellStart"/>
      <w:proofErr w:type="gramStart"/>
      <w:r w:rsidRPr="00520845">
        <w:rPr>
          <w:rFonts w:cs="Arial"/>
        </w:rPr>
        <w:t>informations</w:t>
      </w:r>
      <w:proofErr w:type="spellEnd"/>
      <w:proofErr w:type="gramEnd"/>
      <w:r w:rsidRPr="00520845">
        <w:rPr>
          <w:rFonts w:cs="Arial"/>
        </w:rPr>
        <w:t xml:space="preserve"> relatives à </w:t>
      </w:r>
      <w:proofErr w:type="spellStart"/>
      <w:r w:rsidRPr="00520845">
        <w:rPr>
          <w:rFonts w:cs="Arial"/>
        </w:rPr>
        <w:t>l'utilisation</w:t>
      </w:r>
      <w:proofErr w:type="spellEnd"/>
      <w:r w:rsidRPr="00520845">
        <w:rPr>
          <w:rFonts w:cs="Arial"/>
        </w:rPr>
        <w:t xml:space="preserve"> </w:t>
      </w:r>
      <w:r w:rsidR="002A5D7B">
        <w:rPr>
          <w:rFonts w:cs="Arial"/>
        </w:rPr>
        <w:t>du</w:t>
      </w:r>
      <w:r w:rsidR="002A5D7B" w:rsidRPr="002A5D7B">
        <w:rPr>
          <w:rFonts w:cs="Arial"/>
        </w:rPr>
        <w:t xml:space="preserve"> module </w:t>
      </w:r>
      <w:proofErr w:type="spellStart"/>
      <w:r w:rsidR="002A5D7B" w:rsidRPr="002A5D7B">
        <w:rPr>
          <w:rFonts w:cs="Arial"/>
        </w:rPr>
        <w:t>d'administration</w:t>
      </w:r>
      <w:proofErr w:type="spellEnd"/>
      <w:r w:rsidR="002A5D7B" w:rsidRPr="002A5D7B">
        <w:rPr>
          <w:rFonts w:cs="Arial"/>
        </w:rPr>
        <w:t xml:space="preserve"> UPOV e</w:t>
      </w:r>
      <w:r w:rsidR="002A5D7B">
        <w:rPr>
          <w:rFonts w:cs="Arial"/>
        </w:rPr>
        <w:t>-</w:t>
      </w:r>
      <w:r w:rsidR="002A5D7B" w:rsidRPr="002A5D7B">
        <w:rPr>
          <w:rFonts w:cs="Arial"/>
        </w:rPr>
        <w:t>PVP</w:t>
      </w:r>
      <w:r>
        <w:rPr>
          <w:rFonts w:cs="Arial"/>
        </w:rPr>
        <w:t>,</w:t>
      </w:r>
      <w:r w:rsidR="002A5D7B">
        <w:rPr>
          <w:rFonts w:cs="Arial"/>
        </w:rPr>
        <w:t xml:space="preserve"> </w:t>
      </w:r>
      <w:proofErr w:type="spellStart"/>
      <w:r w:rsidR="002A5D7B" w:rsidRPr="002A5D7B">
        <w:rPr>
          <w:rFonts w:cs="Arial"/>
        </w:rPr>
        <w:t>d'échange</w:t>
      </w:r>
      <w:proofErr w:type="spellEnd"/>
      <w:r w:rsidR="002A5D7B" w:rsidRPr="002A5D7B">
        <w:rPr>
          <w:rFonts w:cs="Arial"/>
        </w:rPr>
        <w:t xml:space="preserve"> de rapports DHS de </w:t>
      </w:r>
      <w:proofErr w:type="spellStart"/>
      <w:r w:rsidR="002A5D7B" w:rsidRPr="002A5D7B">
        <w:rPr>
          <w:rFonts w:cs="Arial"/>
        </w:rPr>
        <w:t>l'UPOV</w:t>
      </w:r>
      <w:proofErr w:type="spellEnd"/>
      <w:r w:rsidR="002A5D7B" w:rsidRPr="002A5D7B">
        <w:rPr>
          <w:rFonts w:cs="Arial"/>
        </w:rPr>
        <w:t xml:space="preserve"> e PVP </w:t>
      </w:r>
      <w:r>
        <w:rPr>
          <w:rFonts w:cs="Arial"/>
        </w:rPr>
        <w:t xml:space="preserve">et </w:t>
      </w:r>
      <w:r w:rsidRPr="00520845">
        <w:rPr>
          <w:rFonts w:cs="Arial"/>
        </w:rPr>
        <w:t xml:space="preserve">UPOV PRISMA au </w:t>
      </w:r>
      <w:r>
        <w:rPr>
          <w:rFonts w:cs="Arial"/>
        </w:rPr>
        <w:t xml:space="preserve">28 </w:t>
      </w:r>
      <w:proofErr w:type="spellStart"/>
      <w:r>
        <w:rPr>
          <w:rFonts w:cs="Arial"/>
        </w:rPr>
        <w:t>février</w:t>
      </w:r>
      <w:proofErr w:type="spellEnd"/>
      <w:r>
        <w:rPr>
          <w:rFonts w:cs="Arial"/>
        </w:rPr>
        <w:t xml:space="preserve"> 2025</w:t>
      </w:r>
      <w:r w:rsidRPr="00520845">
        <w:rPr>
          <w:rFonts w:cs="Arial"/>
        </w:rPr>
        <w:t xml:space="preserve">, </w:t>
      </w:r>
      <w:proofErr w:type="spellStart"/>
      <w:r w:rsidRPr="00520845">
        <w:rPr>
          <w:rFonts w:cs="Arial"/>
        </w:rPr>
        <w:t>telles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qu'elles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figurent</w:t>
      </w:r>
      <w:proofErr w:type="spellEnd"/>
      <w:r w:rsidRPr="00520845">
        <w:rPr>
          <w:rFonts w:cs="Arial"/>
        </w:rPr>
        <w:t xml:space="preserve"> à </w:t>
      </w:r>
      <w:proofErr w:type="spellStart"/>
      <w:r w:rsidRPr="00520845">
        <w:rPr>
          <w:rFonts w:cs="Arial"/>
        </w:rPr>
        <w:t>l'annexe</w:t>
      </w:r>
      <w:proofErr w:type="spellEnd"/>
      <w:r w:rsidRPr="00520845">
        <w:rPr>
          <w:rFonts w:cs="Arial"/>
        </w:rPr>
        <w:t xml:space="preserve"> II du </w:t>
      </w:r>
      <w:proofErr w:type="spellStart"/>
      <w:r w:rsidRPr="00520845">
        <w:rPr>
          <w:rFonts w:cs="Arial"/>
        </w:rPr>
        <w:t>présent</w:t>
      </w:r>
      <w:proofErr w:type="spellEnd"/>
      <w:r w:rsidRPr="00520845">
        <w:rPr>
          <w:rFonts w:cs="Arial"/>
        </w:rPr>
        <w:t xml:space="preserve"> rapport.</w:t>
      </w:r>
    </w:p>
    <w:p w14:paraId="0AA9C7E1" w14:textId="77777777" w:rsidR="00F60AF1" w:rsidRPr="00520845" w:rsidRDefault="00F60AF1" w:rsidP="00E21158">
      <w:pPr>
        <w:spacing w:line="360" w:lineRule="auto"/>
      </w:pPr>
    </w:p>
    <w:p w14:paraId="639F3D4D" w14:textId="77777777" w:rsidR="00535301" w:rsidRDefault="00535301" w:rsidP="00EA3AD2">
      <w:pPr>
        <w:pStyle w:val="Heading2"/>
        <w:keepNext w:val="0"/>
      </w:pPr>
      <w:r w:rsidRPr="00520845">
        <w:t xml:space="preserve">UPOV </w:t>
      </w:r>
      <w:r>
        <w:t>PRISMA</w:t>
      </w:r>
    </w:p>
    <w:p w14:paraId="6EFFAF0D" w14:textId="77777777" w:rsidR="00535301" w:rsidRPr="00535301" w:rsidRDefault="00535301" w:rsidP="00EA3AD2"/>
    <w:p w14:paraId="50BCDF3B" w14:textId="74B10ED6" w:rsidR="00535301" w:rsidRPr="00520845" w:rsidRDefault="00535301" w:rsidP="00EA3AD2">
      <w:pPr>
        <w:pStyle w:val="Heading3"/>
        <w:keepNext w:val="0"/>
      </w:pPr>
      <w:bookmarkStart w:id="3" w:name="_Toc84968139"/>
      <w:bookmarkEnd w:id="1"/>
      <w:bookmarkEnd w:id="2"/>
      <w:proofErr w:type="spellStart"/>
      <w:r w:rsidRPr="00520845">
        <w:t>Lancement</w:t>
      </w:r>
      <w:proofErr w:type="spellEnd"/>
      <w:r w:rsidRPr="00520845">
        <w:t xml:space="preserve"> de la version 2.</w:t>
      </w:r>
      <w:bookmarkEnd w:id="3"/>
      <w:r w:rsidR="00C82913">
        <w:t xml:space="preserve"> 10- </w:t>
      </w:r>
      <w:r w:rsidR="00F60AF1">
        <w:t xml:space="preserve">Phase 2 </w:t>
      </w:r>
      <w:r w:rsidR="00D1023B">
        <w:t>(</w:t>
      </w:r>
      <w:proofErr w:type="spellStart"/>
      <w:r w:rsidR="00B90413">
        <w:t>novembre</w:t>
      </w:r>
      <w:proofErr w:type="spellEnd"/>
      <w:r w:rsidR="00B90413">
        <w:t xml:space="preserve"> </w:t>
      </w:r>
      <w:r w:rsidR="00C82913">
        <w:t>2024</w:t>
      </w:r>
      <w:r w:rsidR="00D1023B">
        <w:t>)</w:t>
      </w:r>
    </w:p>
    <w:p w14:paraId="78CCCCFF" w14:textId="77777777" w:rsidR="00535301" w:rsidRPr="00520845" w:rsidRDefault="00535301" w:rsidP="00EA3AD2"/>
    <w:p w14:paraId="63E1486C" w14:textId="61ADE847" w:rsidR="00535301" w:rsidRPr="00520845" w:rsidRDefault="00535301" w:rsidP="00EA3AD2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r w:rsidRPr="00520845">
        <w:rPr>
          <w:rFonts w:cs="Arial"/>
        </w:rPr>
        <w:t xml:space="preserve">que </w:t>
      </w:r>
      <w:r w:rsidR="00B90413">
        <w:rPr>
          <w:rFonts w:cs="Arial"/>
        </w:rPr>
        <w:t xml:space="preserve">la deuxième </w:t>
      </w:r>
      <w:proofErr w:type="spellStart"/>
      <w:r w:rsidR="00B90413">
        <w:rPr>
          <w:rFonts w:cs="Arial"/>
        </w:rPr>
        <w:t>partie</w:t>
      </w:r>
      <w:proofErr w:type="spellEnd"/>
      <w:r w:rsidR="00B90413">
        <w:rPr>
          <w:rFonts w:cs="Arial"/>
        </w:rPr>
        <w:t xml:space="preserve"> de la </w:t>
      </w:r>
      <w:r w:rsidRPr="00520845">
        <w:t>version 2.</w:t>
      </w:r>
      <w:r w:rsidR="00C82913">
        <w:t xml:space="preserve">10 </w:t>
      </w:r>
      <w:proofErr w:type="spellStart"/>
      <w:r w:rsidRPr="00520845">
        <w:t>d'UPOV</w:t>
      </w:r>
      <w:proofErr w:type="spellEnd"/>
      <w:r w:rsidRPr="00520845">
        <w:t xml:space="preserve"> PRISMA </w:t>
      </w:r>
      <w:r w:rsidR="00F60AF1">
        <w:t xml:space="preserve">a </w:t>
      </w:r>
      <w:proofErr w:type="spellStart"/>
      <w:r w:rsidR="00F60AF1">
        <w:t>été</w:t>
      </w:r>
      <w:proofErr w:type="spellEnd"/>
      <w:r w:rsidR="00F60AF1">
        <w:t xml:space="preserve"> </w:t>
      </w:r>
      <w:proofErr w:type="spellStart"/>
      <w:r w:rsidR="001E15B5" w:rsidRPr="00275D77">
        <w:t>déployée</w:t>
      </w:r>
      <w:proofErr w:type="spellEnd"/>
      <w:r w:rsidR="001E15B5" w:rsidRPr="00275D77">
        <w:t xml:space="preserve"> </w:t>
      </w:r>
      <w:r w:rsidR="00F60AF1">
        <w:t xml:space="preserve">le 18 </w:t>
      </w:r>
      <w:proofErr w:type="spellStart"/>
      <w:r w:rsidR="00B90413">
        <w:t>novembre</w:t>
      </w:r>
      <w:proofErr w:type="spellEnd"/>
      <w:r w:rsidR="00B90413">
        <w:t xml:space="preserve"> </w:t>
      </w:r>
      <w:r w:rsidR="001E15B5">
        <w:t>2024</w:t>
      </w:r>
      <w:r w:rsidRPr="00520845">
        <w:t xml:space="preserve">, avec les </w:t>
      </w:r>
      <w:r w:rsidR="006B679A">
        <w:t xml:space="preserve">mises à jour </w:t>
      </w:r>
      <w:proofErr w:type="spellStart"/>
      <w:proofErr w:type="gramStart"/>
      <w:r w:rsidRPr="00520845">
        <w:t>suivantes</w:t>
      </w:r>
      <w:proofErr w:type="spellEnd"/>
      <w:r w:rsidRPr="00520845">
        <w:t xml:space="preserve"> :</w:t>
      </w:r>
      <w:proofErr w:type="gramEnd"/>
    </w:p>
    <w:p w14:paraId="54A445C1" w14:textId="77777777" w:rsidR="00535301" w:rsidRPr="00520845" w:rsidRDefault="00535301" w:rsidP="00EA3AD2"/>
    <w:p w14:paraId="43096B1C" w14:textId="46137452" w:rsidR="001E15B5" w:rsidRPr="001E15B5" w:rsidRDefault="001E15B5" w:rsidP="00EA3AD2">
      <w:pPr>
        <w:pStyle w:val="ListParagraph"/>
        <w:numPr>
          <w:ilvl w:val="0"/>
          <w:numId w:val="2"/>
        </w:numPr>
        <w:ind w:left="850" w:hanging="288"/>
        <w:jc w:val="both"/>
        <w:rPr>
          <w:rFonts w:ascii="Arial" w:hAnsi="Arial" w:cs="Arial"/>
          <w:sz w:val="18"/>
          <w:szCs w:val="20"/>
          <w:lang w:val="en-US"/>
        </w:rPr>
      </w:pPr>
      <w:bookmarkStart w:id="4" w:name="_Toc84968143"/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Ajout</w:t>
      </w:r>
      <w:proofErr w:type="spellEnd"/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9 </w:t>
      </w:r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nouvelles</w:t>
      </w:r>
      <w:proofErr w:type="spellEnd"/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 cultures pour la Chine.</w:t>
      </w:r>
    </w:p>
    <w:p w14:paraId="6696C86F" w14:textId="4C173543" w:rsidR="00A571F2" w:rsidRPr="00EA3AD2" w:rsidRDefault="00B90413" w:rsidP="00EA3AD2">
      <w:pPr>
        <w:pStyle w:val="ListParagraph"/>
        <w:numPr>
          <w:ilvl w:val="0"/>
          <w:numId w:val="2"/>
        </w:numPr>
        <w:ind w:left="850" w:hanging="288"/>
        <w:jc w:val="both"/>
        <w:rPr>
          <w:rFonts w:ascii="Arial" w:hAnsi="Arial" w:cs="Arial"/>
          <w:sz w:val="18"/>
          <w:szCs w:val="20"/>
          <w:lang w:val="en-US"/>
        </w:rPr>
      </w:pPr>
      <w:r>
        <w:rPr>
          <w:rFonts w:ascii="Arial" w:eastAsia="Times New Roman" w:hAnsi="Arial" w:cs="Arial"/>
          <w:sz w:val="18"/>
          <w:szCs w:val="20"/>
          <w:lang w:val="en-US" w:eastAsia="en-US"/>
        </w:rPr>
        <w:t xml:space="preserve">Facture </w:t>
      </w:r>
      <w:proofErr w:type="spellStart"/>
      <w:r>
        <w:rPr>
          <w:rFonts w:ascii="Arial" w:eastAsia="Times New Roman" w:hAnsi="Arial" w:cs="Arial"/>
          <w:sz w:val="18"/>
          <w:szCs w:val="20"/>
          <w:lang w:val="en-US" w:eastAsia="en-US"/>
        </w:rPr>
        <w:t>groupée</w:t>
      </w:r>
      <w:proofErr w:type="spellEnd"/>
    </w:p>
    <w:p w14:paraId="032F7D8B" w14:textId="77777777" w:rsidR="00EA3AD2" w:rsidRPr="00EA3AD2" w:rsidRDefault="00EA3AD2" w:rsidP="00EA3AD2">
      <w:pPr>
        <w:keepNext/>
        <w:rPr>
          <w:rFonts w:cs="Arial"/>
          <w:sz w:val="18"/>
        </w:rPr>
      </w:pPr>
    </w:p>
    <w:p w14:paraId="770A8544" w14:textId="1DC3C161" w:rsidR="006974BF" w:rsidRDefault="00870BA4" w:rsidP="00EA3AD2">
      <w:pPr>
        <w:keepNext/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>
        <w:rPr>
          <w:rFonts w:cs="Arial"/>
        </w:rPr>
        <w:tab/>
      </w:r>
      <w:r w:rsidR="004C2646">
        <w:t xml:space="preserve">L'EAM </w:t>
      </w:r>
      <w:proofErr w:type="spellStart"/>
      <w:r w:rsidR="004C2646">
        <w:t>prend</w:t>
      </w:r>
      <w:proofErr w:type="spellEnd"/>
      <w:r w:rsidR="004C2646">
        <w:t xml:space="preserve"> note des </w:t>
      </w:r>
      <w:r w:rsidR="006974BF" w:rsidRPr="006974BF">
        <w:t xml:space="preserve">travaux </w:t>
      </w:r>
      <w:proofErr w:type="spellStart"/>
      <w:r w:rsidR="006974BF" w:rsidRPr="006974BF">
        <w:t>en</w:t>
      </w:r>
      <w:proofErr w:type="spellEnd"/>
      <w:r w:rsidR="006974BF" w:rsidRPr="006974BF">
        <w:t xml:space="preserve"> </w:t>
      </w:r>
      <w:proofErr w:type="spellStart"/>
      <w:r w:rsidR="006974BF" w:rsidRPr="006974BF">
        <w:t>cours</w:t>
      </w:r>
      <w:proofErr w:type="spellEnd"/>
      <w:r w:rsidR="006974BF" w:rsidRPr="006974BF">
        <w:t xml:space="preserve"> avec le </w:t>
      </w:r>
      <w:proofErr w:type="spellStart"/>
      <w:r w:rsidR="006974BF" w:rsidRPr="006974BF">
        <w:t>Japon</w:t>
      </w:r>
      <w:proofErr w:type="spellEnd"/>
      <w:r w:rsidR="006974BF" w:rsidRPr="006974BF">
        <w:t xml:space="preserve"> et </w:t>
      </w:r>
      <w:proofErr w:type="spellStart"/>
      <w:r w:rsidR="006974BF" w:rsidRPr="006974BF">
        <w:t>l'Arménie</w:t>
      </w:r>
      <w:proofErr w:type="spellEnd"/>
      <w:r w:rsidR="006974BF" w:rsidRPr="006974BF">
        <w:t xml:space="preserve">, </w:t>
      </w:r>
      <w:proofErr w:type="spellStart"/>
      <w:r w:rsidR="006974BF" w:rsidRPr="006974BF">
        <w:t>comme</w:t>
      </w:r>
      <w:proofErr w:type="spellEnd"/>
      <w:r w:rsidR="006974BF" w:rsidRPr="006974BF">
        <w:t xml:space="preserve"> </w:t>
      </w:r>
      <w:proofErr w:type="gramStart"/>
      <w:r w:rsidR="006974BF" w:rsidRPr="006974BF">
        <w:t>suit :</w:t>
      </w:r>
      <w:proofErr w:type="gramEnd"/>
    </w:p>
    <w:p w14:paraId="13C1BED8" w14:textId="77777777" w:rsidR="00870BA4" w:rsidRDefault="00870BA4" w:rsidP="00EA3AD2">
      <w:pPr>
        <w:keepNext/>
        <w:rPr>
          <w:rFonts w:cs="Arial"/>
          <w:b/>
        </w:rPr>
      </w:pPr>
    </w:p>
    <w:p w14:paraId="3C28D926" w14:textId="1998BE1B" w:rsidR="006974BF" w:rsidRPr="006974BF" w:rsidRDefault="006974BF" w:rsidP="00EA3AD2">
      <w:pPr>
        <w:keepNext/>
        <w:rPr>
          <w:rFonts w:cs="Arial"/>
          <w:b/>
        </w:rPr>
      </w:pPr>
      <w:proofErr w:type="spellStart"/>
      <w:r w:rsidRPr="006974BF">
        <w:rPr>
          <w:rFonts w:cs="Arial"/>
          <w:b/>
        </w:rPr>
        <w:t>Japon</w:t>
      </w:r>
      <w:proofErr w:type="spellEnd"/>
    </w:p>
    <w:p w14:paraId="0FA268F9" w14:textId="77777777" w:rsidR="006974BF" w:rsidRPr="00870BA4" w:rsidRDefault="006974BF" w:rsidP="00EA3AD2">
      <w:pPr>
        <w:pStyle w:val="ListParagraph"/>
        <w:keepNext/>
        <w:numPr>
          <w:ilvl w:val="0"/>
          <w:numId w:val="32"/>
        </w:numPr>
        <w:ind w:left="662"/>
        <w:rPr>
          <w:rFonts w:ascii="Arial" w:hAnsi="Arial" w:cs="Arial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Ajout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 144 cultures à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l'aide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 questionnaires techniques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nationaux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3C002A20" w14:textId="77777777" w:rsidR="006974BF" w:rsidRPr="00EA3AD2" w:rsidRDefault="006974BF" w:rsidP="00EA3AD2">
      <w:pPr>
        <w:pStyle w:val="ListParagraph"/>
        <w:keepNext/>
        <w:numPr>
          <w:ilvl w:val="1"/>
          <w:numId w:val="32"/>
        </w:numPr>
        <w:ind w:left="662"/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 xml:space="preserve">Essai de la communication de machine à machine entre UPOV PRISMA et VIPS (le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système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national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japonais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>).</w:t>
      </w:r>
    </w:p>
    <w:p w14:paraId="53D07B15" w14:textId="77777777" w:rsidR="00EA3AD2" w:rsidRPr="00870BA4" w:rsidRDefault="00EA3AD2" w:rsidP="00556B7E">
      <w:pPr>
        <w:pStyle w:val="ListParagraph"/>
        <w:ind w:left="662"/>
        <w:rPr>
          <w:rFonts w:ascii="Arial" w:hAnsi="Arial" w:cs="Arial"/>
          <w:sz w:val="18"/>
          <w:szCs w:val="18"/>
          <w:lang w:val="en-US"/>
        </w:rPr>
      </w:pPr>
    </w:p>
    <w:p w14:paraId="10467950" w14:textId="77777777" w:rsidR="006974BF" w:rsidRPr="006974BF" w:rsidRDefault="006974BF" w:rsidP="006974BF">
      <w:pPr>
        <w:rPr>
          <w:rFonts w:cs="Arial"/>
          <w:b/>
        </w:rPr>
      </w:pPr>
      <w:proofErr w:type="spellStart"/>
      <w:r w:rsidRPr="006974BF">
        <w:rPr>
          <w:rFonts w:cs="Arial"/>
          <w:b/>
        </w:rPr>
        <w:t>Arménie</w:t>
      </w:r>
      <w:proofErr w:type="spellEnd"/>
    </w:p>
    <w:p w14:paraId="2D01E8F6" w14:textId="77777777" w:rsidR="006974BF" w:rsidRPr="00870BA4" w:rsidRDefault="006974BF" w:rsidP="006974BF">
      <w:pPr>
        <w:pStyle w:val="ListParagraph"/>
        <w:numPr>
          <w:ilvl w:val="0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 xml:space="preserve">Mise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œuvre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de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l'arménien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comme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langue de navigation.</w:t>
      </w:r>
    </w:p>
    <w:p w14:paraId="3A444C37" w14:textId="5CC29FAE" w:rsidR="006974BF" w:rsidRPr="00870BA4" w:rsidRDefault="00C07D7F" w:rsidP="006974BF">
      <w:pPr>
        <w:pStyle w:val="ListParagraph"/>
        <w:numPr>
          <w:ilvl w:val="1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L'Arménie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souhaite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utiliser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UPOV PRISMA </w:t>
      </w:r>
      <w:r w:rsidR="006974BF" w:rsidRPr="00870BA4">
        <w:rPr>
          <w:rFonts w:ascii="Arial" w:hAnsi="Arial" w:cs="Arial"/>
          <w:sz w:val="18"/>
          <w:szCs w:val="18"/>
          <w:lang w:val="en-US"/>
        </w:rPr>
        <w:t xml:space="preserve">pour le droit </w:t>
      </w:r>
      <w:proofErr w:type="spellStart"/>
      <w:r w:rsidR="006974BF" w:rsidRPr="00870BA4">
        <w:rPr>
          <w:rFonts w:ascii="Arial" w:hAnsi="Arial" w:cs="Arial"/>
          <w:sz w:val="18"/>
          <w:szCs w:val="18"/>
          <w:lang w:val="en-US"/>
        </w:rPr>
        <w:t>d'obtenteur</w:t>
      </w:r>
      <w:proofErr w:type="spellEnd"/>
      <w:r w:rsidR="006974BF" w:rsidRPr="00870BA4">
        <w:rPr>
          <w:rFonts w:ascii="Arial" w:hAnsi="Arial" w:cs="Arial"/>
          <w:sz w:val="18"/>
          <w:szCs w:val="18"/>
          <w:lang w:val="en-US"/>
        </w:rPr>
        <w:t xml:space="preserve"> et la NLI.</w:t>
      </w:r>
    </w:p>
    <w:p w14:paraId="24491FED" w14:textId="31A5A1FE" w:rsidR="006974BF" w:rsidRPr="00870BA4" w:rsidRDefault="006974BF" w:rsidP="006974BF">
      <w:pPr>
        <w:pStyle w:val="ListParagraph"/>
        <w:numPr>
          <w:ilvl w:val="1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 xml:space="preserve">Cultures </w:t>
      </w:r>
      <w:proofErr w:type="spellStart"/>
      <w:proofErr w:type="gramStart"/>
      <w:r w:rsidRPr="00870BA4">
        <w:rPr>
          <w:rFonts w:ascii="Arial" w:hAnsi="Arial" w:cs="Arial"/>
          <w:sz w:val="18"/>
          <w:szCs w:val="18"/>
          <w:lang w:val="en-US"/>
        </w:rPr>
        <w:t>pilotes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Poivron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870BA4">
        <w:rPr>
          <w:rFonts w:ascii="Arial" w:hAnsi="Arial" w:cs="Arial"/>
          <w:sz w:val="18"/>
          <w:szCs w:val="18"/>
          <w:lang w:val="en-US"/>
        </w:rPr>
        <w:t>tomate</w:t>
      </w:r>
      <w:proofErr w:type="spellEnd"/>
      <w:r w:rsidRPr="00870BA4">
        <w:rPr>
          <w:rFonts w:ascii="Arial" w:hAnsi="Arial" w:cs="Arial"/>
          <w:sz w:val="18"/>
          <w:szCs w:val="18"/>
          <w:lang w:val="en-US"/>
        </w:rPr>
        <w:t>, rosier.</w:t>
      </w:r>
    </w:p>
    <w:p w14:paraId="7CE74F2D" w14:textId="77777777" w:rsidR="006974BF" w:rsidRDefault="006974BF" w:rsidP="00BA62DF">
      <w:pPr>
        <w:pStyle w:val="Heading3"/>
        <w:rPr>
          <w:highlight w:val="green"/>
        </w:rPr>
      </w:pPr>
    </w:p>
    <w:p w14:paraId="05493D6B" w14:textId="47EBF1BD" w:rsidR="00BA62DF" w:rsidRPr="004F6D47" w:rsidRDefault="00BA62DF" w:rsidP="00BA62DF">
      <w:pPr>
        <w:pStyle w:val="Heading3"/>
      </w:pPr>
      <w:proofErr w:type="spellStart"/>
      <w:r w:rsidRPr="004F6D47">
        <w:t>Lancement</w:t>
      </w:r>
      <w:proofErr w:type="spellEnd"/>
      <w:r w:rsidRPr="004F6D47">
        <w:t xml:space="preserve"> de la version 3.0 (</w:t>
      </w:r>
      <w:proofErr w:type="spellStart"/>
      <w:r w:rsidR="004F6D47">
        <w:t>décembre</w:t>
      </w:r>
      <w:proofErr w:type="spellEnd"/>
      <w:r w:rsidR="004F6D47">
        <w:t xml:space="preserve"> </w:t>
      </w:r>
      <w:r w:rsidRPr="004F6D47">
        <w:t>2025)</w:t>
      </w:r>
    </w:p>
    <w:p w14:paraId="65C5DCF4" w14:textId="77777777" w:rsidR="00BA62DF" w:rsidRPr="004F6D47" w:rsidRDefault="00BA62DF" w:rsidP="00BA62DF"/>
    <w:p w14:paraId="72BA677C" w14:textId="5D42D647" w:rsidR="00BA62DF" w:rsidRDefault="00BA62DF" w:rsidP="00BA62DF">
      <w:r w:rsidRPr="004F6D47">
        <w:fldChar w:fldCharType="begin"/>
      </w:r>
      <w:r w:rsidRPr="004F6D47">
        <w:instrText xml:space="preserve"> AUTONUM  </w:instrText>
      </w:r>
      <w:r w:rsidRPr="004F6D47">
        <w:fldChar w:fldCharType="end"/>
      </w:r>
      <w:r w:rsidRPr="004F6D47"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r w:rsidRPr="004F6D47">
        <w:rPr>
          <w:rFonts w:cs="Arial"/>
        </w:rPr>
        <w:t xml:space="preserve">que </w:t>
      </w:r>
      <w:r w:rsidRPr="004F6D47">
        <w:t xml:space="preserve">la version 3.0 </w:t>
      </w:r>
      <w:proofErr w:type="spellStart"/>
      <w:r w:rsidRPr="004F6D47">
        <w:t>d'UPOV</w:t>
      </w:r>
      <w:proofErr w:type="spellEnd"/>
      <w:r w:rsidRPr="004F6D47">
        <w:t xml:space="preserve"> PRISMA sera </w:t>
      </w:r>
      <w:proofErr w:type="spellStart"/>
      <w:r w:rsidRPr="004F6D47">
        <w:t>déployée</w:t>
      </w:r>
      <w:proofErr w:type="spellEnd"/>
      <w:r w:rsidRPr="004F6D47">
        <w:t xml:space="preserve"> </w:t>
      </w:r>
      <w:proofErr w:type="spellStart"/>
      <w:r w:rsidRPr="004F6D47">
        <w:t>en</w:t>
      </w:r>
      <w:proofErr w:type="spellEnd"/>
      <w:r w:rsidRPr="004F6D47">
        <w:t xml:space="preserve"> 2025, avec les </w:t>
      </w:r>
      <w:r w:rsidR="006B679A" w:rsidRPr="004F6D47">
        <w:t xml:space="preserve">mises à jour </w:t>
      </w:r>
      <w:proofErr w:type="spellStart"/>
      <w:proofErr w:type="gramStart"/>
      <w:r w:rsidRPr="004F6D47">
        <w:t>suivantes</w:t>
      </w:r>
      <w:proofErr w:type="spellEnd"/>
      <w:r w:rsidRPr="004F6D47">
        <w:t xml:space="preserve"> :</w:t>
      </w:r>
      <w:proofErr w:type="gramEnd"/>
    </w:p>
    <w:p w14:paraId="4C0021D7" w14:textId="77777777" w:rsidR="00870BA4" w:rsidRPr="004F6D47" w:rsidRDefault="00870BA4" w:rsidP="00BA62DF"/>
    <w:p w14:paraId="0525A532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passage à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l'informatique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dématérialisée</w:t>
      </w:r>
      <w:proofErr w:type="spellEnd"/>
    </w:p>
    <w:p w14:paraId="103F27F7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Nouvelles interfaces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utilisateur</w:t>
      </w:r>
      <w:proofErr w:type="spellEnd"/>
    </w:p>
    <w:p w14:paraId="61ECD611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Amélioration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la gestion des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utilisateurs</w:t>
      </w:r>
      <w:proofErr w:type="spellEnd"/>
    </w:p>
    <w:p w14:paraId="55DD31E0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Amélioration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du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téléchargement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en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masse</w:t>
      </w:r>
    </w:p>
    <w:p w14:paraId="21CF4734" w14:textId="5B181216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Accessibilité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gramStart"/>
      <w:r w:rsidR="00C07D7F">
        <w:rPr>
          <w:rFonts w:ascii="Arial" w:eastAsia="Times New Roman" w:hAnsi="Arial" w:cs="Arial"/>
          <w:sz w:val="18"/>
          <w:szCs w:val="20"/>
          <w:lang w:val="en-US" w:eastAsia="en-US"/>
        </w:rPr>
        <w:t>des ?</w:t>
      </w:r>
      <w:proofErr w:type="gramEnd"/>
    </w:p>
    <w:p w14:paraId="27EB4DCA" w14:textId="49DFAD11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gram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Maroc :</w:t>
      </w:r>
      <w:proofErr w:type="gram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1 nouvelle culture </w:t>
      </w:r>
      <w:r w:rsidR="004120E1" w:rsidRPr="004F6D47">
        <w:rPr>
          <w:rFonts w:ascii="Arial" w:eastAsia="Times New Roman" w:hAnsi="Arial" w:cs="Arial"/>
          <w:sz w:val="18"/>
          <w:szCs w:val="20"/>
          <w:lang w:val="en-US" w:eastAsia="en-US"/>
        </w:rPr>
        <w:t>(</w:t>
      </w:r>
      <w:proofErr w:type="spellStart"/>
      <w:r w:rsidR="009A0276" w:rsidRPr="004F6D47">
        <w:rPr>
          <w:rFonts w:ascii="Arial" w:eastAsia="Times New Roman" w:hAnsi="Arial" w:cs="Arial"/>
          <w:sz w:val="18"/>
          <w:szCs w:val="20"/>
          <w:lang w:val="en-US" w:eastAsia="en-US"/>
        </w:rPr>
        <w:t>porte-greffe</w:t>
      </w:r>
      <w:proofErr w:type="spellEnd"/>
      <w:r w:rsidR="009A0276"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de </w:t>
      </w:r>
      <w:proofErr w:type="spellStart"/>
      <w:r w:rsidR="009A0276" w:rsidRPr="004F6D47">
        <w:rPr>
          <w:rFonts w:ascii="Arial" w:eastAsia="Times New Roman" w:hAnsi="Arial" w:cs="Arial"/>
          <w:sz w:val="18"/>
          <w:szCs w:val="20"/>
          <w:lang w:val="en-US" w:eastAsia="en-US"/>
        </w:rPr>
        <w:t>tomate</w:t>
      </w:r>
      <w:proofErr w:type="spellEnd"/>
      <w:r w:rsidR="0052479F" w:rsidRPr="004F6D47">
        <w:rPr>
          <w:rFonts w:ascii="Arial" w:eastAsia="Times New Roman" w:hAnsi="Arial" w:cs="Arial"/>
          <w:sz w:val="18"/>
          <w:szCs w:val="20"/>
          <w:lang w:val="en-US" w:eastAsia="en-US"/>
        </w:rPr>
        <w:t>)</w:t>
      </w:r>
    </w:p>
    <w:p w14:paraId="09140532" w14:textId="4EAB2694" w:rsidR="00BA62DF" w:rsidRPr="004F6D47" w:rsidRDefault="00870BA4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spellStart"/>
      <w:proofErr w:type="gram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Serbie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:</w:t>
      </w:r>
      <w:proofErr w:type="gram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r w:rsidR="00BA62DF"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1 nouvelle culture </w:t>
      </w:r>
      <w:r w:rsidR="0052479F" w:rsidRPr="004F6D47">
        <w:rPr>
          <w:rFonts w:ascii="Arial" w:eastAsia="Times New Roman" w:hAnsi="Arial" w:cs="Arial"/>
          <w:sz w:val="18"/>
          <w:szCs w:val="20"/>
          <w:lang w:val="en-US" w:eastAsia="en-US"/>
        </w:rPr>
        <w:t>(</w:t>
      </w:r>
      <w:proofErr w:type="spellStart"/>
      <w:r w:rsidR="009A0276" w:rsidRPr="004F6D47">
        <w:rPr>
          <w:rFonts w:ascii="Arial" w:eastAsia="Times New Roman" w:hAnsi="Arial" w:cs="Arial"/>
          <w:sz w:val="18"/>
          <w:szCs w:val="20"/>
          <w:lang w:val="en-US" w:eastAsia="en-US"/>
        </w:rPr>
        <w:t>tournesol</w:t>
      </w:r>
      <w:proofErr w:type="spellEnd"/>
      <w:r w:rsidR="0052479F" w:rsidRPr="004F6D47">
        <w:rPr>
          <w:rFonts w:ascii="Arial" w:eastAsia="Times New Roman" w:hAnsi="Arial" w:cs="Arial"/>
          <w:sz w:val="18"/>
          <w:szCs w:val="20"/>
          <w:lang w:val="en-US" w:eastAsia="en-US"/>
        </w:rPr>
        <w:t>)</w:t>
      </w:r>
    </w:p>
    <w:p w14:paraId="6017F53A" w14:textId="77777777" w:rsidR="00BA62DF" w:rsidRPr="00870BA4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proofErr w:type="gram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Türkiye :</w:t>
      </w:r>
      <w:proofErr w:type="gram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liste</w:t>
      </w:r>
      <w:proofErr w:type="spellEnd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spellStart"/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nationale</w:t>
      </w:r>
      <w:proofErr w:type="spellEnd"/>
    </w:p>
    <w:p w14:paraId="11C066BB" w14:textId="77777777" w:rsidR="00870BA4" w:rsidRPr="00870BA4" w:rsidRDefault="00870BA4" w:rsidP="00870BA4">
      <w:pPr>
        <w:keepNext/>
        <w:spacing w:after="120"/>
        <w:rPr>
          <w:rFonts w:cs="Arial"/>
          <w:sz w:val="18"/>
          <w:lang w:eastAsia="ja-JP"/>
        </w:rPr>
      </w:pPr>
    </w:p>
    <w:p w14:paraId="2F698369" w14:textId="77777777" w:rsidR="00535301" w:rsidRPr="00520845" w:rsidRDefault="00535301" w:rsidP="00AA2503">
      <w:pPr>
        <w:pStyle w:val="Heading3"/>
      </w:pPr>
      <w:proofErr w:type="spellStart"/>
      <w:r w:rsidRPr="00520845">
        <w:t>Autres</w:t>
      </w:r>
      <w:proofErr w:type="spellEnd"/>
      <w:r w:rsidRPr="00520845">
        <w:t xml:space="preserve"> </w:t>
      </w:r>
      <w:proofErr w:type="spellStart"/>
      <w:r w:rsidRPr="00520845">
        <w:t>développements</w:t>
      </w:r>
      <w:bookmarkEnd w:id="4"/>
      <w:proofErr w:type="spellEnd"/>
    </w:p>
    <w:p w14:paraId="7DE31E38" w14:textId="77777777" w:rsidR="00535301" w:rsidRPr="00520845" w:rsidRDefault="00535301" w:rsidP="00535301">
      <w:pPr>
        <w:keepNext/>
        <w:rPr>
          <w:rFonts w:cs="Arial"/>
        </w:rPr>
      </w:pPr>
    </w:p>
    <w:p w14:paraId="333DCD6B" w14:textId="77777777" w:rsidR="00535301" w:rsidRPr="00C82913" w:rsidRDefault="00535301" w:rsidP="00870BA4">
      <w:pPr>
        <w:pStyle w:val="Heading4"/>
        <w:ind w:left="0"/>
        <w:rPr>
          <w:lang w:val="en-US"/>
        </w:rPr>
      </w:pPr>
      <w:bookmarkStart w:id="5" w:name="_Toc519867341"/>
      <w:bookmarkEnd w:id="0"/>
      <w:proofErr w:type="spellStart"/>
      <w:r w:rsidRPr="00C82913">
        <w:rPr>
          <w:lang w:val="en-US"/>
        </w:rPr>
        <w:t>Amélioration</w:t>
      </w:r>
      <w:proofErr w:type="spellEnd"/>
      <w:r w:rsidRPr="00C82913">
        <w:rPr>
          <w:lang w:val="en-US"/>
        </w:rPr>
        <w:t xml:space="preserve"> de la </w:t>
      </w:r>
      <w:proofErr w:type="spellStart"/>
      <w:r w:rsidRPr="00C82913">
        <w:rPr>
          <w:lang w:val="en-US"/>
        </w:rPr>
        <w:t>convivialité</w:t>
      </w:r>
      <w:proofErr w:type="spellEnd"/>
      <w:r w:rsidRPr="00C82913">
        <w:rPr>
          <w:lang w:val="en-US"/>
        </w:rPr>
        <w:t xml:space="preserve"> de UPOV PRISMA</w:t>
      </w:r>
    </w:p>
    <w:p w14:paraId="64FE40BC" w14:textId="77777777" w:rsidR="00535301" w:rsidRPr="00520845" w:rsidRDefault="00535301" w:rsidP="00535301"/>
    <w:p w14:paraId="4D231285" w14:textId="064B23F1" w:rsidR="00556B7E" w:rsidRPr="001E7D61" w:rsidRDefault="006974BF" w:rsidP="00556B7E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t xml:space="preserve">L'EAM a </w:t>
      </w:r>
      <w:proofErr w:type="spellStart"/>
      <w:r w:rsidR="004C2646">
        <w:t>noté</w:t>
      </w:r>
      <w:proofErr w:type="spellEnd"/>
      <w:r w:rsidR="004C2646">
        <w:t xml:space="preserve"> </w:t>
      </w:r>
      <w:r w:rsidR="00385B5B" w:rsidRPr="00385B5B">
        <w:t xml:space="preserve">que </w:t>
      </w:r>
      <w:r w:rsidR="00385B5B" w:rsidRPr="001E7D61">
        <w:t xml:space="preserve">les </w:t>
      </w:r>
      <w:proofErr w:type="spellStart"/>
      <w:r w:rsidR="00385B5B" w:rsidRPr="001E7D61">
        <w:t>résultats</w:t>
      </w:r>
      <w:proofErr w:type="spellEnd"/>
      <w:r w:rsidR="00385B5B" w:rsidRPr="001E7D61">
        <w:t xml:space="preserve"> des ateliers sur la gestion des </w:t>
      </w:r>
      <w:proofErr w:type="spellStart"/>
      <w:r w:rsidR="00385B5B" w:rsidRPr="001E7D61">
        <w:t>utilisateurs</w:t>
      </w:r>
      <w:proofErr w:type="spellEnd"/>
      <w:r w:rsidR="00385B5B" w:rsidRPr="001E7D61">
        <w:t xml:space="preserve"> qui se </w:t>
      </w:r>
      <w:proofErr w:type="spellStart"/>
      <w:r w:rsidR="00385B5B" w:rsidRPr="001E7D61">
        <w:t>sont</w:t>
      </w:r>
      <w:proofErr w:type="spellEnd"/>
      <w:r w:rsidR="00385B5B" w:rsidRPr="001E7D61">
        <w:t xml:space="preserve"> </w:t>
      </w:r>
      <w:proofErr w:type="spellStart"/>
      <w:r w:rsidR="00385B5B" w:rsidRPr="001E7D61">
        <w:t>tenus</w:t>
      </w:r>
      <w:proofErr w:type="spellEnd"/>
      <w:r w:rsidR="00385B5B" w:rsidRPr="001E7D61">
        <w:t xml:space="preserve"> les 4 et 7 </w:t>
      </w:r>
      <w:proofErr w:type="spellStart"/>
      <w:r w:rsidR="00385B5B" w:rsidRPr="001E7D61">
        <w:t>décembre</w:t>
      </w:r>
      <w:proofErr w:type="spellEnd"/>
      <w:r w:rsidR="00385B5B" w:rsidRPr="001E7D61">
        <w:t xml:space="preserve"> 2023 </w:t>
      </w:r>
      <w:proofErr w:type="spellStart"/>
      <w:r w:rsidR="00385B5B" w:rsidRPr="001E7D61">
        <w:t>sont</w:t>
      </w:r>
      <w:proofErr w:type="spellEnd"/>
      <w:r w:rsidR="00385B5B" w:rsidRPr="001E7D61">
        <w:t xml:space="preserve"> </w:t>
      </w:r>
      <w:proofErr w:type="spellStart"/>
      <w:r w:rsidR="00385B5B" w:rsidRPr="001E7D61">
        <w:t>en</w:t>
      </w:r>
      <w:proofErr w:type="spellEnd"/>
      <w:r w:rsidR="00385B5B" w:rsidRPr="001E7D61">
        <w:t xml:space="preserve"> </w:t>
      </w:r>
      <w:proofErr w:type="spellStart"/>
      <w:r w:rsidR="00385B5B" w:rsidRPr="001E7D61">
        <w:t>cours</w:t>
      </w:r>
      <w:proofErr w:type="spellEnd"/>
      <w:r w:rsidR="00385B5B" w:rsidRPr="001E7D61">
        <w:t xml:space="preserve"> de mise </w:t>
      </w:r>
      <w:proofErr w:type="spellStart"/>
      <w:r w:rsidR="00385B5B" w:rsidRPr="001E7D61">
        <w:t>en</w:t>
      </w:r>
      <w:proofErr w:type="spellEnd"/>
      <w:r w:rsidR="00385B5B" w:rsidRPr="001E7D61">
        <w:t xml:space="preserve"> </w:t>
      </w:r>
      <w:proofErr w:type="spellStart"/>
      <w:r w:rsidR="00385B5B" w:rsidRPr="001E7D61">
        <w:t>œuvre</w:t>
      </w:r>
      <w:proofErr w:type="spellEnd"/>
      <w:r w:rsidR="00385B5B" w:rsidRPr="001E7D61">
        <w:t xml:space="preserve"> et </w:t>
      </w:r>
      <w:proofErr w:type="spellStart"/>
      <w:r w:rsidR="00385B5B" w:rsidRPr="001E7D61">
        <w:t>seront</w:t>
      </w:r>
      <w:proofErr w:type="spellEnd"/>
      <w:r w:rsidR="00385B5B" w:rsidRPr="001E7D61">
        <w:t xml:space="preserve"> </w:t>
      </w:r>
      <w:proofErr w:type="spellStart"/>
      <w:r w:rsidR="00385B5B" w:rsidRPr="001E7D61">
        <w:t>évalués</w:t>
      </w:r>
      <w:proofErr w:type="spellEnd"/>
      <w:r w:rsidR="00385B5B" w:rsidRPr="001E7D61">
        <w:t xml:space="preserve"> </w:t>
      </w:r>
      <w:proofErr w:type="spellStart"/>
      <w:r w:rsidR="00385B5B" w:rsidRPr="001E7D61">
        <w:t>en</w:t>
      </w:r>
      <w:proofErr w:type="spellEnd"/>
      <w:r w:rsidR="00385B5B" w:rsidRPr="001E7D61">
        <w:t xml:space="preserve"> </w:t>
      </w:r>
      <w:proofErr w:type="spellStart"/>
      <w:r w:rsidR="00385B5B" w:rsidRPr="001E7D61">
        <w:t>juin</w:t>
      </w:r>
      <w:proofErr w:type="spellEnd"/>
      <w:r w:rsidR="00385B5B" w:rsidRPr="001E7D61">
        <w:t xml:space="preserve"> 2025.</w:t>
      </w:r>
      <w:r w:rsidR="00556B7E" w:rsidRPr="001E7D61">
        <w:t xml:space="preserve"> La nouvelle version </w:t>
      </w:r>
      <w:proofErr w:type="spellStart"/>
      <w:r w:rsidR="00556B7E" w:rsidRPr="001E7D61">
        <w:t>simplifiera</w:t>
      </w:r>
      <w:proofErr w:type="spellEnd"/>
      <w:r w:rsidR="00556B7E" w:rsidRPr="001E7D61">
        <w:t xml:space="preserve"> les </w:t>
      </w:r>
      <w:proofErr w:type="spellStart"/>
      <w:r w:rsidR="00556B7E" w:rsidRPr="001E7D61">
        <w:t>rôles</w:t>
      </w:r>
      <w:proofErr w:type="spellEnd"/>
      <w:r w:rsidR="00556B7E" w:rsidRPr="001E7D61">
        <w:t xml:space="preserve"> des </w:t>
      </w:r>
      <w:proofErr w:type="spellStart"/>
      <w:r w:rsidR="00556B7E" w:rsidRPr="001E7D61">
        <w:t>utilisateurs</w:t>
      </w:r>
      <w:proofErr w:type="spellEnd"/>
      <w:r w:rsidR="00556B7E" w:rsidRPr="001E7D61">
        <w:t xml:space="preserve"> dans les </w:t>
      </w:r>
      <w:proofErr w:type="spellStart"/>
      <w:r w:rsidR="00556B7E" w:rsidRPr="001E7D61">
        <w:t>catégories</w:t>
      </w:r>
      <w:proofErr w:type="spellEnd"/>
      <w:r w:rsidR="00556B7E" w:rsidRPr="001E7D61">
        <w:t xml:space="preserve"> </w:t>
      </w:r>
      <w:proofErr w:type="spellStart"/>
      <w:r w:rsidR="00556B7E" w:rsidRPr="001E7D61">
        <w:t>Demandeur</w:t>
      </w:r>
      <w:proofErr w:type="spellEnd"/>
      <w:r w:rsidR="00556B7E" w:rsidRPr="001E7D61">
        <w:t xml:space="preserve"> et Agent, </w:t>
      </w:r>
      <w:proofErr w:type="spellStart"/>
      <w:r w:rsidR="00556B7E" w:rsidRPr="001E7D61">
        <w:t>en</w:t>
      </w:r>
      <w:proofErr w:type="spellEnd"/>
      <w:r w:rsidR="00556B7E" w:rsidRPr="001E7D61">
        <w:t xml:space="preserve"> </w:t>
      </w:r>
      <w:proofErr w:type="spellStart"/>
      <w:r w:rsidR="00556B7E" w:rsidRPr="001E7D61">
        <w:t>offrant</w:t>
      </w:r>
      <w:proofErr w:type="spellEnd"/>
      <w:r w:rsidR="00556B7E" w:rsidRPr="001E7D61">
        <w:t xml:space="preserve"> la </w:t>
      </w:r>
      <w:proofErr w:type="spellStart"/>
      <w:r w:rsidR="00556B7E" w:rsidRPr="001E7D61">
        <w:t>souplesse</w:t>
      </w:r>
      <w:proofErr w:type="spellEnd"/>
      <w:r w:rsidR="00556B7E" w:rsidRPr="001E7D61">
        <w:t xml:space="preserve"> </w:t>
      </w:r>
      <w:proofErr w:type="spellStart"/>
      <w:r w:rsidR="00556B7E" w:rsidRPr="001E7D61">
        <w:t>nécessaire</w:t>
      </w:r>
      <w:proofErr w:type="spellEnd"/>
      <w:r w:rsidR="00556B7E" w:rsidRPr="001E7D61">
        <w:t xml:space="preserve"> pour </w:t>
      </w:r>
      <w:proofErr w:type="spellStart"/>
      <w:r w:rsidR="00556B7E" w:rsidRPr="001E7D61">
        <w:t>attribuer</w:t>
      </w:r>
      <w:proofErr w:type="spellEnd"/>
      <w:r w:rsidR="00556B7E" w:rsidRPr="001E7D61">
        <w:t xml:space="preserve"> des </w:t>
      </w:r>
      <w:proofErr w:type="spellStart"/>
      <w:r w:rsidR="00556B7E" w:rsidRPr="001E7D61">
        <w:t>autorisations</w:t>
      </w:r>
      <w:proofErr w:type="spellEnd"/>
      <w:r w:rsidR="00556B7E" w:rsidRPr="001E7D61">
        <w:t xml:space="preserve"> à </w:t>
      </w:r>
      <w:proofErr w:type="spellStart"/>
      <w:r w:rsidR="00556B7E" w:rsidRPr="001E7D61">
        <w:t>l'un</w:t>
      </w:r>
      <w:proofErr w:type="spellEnd"/>
      <w:r w:rsidR="00556B7E" w:rsidRPr="001E7D61">
        <w:t xml:space="preserve"> </w:t>
      </w:r>
      <w:proofErr w:type="spellStart"/>
      <w:r w:rsidR="00556B7E" w:rsidRPr="001E7D61">
        <w:t>ou</w:t>
      </w:r>
      <w:proofErr w:type="spellEnd"/>
      <w:r w:rsidR="00556B7E" w:rsidRPr="001E7D61">
        <w:t xml:space="preserve"> </w:t>
      </w:r>
      <w:proofErr w:type="spellStart"/>
      <w:r w:rsidR="00556B7E" w:rsidRPr="001E7D61">
        <w:t>l'autre</w:t>
      </w:r>
      <w:proofErr w:type="spellEnd"/>
      <w:r w:rsidR="00556B7E" w:rsidRPr="001E7D61">
        <w:t xml:space="preserve"> de </w:t>
      </w:r>
      <w:proofErr w:type="spellStart"/>
      <w:r w:rsidR="00556B7E" w:rsidRPr="001E7D61">
        <w:t>ces</w:t>
      </w:r>
      <w:proofErr w:type="spellEnd"/>
      <w:r w:rsidR="00556B7E" w:rsidRPr="001E7D61">
        <w:t xml:space="preserve"> </w:t>
      </w:r>
      <w:proofErr w:type="spellStart"/>
      <w:r w:rsidR="00556B7E" w:rsidRPr="001E7D61">
        <w:t>rôles</w:t>
      </w:r>
      <w:proofErr w:type="spellEnd"/>
      <w:r w:rsidR="00556B7E" w:rsidRPr="001E7D61">
        <w:t>.</w:t>
      </w:r>
    </w:p>
    <w:p w14:paraId="1067D74A" w14:textId="77777777" w:rsidR="001E15B5" w:rsidRPr="001E7D61" w:rsidRDefault="001E15B5" w:rsidP="00870BA4">
      <w:pPr>
        <w:spacing w:after="60"/>
        <w:rPr>
          <w:rFonts w:cs="Arial"/>
          <w:lang w:eastAsia="ja-JP"/>
        </w:rPr>
      </w:pPr>
    </w:p>
    <w:p w14:paraId="45FC7190" w14:textId="3726B9AD" w:rsidR="001E15B5" w:rsidRDefault="001E15B5" w:rsidP="001E15B5">
      <w:pPr>
        <w:keepNext/>
        <w:rPr>
          <w:rFonts w:cs="Arial"/>
        </w:rPr>
      </w:pPr>
      <w:r w:rsidRPr="001E7D61">
        <w:fldChar w:fldCharType="begin"/>
      </w:r>
      <w:r w:rsidRPr="001E7D61">
        <w:instrText xml:space="preserve"> AUTONUM  </w:instrText>
      </w:r>
      <w:r w:rsidRPr="001E7D61">
        <w:fldChar w:fldCharType="end"/>
      </w:r>
      <w:r w:rsidRPr="001E7D61">
        <w:tab/>
      </w:r>
      <w:r w:rsidR="004C2646">
        <w:rPr>
          <w:rFonts w:cs="Arial"/>
        </w:rPr>
        <w:t xml:space="preserve">L'EAM note </w:t>
      </w:r>
      <w:proofErr w:type="spellStart"/>
      <w:r w:rsidR="004C2646">
        <w:rPr>
          <w:rFonts w:cs="Arial"/>
        </w:rPr>
        <w:t>qu</w:t>
      </w:r>
      <w:r w:rsidRPr="001E7D61">
        <w:rPr>
          <w:rFonts w:cs="Arial"/>
        </w:rPr>
        <w:t>'</w:t>
      </w:r>
      <w:r w:rsidR="00BA62DF" w:rsidRPr="001E7D61">
        <w:t>il</w:t>
      </w:r>
      <w:proofErr w:type="spellEnd"/>
      <w:r w:rsidR="00BA62DF" w:rsidRPr="001E7D61">
        <w:t xml:space="preserve"> a </w:t>
      </w:r>
      <w:proofErr w:type="spellStart"/>
      <w:r w:rsidR="00BA62DF" w:rsidRPr="001E7D61">
        <w:t>été</w:t>
      </w:r>
      <w:proofErr w:type="spellEnd"/>
      <w:r w:rsidR="00BA62DF" w:rsidRPr="001E7D61">
        <w:t xml:space="preserve"> </w:t>
      </w:r>
      <w:proofErr w:type="spellStart"/>
      <w:r w:rsidR="00BA62DF" w:rsidRPr="001E7D61">
        <w:t>demandé</w:t>
      </w:r>
      <w:proofErr w:type="spellEnd"/>
      <w:r w:rsidR="00BA62DF" w:rsidRPr="001E7D61">
        <w:t xml:space="preserve"> aux services participants de </w:t>
      </w:r>
      <w:proofErr w:type="spellStart"/>
      <w:r w:rsidR="00BA62DF" w:rsidRPr="001E7D61">
        <w:t>fournir</w:t>
      </w:r>
      <w:proofErr w:type="spellEnd"/>
      <w:r w:rsidR="00BA62DF" w:rsidRPr="001E7D61">
        <w:t xml:space="preserve"> des </w:t>
      </w:r>
      <w:proofErr w:type="spellStart"/>
      <w:proofErr w:type="gramStart"/>
      <w:r w:rsidR="00BA62DF" w:rsidRPr="001E7D61">
        <w:t>informations</w:t>
      </w:r>
      <w:proofErr w:type="spellEnd"/>
      <w:proofErr w:type="gramEnd"/>
      <w:r w:rsidR="00BA62DF" w:rsidRPr="001E7D61">
        <w:t xml:space="preserve"> </w:t>
      </w:r>
      <w:r w:rsidR="00BA62DF" w:rsidRPr="00793A0B">
        <w:t xml:space="preserve">sur </w:t>
      </w:r>
      <w:proofErr w:type="spellStart"/>
      <w:r w:rsidR="00BA62DF" w:rsidRPr="00793A0B">
        <w:t>leurs</w:t>
      </w:r>
      <w:proofErr w:type="spellEnd"/>
      <w:r w:rsidR="00BA62DF" w:rsidRPr="00793A0B">
        <w:t xml:space="preserve"> taxes </w:t>
      </w:r>
      <w:proofErr w:type="spellStart"/>
      <w:r w:rsidR="00BA62DF" w:rsidRPr="00793A0B">
        <w:t>nationales</w:t>
      </w:r>
      <w:proofErr w:type="spellEnd"/>
      <w:r w:rsidR="00BA62DF" w:rsidRPr="00793A0B">
        <w:t xml:space="preserve"> et de </w:t>
      </w:r>
      <w:proofErr w:type="spellStart"/>
      <w:r w:rsidR="00BA62DF" w:rsidRPr="00793A0B">
        <w:t>préciser</w:t>
      </w:r>
      <w:proofErr w:type="spellEnd"/>
      <w:r w:rsidR="00BA62DF" w:rsidRPr="00793A0B">
        <w:t xml:space="preserve"> </w:t>
      </w:r>
      <w:proofErr w:type="spellStart"/>
      <w:r w:rsidR="00870BA4" w:rsidRPr="00793A0B">
        <w:t>si</w:t>
      </w:r>
      <w:proofErr w:type="spellEnd"/>
      <w:r w:rsidR="00870BA4" w:rsidRPr="00793A0B">
        <w:t xml:space="preserve"> </w:t>
      </w:r>
      <w:proofErr w:type="spellStart"/>
      <w:r w:rsidR="00BA62DF" w:rsidRPr="00793A0B">
        <w:t>ces</w:t>
      </w:r>
      <w:proofErr w:type="spellEnd"/>
      <w:r w:rsidR="00BA62DF" w:rsidRPr="00793A0B">
        <w:t xml:space="preserve"> taxes </w:t>
      </w:r>
      <w:proofErr w:type="spellStart"/>
      <w:r w:rsidR="00BA62DF" w:rsidRPr="00793A0B">
        <w:t>sont</w:t>
      </w:r>
      <w:proofErr w:type="spellEnd"/>
      <w:r w:rsidR="00BA62DF" w:rsidRPr="00793A0B">
        <w:t xml:space="preserve"> </w:t>
      </w:r>
      <w:proofErr w:type="spellStart"/>
      <w:r w:rsidR="00BA62DF" w:rsidRPr="00793A0B">
        <w:t>subventionnées</w:t>
      </w:r>
      <w:proofErr w:type="spellEnd"/>
      <w:r w:rsidR="00BA62DF" w:rsidRPr="00793A0B">
        <w:t>.</w:t>
      </w:r>
    </w:p>
    <w:p w14:paraId="711319EA" w14:textId="77777777" w:rsidR="00916614" w:rsidRPr="001E15B5" w:rsidRDefault="00916614" w:rsidP="00916614">
      <w:pPr>
        <w:pStyle w:val="ListParagraph"/>
        <w:spacing w:after="60"/>
        <w:ind w:left="851"/>
        <w:rPr>
          <w:rFonts w:ascii="Arial" w:hAnsi="Arial" w:cs="Arial"/>
          <w:sz w:val="20"/>
          <w:szCs w:val="20"/>
          <w:lang w:val="en-US"/>
        </w:rPr>
      </w:pPr>
    </w:p>
    <w:p w14:paraId="09EAEDB0" w14:textId="0B767281" w:rsidR="00916614" w:rsidRDefault="00916614" w:rsidP="00385B5B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rPr>
          <w:rFonts w:cs="Arial"/>
        </w:rPr>
        <w:t xml:space="preserve">L'EAM note </w:t>
      </w:r>
      <w:r w:rsidR="007C0DC1">
        <w:rPr>
          <w:rFonts w:cs="Arial"/>
        </w:rPr>
        <w:t>que</w:t>
      </w:r>
      <w:r w:rsidR="00385B5B">
        <w:t xml:space="preserve">, </w:t>
      </w:r>
      <w:proofErr w:type="spellStart"/>
      <w:r w:rsidR="00385B5B">
        <w:t>lors</w:t>
      </w:r>
      <w:proofErr w:type="spellEnd"/>
      <w:r w:rsidR="00385B5B">
        <w:t xml:space="preserve"> de la </w:t>
      </w:r>
      <w:proofErr w:type="spellStart"/>
      <w:r w:rsidR="00385B5B" w:rsidRPr="00793A0B">
        <w:t>réunion</w:t>
      </w:r>
      <w:proofErr w:type="spellEnd"/>
      <w:r w:rsidR="00385B5B" w:rsidRPr="00793A0B">
        <w:t xml:space="preserve"> de </w:t>
      </w:r>
      <w:proofErr w:type="spellStart"/>
      <w:r w:rsidR="00385B5B" w:rsidRPr="00793A0B">
        <w:t>l'équipe</w:t>
      </w:r>
      <w:proofErr w:type="spellEnd"/>
      <w:r w:rsidR="00385B5B" w:rsidRPr="00793A0B">
        <w:t xml:space="preserve"> </w:t>
      </w:r>
      <w:proofErr w:type="spellStart"/>
      <w:r w:rsidR="00385B5B" w:rsidRPr="00793A0B">
        <w:t>spéciale</w:t>
      </w:r>
      <w:proofErr w:type="spellEnd"/>
      <w:r w:rsidR="00385B5B" w:rsidRPr="00793A0B">
        <w:t xml:space="preserve"> UPOV PRISMA </w:t>
      </w:r>
      <w:r w:rsidR="00385B5B">
        <w:t xml:space="preserve">tenue </w:t>
      </w:r>
      <w:r w:rsidR="00385B5B" w:rsidRPr="00793A0B">
        <w:t xml:space="preserve">le </w:t>
      </w:r>
      <w:r w:rsidR="00385B5B">
        <w:t xml:space="preserve">19 </w:t>
      </w:r>
      <w:proofErr w:type="spellStart"/>
      <w:r w:rsidR="00385B5B">
        <w:t>novembre</w:t>
      </w:r>
      <w:proofErr w:type="spellEnd"/>
      <w:r w:rsidR="00385B5B">
        <w:t xml:space="preserve"> 2024</w:t>
      </w:r>
      <w:r w:rsidR="00385B5B" w:rsidRPr="00793A0B">
        <w:t xml:space="preserve">, le Bureau de </w:t>
      </w:r>
      <w:proofErr w:type="spellStart"/>
      <w:r w:rsidR="00385B5B" w:rsidRPr="00793A0B">
        <w:t>l'Union</w:t>
      </w:r>
      <w:proofErr w:type="spellEnd"/>
      <w:r w:rsidR="00385B5B" w:rsidRPr="00793A0B">
        <w:t xml:space="preserve"> a fait </w:t>
      </w:r>
      <w:r w:rsidR="00385B5B">
        <w:t xml:space="preserve">le point sur </w:t>
      </w:r>
      <w:proofErr w:type="spellStart"/>
      <w:r w:rsidR="00385B5B">
        <w:t>l'évolution</w:t>
      </w:r>
      <w:proofErr w:type="spellEnd"/>
      <w:r w:rsidR="00385B5B">
        <w:t xml:space="preserve"> de la situation </w:t>
      </w:r>
      <w:proofErr w:type="spellStart"/>
      <w:r w:rsidR="00385B5B">
        <w:t>en</w:t>
      </w:r>
      <w:proofErr w:type="spellEnd"/>
      <w:r w:rsidR="00385B5B">
        <w:t xml:space="preserve"> </w:t>
      </w:r>
      <w:proofErr w:type="spellStart"/>
      <w:r w:rsidR="00385B5B">
        <w:t>ce</w:t>
      </w:r>
      <w:proofErr w:type="spellEnd"/>
      <w:r w:rsidR="00385B5B">
        <w:t xml:space="preserve"> qui </w:t>
      </w:r>
      <w:proofErr w:type="spellStart"/>
      <w:r w:rsidR="00385B5B">
        <w:t>concerne</w:t>
      </w:r>
      <w:proofErr w:type="spellEnd"/>
      <w:r w:rsidR="00385B5B">
        <w:t xml:space="preserve"> UPOV PRISMA.</w:t>
      </w:r>
    </w:p>
    <w:p w14:paraId="1B38F230" w14:textId="77777777" w:rsidR="00385B5B" w:rsidRDefault="00385B5B" w:rsidP="00385B5B">
      <w:pPr>
        <w:rPr>
          <w:rFonts w:cs="Arial"/>
        </w:rPr>
      </w:pPr>
    </w:p>
    <w:p w14:paraId="5A3D2922" w14:textId="408858EE" w:rsidR="00385B5B" w:rsidRPr="00C82913" w:rsidRDefault="00385B5B" w:rsidP="00870BA4">
      <w:pPr>
        <w:pStyle w:val="Heading4"/>
        <w:ind w:left="0"/>
        <w:rPr>
          <w:lang w:val="en-US"/>
        </w:rPr>
      </w:pPr>
      <w:r>
        <w:rPr>
          <w:lang w:val="en-US"/>
        </w:rPr>
        <w:t>Promotion et formation</w:t>
      </w:r>
    </w:p>
    <w:p w14:paraId="2B6C4A53" w14:textId="77777777" w:rsidR="00385B5B" w:rsidRDefault="00385B5B" w:rsidP="00385B5B">
      <w:pPr>
        <w:rPr>
          <w:rFonts w:cs="Arial"/>
        </w:rPr>
      </w:pPr>
    </w:p>
    <w:p w14:paraId="09AF4DDA" w14:textId="0A4A2B52" w:rsidR="00385B5B" w:rsidRDefault="00916614" w:rsidP="00385B5B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proofErr w:type="spellStart"/>
      <w:r w:rsidR="004C2646">
        <w:rPr>
          <w:rFonts w:cs="Arial"/>
        </w:rPr>
        <w:t>L'équipe</w:t>
      </w:r>
      <w:proofErr w:type="spellEnd"/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d'experts</w:t>
      </w:r>
      <w:proofErr w:type="spellEnd"/>
      <w:r w:rsidR="004C2646">
        <w:rPr>
          <w:rFonts w:cs="Arial"/>
        </w:rPr>
        <w:t xml:space="preserve">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r w:rsidR="00175803">
        <w:t xml:space="preserve">que </w:t>
      </w:r>
      <w:r w:rsidR="00385B5B">
        <w:t xml:space="preserve">des </w:t>
      </w:r>
      <w:proofErr w:type="spellStart"/>
      <w:r w:rsidR="00385B5B">
        <w:t>webinaires</w:t>
      </w:r>
      <w:proofErr w:type="spellEnd"/>
      <w:r w:rsidR="00385B5B">
        <w:t xml:space="preserve"> sur la manière de </w:t>
      </w:r>
      <w:proofErr w:type="spellStart"/>
      <w:r w:rsidR="00385B5B">
        <w:t>déposer</w:t>
      </w:r>
      <w:proofErr w:type="spellEnd"/>
      <w:r w:rsidR="00385B5B">
        <w:t xml:space="preserve"> des </w:t>
      </w:r>
      <w:proofErr w:type="spellStart"/>
      <w:r w:rsidR="00385B5B">
        <w:t>demandes</w:t>
      </w:r>
      <w:proofErr w:type="spellEnd"/>
      <w:r w:rsidR="00385B5B">
        <w:t xml:space="preserve"> à </w:t>
      </w:r>
      <w:proofErr w:type="spellStart"/>
      <w:r w:rsidR="00385B5B">
        <w:t>l'aide</w:t>
      </w:r>
      <w:proofErr w:type="spellEnd"/>
      <w:r w:rsidR="00385B5B">
        <w:t xml:space="preserve"> de UPOV PRISMA </w:t>
      </w:r>
      <w:proofErr w:type="spellStart"/>
      <w:r w:rsidR="00385B5B">
        <w:t>ont</w:t>
      </w:r>
      <w:proofErr w:type="spellEnd"/>
      <w:r w:rsidR="00385B5B">
        <w:t xml:space="preserve"> </w:t>
      </w:r>
      <w:proofErr w:type="spellStart"/>
      <w:r w:rsidR="00385B5B">
        <w:t>été</w:t>
      </w:r>
      <w:proofErr w:type="spellEnd"/>
      <w:r w:rsidR="00385B5B">
        <w:t xml:space="preserve"> </w:t>
      </w:r>
      <w:proofErr w:type="spellStart"/>
      <w:r w:rsidR="00385B5B">
        <w:t>organisés</w:t>
      </w:r>
      <w:proofErr w:type="spellEnd"/>
      <w:r w:rsidR="00385B5B">
        <w:t xml:space="preserve"> </w:t>
      </w:r>
      <w:proofErr w:type="spellStart"/>
      <w:r w:rsidR="00385B5B">
        <w:t>conjointement</w:t>
      </w:r>
      <w:proofErr w:type="spellEnd"/>
      <w:r w:rsidR="00385B5B">
        <w:t xml:space="preserve"> par </w:t>
      </w:r>
      <w:proofErr w:type="spellStart"/>
      <w:r w:rsidR="00385B5B">
        <w:t>l'</w:t>
      </w:r>
      <w:r w:rsidR="00870BA4">
        <w:t>UPOV</w:t>
      </w:r>
      <w:proofErr w:type="spellEnd"/>
      <w:r w:rsidR="00870BA4">
        <w:t xml:space="preserve"> </w:t>
      </w:r>
      <w:r w:rsidR="00385B5B">
        <w:t xml:space="preserve">et les </w:t>
      </w:r>
      <w:proofErr w:type="spellStart"/>
      <w:r w:rsidR="00385B5B">
        <w:t>membres</w:t>
      </w:r>
      <w:proofErr w:type="spellEnd"/>
      <w:r w:rsidR="00C07D7F">
        <w:t>. La</w:t>
      </w:r>
      <w:r w:rsidR="00385B5B">
        <w:t xml:space="preserve"> participation </w:t>
      </w:r>
      <w:proofErr w:type="spellStart"/>
      <w:r w:rsidR="00385B5B">
        <w:t>est</w:t>
      </w:r>
      <w:proofErr w:type="spellEnd"/>
      <w:r w:rsidR="00385B5B">
        <w:t xml:space="preserve"> ouverte au public. </w:t>
      </w:r>
    </w:p>
    <w:p w14:paraId="110B06D7" w14:textId="254A562D" w:rsidR="00175803" w:rsidRDefault="00175803" w:rsidP="00385B5B">
      <w:pPr>
        <w:rPr>
          <w:rFonts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2974"/>
      </w:tblGrid>
      <w:tr w:rsidR="00385B5B" w14:paraId="0354CDB5" w14:textId="77777777" w:rsidTr="00714174">
        <w:tc>
          <w:tcPr>
            <w:tcW w:w="5215" w:type="dxa"/>
          </w:tcPr>
          <w:p w14:paraId="3180C509" w14:textId="77777777" w:rsidR="00385B5B" w:rsidRPr="002C46DF" w:rsidRDefault="00385B5B" w:rsidP="00714174">
            <w:proofErr w:type="spellStart"/>
            <w:r>
              <w:t>Séminaires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</w:p>
        </w:tc>
        <w:tc>
          <w:tcPr>
            <w:tcW w:w="1440" w:type="dxa"/>
          </w:tcPr>
          <w:p w14:paraId="3413AADC" w14:textId="77777777" w:rsidR="00385B5B" w:rsidRDefault="00385B5B" w:rsidP="00714174">
            <w:r>
              <w:t>Participants</w:t>
            </w:r>
          </w:p>
        </w:tc>
        <w:tc>
          <w:tcPr>
            <w:tcW w:w="2974" w:type="dxa"/>
          </w:tcPr>
          <w:p w14:paraId="718E836D" w14:textId="3CE7DECB" w:rsidR="00385B5B" w:rsidRDefault="00385B5B" w:rsidP="00714174">
            <w:r>
              <w:t>Date</w:t>
            </w:r>
          </w:p>
        </w:tc>
      </w:tr>
      <w:tr w:rsidR="00385B5B" w14:paraId="00C5733B" w14:textId="77777777" w:rsidTr="00714174">
        <w:tc>
          <w:tcPr>
            <w:tcW w:w="5215" w:type="dxa"/>
          </w:tcPr>
          <w:p w14:paraId="67645BD0" w14:textId="77777777" w:rsidR="00385B5B" w:rsidRDefault="00385B5B" w:rsidP="00714174">
            <w:r w:rsidRPr="002C46DF">
              <w:t xml:space="preserve">Comment </w:t>
            </w:r>
            <w:proofErr w:type="spellStart"/>
            <w:r w:rsidRPr="002C46DF">
              <w:t>déposer</w:t>
            </w:r>
            <w:proofErr w:type="spellEnd"/>
            <w:r w:rsidRPr="002C46DF">
              <w:t xml:space="preserve"> des </w:t>
            </w:r>
            <w:proofErr w:type="spellStart"/>
            <w:r w:rsidRPr="002C46DF">
              <w:t>demandes</w:t>
            </w:r>
            <w:proofErr w:type="spellEnd"/>
            <w:r w:rsidRPr="002C46DF">
              <w:t xml:space="preserve"> aux États Unis </w:t>
            </w:r>
            <w:proofErr w:type="spellStart"/>
            <w:r w:rsidRPr="002C46DF">
              <w:t>d'Amérique</w:t>
            </w:r>
            <w:proofErr w:type="spellEnd"/>
          </w:p>
        </w:tc>
        <w:tc>
          <w:tcPr>
            <w:tcW w:w="1440" w:type="dxa"/>
          </w:tcPr>
          <w:p w14:paraId="10232A36" w14:textId="77777777" w:rsidR="00385B5B" w:rsidRDefault="00385B5B" w:rsidP="00714174">
            <w:r>
              <w:t>56</w:t>
            </w:r>
          </w:p>
        </w:tc>
        <w:tc>
          <w:tcPr>
            <w:tcW w:w="2974" w:type="dxa"/>
          </w:tcPr>
          <w:p w14:paraId="30171676" w14:textId="77777777" w:rsidR="00385B5B" w:rsidRDefault="00385B5B" w:rsidP="00714174">
            <w:r w:rsidRPr="002C46DF">
              <w:t xml:space="preserve">25 </w:t>
            </w:r>
            <w:proofErr w:type="spellStart"/>
            <w:r w:rsidRPr="002C46DF">
              <w:t>novembre</w:t>
            </w:r>
            <w:proofErr w:type="spellEnd"/>
            <w:r w:rsidRPr="002C46DF">
              <w:t xml:space="preserve"> 2024</w:t>
            </w:r>
          </w:p>
        </w:tc>
      </w:tr>
      <w:tr w:rsidR="00385B5B" w14:paraId="2A489BA4" w14:textId="77777777" w:rsidTr="00714174">
        <w:tc>
          <w:tcPr>
            <w:tcW w:w="5215" w:type="dxa"/>
          </w:tcPr>
          <w:p w14:paraId="31E2410D" w14:textId="77777777" w:rsidR="00385B5B" w:rsidRDefault="00385B5B" w:rsidP="00714174">
            <w:r w:rsidRPr="002C46DF">
              <w:t xml:space="preserve">Comment faire des </w:t>
            </w:r>
            <w:proofErr w:type="spellStart"/>
            <w:r w:rsidRPr="002C46DF">
              <w:t>demandes</w:t>
            </w:r>
            <w:proofErr w:type="spellEnd"/>
            <w:r w:rsidRPr="002C46DF">
              <w:t xml:space="preserve"> à la Türkiye</w:t>
            </w:r>
          </w:p>
        </w:tc>
        <w:tc>
          <w:tcPr>
            <w:tcW w:w="1440" w:type="dxa"/>
          </w:tcPr>
          <w:p w14:paraId="4FE6666A" w14:textId="77777777" w:rsidR="00385B5B" w:rsidRDefault="00385B5B" w:rsidP="00714174">
            <w:r>
              <w:t>102</w:t>
            </w:r>
          </w:p>
        </w:tc>
        <w:tc>
          <w:tcPr>
            <w:tcW w:w="2974" w:type="dxa"/>
          </w:tcPr>
          <w:p w14:paraId="54F3DBEB" w14:textId="77777777" w:rsidR="00385B5B" w:rsidRDefault="00385B5B" w:rsidP="00714174">
            <w:r w:rsidRPr="002C46DF">
              <w:t xml:space="preserve">27 </w:t>
            </w:r>
            <w:proofErr w:type="spellStart"/>
            <w:r w:rsidRPr="002C46DF">
              <w:t>novembre</w:t>
            </w:r>
            <w:proofErr w:type="spellEnd"/>
            <w:r w:rsidRPr="002C46DF">
              <w:t xml:space="preserve"> 2024</w:t>
            </w:r>
          </w:p>
        </w:tc>
      </w:tr>
      <w:tr w:rsidR="00385B5B" w14:paraId="7B818359" w14:textId="77777777" w:rsidTr="00714174">
        <w:tc>
          <w:tcPr>
            <w:tcW w:w="5215" w:type="dxa"/>
          </w:tcPr>
          <w:p w14:paraId="3E87B12E" w14:textId="0A5FDBE8" w:rsidR="00385B5B" w:rsidRDefault="00385B5B" w:rsidP="00714174">
            <w:r>
              <w:t xml:space="preserve">Comment </w:t>
            </w:r>
            <w:proofErr w:type="spellStart"/>
            <w:r>
              <w:t>introduire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demande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Australie</w:t>
            </w:r>
            <w:proofErr w:type="spellEnd"/>
            <w:r>
              <w:t xml:space="preserve"> et </w:t>
            </w:r>
            <w:proofErr w:type="spellStart"/>
            <w:r>
              <w:t>en</w:t>
            </w:r>
            <w:proofErr w:type="spellEnd"/>
            <w:r>
              <w:t xml:space="preserve"> Nouvelle-</w:t>
            </w:r>
            <w:proofErr w:type="spellStart"/>
            <w:r>
              <w:t>Zélande</w:t>
            </w:r>
            <w:proofErr w:type="spellEnd"/>
          </w:p>
        </w:tc>
        <w:tc>
          <w:tcPr>
            <w:tcW w:w="1440" w:type="dxa"/>
          </w:tcPr>
          <w:p w14:paraId="76A4F9F0" w14:textId="77777777" w:rsidR="00385B5B" w:rsidRDefault="00385B5B" w:rsidP="00714174">
            <w:r>
              <w:t>52</w:t>
            </w:r>
          </w:p>
        </w:tc>
        <w:tc>
          <w:tcPr>
            <w:tcW w:w="2974" w:type="dxa"/>
          </w:tcPr>
          <w:p w14:paraId="3215704A" w14:textId="77777777" w:rsidR="00385B5B" w:rsidRDefault="00385B5B" w:rsidP="00714174">
            <w:r>
              <w:t xml:space="preserve">17 </w:t>
            </w:r>
            <w:proofErr w:type="spellStart"/>
            <w:r>
              <w:t>février</w:t>
            </w:r>
            <w:proofErr w:type="spellEnd"/>
            <w:r>
              <w:t xml:space="preserve"> 2025</w:t>
            </w:r>
          </w:p>
        </w:tc>
      </w:tr>
    </w:tbl>
    <w:p w14:paraId="2A91AC03" w14:textId="77777777" w:rsidR="00385B5B" w:rsidRPr="00175803" w:rsidRDefault="00385B5B" w:rsidP="00385B5B">
      <w:pPr>
        <w:rPr>
          <w:rFonts w:cs="Arial"/>
          <w:sz w:val="18"/>
        </w:rPr>
      </w:pPr>
    </w:p>
    <w:p w14:paraId="4D872680" w14:textId="5001887F" w:rsidR="00385B5B" w:rsidRDefault="006076F0" w:rsidP="00535301">
      <w:pPr>
        <w:rPr>
          <w:rFonts w:cs="Arial"/>
        </w:rPr>
      </w:pPr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qu</w:t>
      </w:r>
      <w:r w:rsidR="00385B5B">
        <w:rPr>
          <w:rFonts w:cs="Arial"/>
        </w:rPr>
        <w:t>'</w:t>
      </w:r>
      <w:r w:rsidR="00385B5B">
        <w:t>en</w:t>
      </w:r>
      <w:proofErr w:type="spellEnd"/>
      <w:r w:rsidR="00385B5B">
        <w:t xml:space="preserve"> </w:t>
      </w:r>
      <w:proofErr w:type="spellStart"/>
      <w:r w:rsidR="00385B5B">
        <w:t>février</w:t>
      </w:r>
      <w:proofErr w:type="spellEnd"/>
      <w:r w:rsidR="00385B5B">
        <w:t xml:space="preserve"> 2025, le Bureau de </w:t>
      </w:r>
      <w:proofErr w:type="spellStart"/>
      <w:r w:rsidR="00385B5B">
        <w:t>l'Union</w:t>
      </w:r>
      <w:proofErr w:type="spellEnd"/>
      <w:r w:rsidR="00385B5B">
        <w:t xml:space="preserve"> a </w:t>
      </w:r>
      <w:proofErr w:type="spellStart"/>
      <w:r w:rsidR="00385B5B">
        <w:t>demandé</w:t>
      </w:r>
      <w:proofErr w:type="spellEnd"/>
      <w:r w:rsidR="00385B5B">
        <w:t xml:space="preserve"> à </w:t>
      </w:r>
      <w:proofErr w:type="spellStart"/>
      <w:r w:rsidR="00385B5B">
        <w:t>toutes</w:t>
      </w:r>
      <w:proofErr w:type="spellEnd"/>
      <w:r w:rsidR="00385B5B">
        <w:t xml:space="preserve"> les </w:t>
      </w:r>
      <w:proofErr w:type="spellStart"/>
      <w:r w:rsidR="00385B5B">
        <w:t>autorités</w:t>
      </w:r>
      <w:proofErr w:type="spellEnd"/>
      <w:r w:rsidR="00385B5B">
        <w:t xml:space="preserve"> </w:t>
      </w:r>
      <w:proofErr w:type="spellStart"/>
      <w:r w:rsidR="00385B5B">
        <w:t>participantes</w:t>
      </w:r>
      <w:proofErr w:type="spellEnd"/>
      <w:r w:rsidR="00385B5B">
        <w:t xml:space="preserve"> de revoir la </w:t>
      </w:r>
      <w:proofErr w:type="spellStart"/>
      <w:r w:rsidR="00385B5B" w:rsidRPr="00793A0B">
        <w:t>procédure</w:t>
      </w:r>
      <w:proofErr w:type="spellEnd"/>
      <w:r w:rsidR="00385B5B" w:rsidRPr="00793A0B">
        <w:t xml:space="preserve"> </w:t>
      </w:r>
      <w:proofErr w:type="spellStart"/>
      <w:r w:rsidR="00385B5B">
        <w:t>actuelle</w:t>
      </w:r>
      <w:proofErr w:type="spellEnd"/>
      <w:r w:rsidR="00385B5B">
        <w:t xml:space="preserve"> </w:t>
      </w:r>
      <w:r w:rsidR="00385B5B" w:rsidRPr="00793A0B">
        <w:t xml:space="preserve">du Bureau des PVV. </w:t>
      </w:r>
      <w:r w:rsidR="00385B5B">
        <w:t xml:space="preserve">20 </w:t>
      </w:r>
      <w:proofErr w:type="spellStart"/>
      <w:r w:rsidR="00385B5B">
        <w:t>autorités</w:t>
      </w:r>
      <w:proofErr w:type="spellEnd"/>
      <w:r w:rsidR="00385B5B">
        <w:t xml:space="preserve"> </w:t>
      </w:r>
      <w:proofErr w:type="spellStart"/>
      <w:r w:rsidR="00385B5B">
        <w:t>ont</w:t>
      </w:r>
      <w:proofErr w:type="spellEnd"/>
      <w:r w:rsidR="00385B5B">
        <w:t xml:space="preserve"> </w:t>
      </w:r>
      <w:proofErr w:type="spellStart"/>
      <w:r w:rsidR="00385B5B">
        <w:t>proposé</w:t>
      </w:r>
      <w:proofErr w:type="spellEnd"/>
      <w:r w:rsidR="00385B5B">
        <w:t xml:space="preserve"> de </w:t>
      </w:r>
      <w:proofErr w:type="spellStart"/>
      <w:r w:rsidR="00385B5B">
        <w:t>mettre</w:t>
      </w:r>
      <w:proofErr w:type="spellEnd"/>
      <w:r w:rsidR="00385B5B">
        <w:t xml:space="preserve"> à jour </w:t>
      </w:r>
      <w:proofErr w:type="spellStart"/>
      <w:r w:rsidR="00385B5B">
        <w:t>leur</w:t>
      </w:r>
      <w:proofErr w:type="spellEnd"/>
      <w:r w:rsidR="00385B5B">
        <w:t xml:space="preserve"> </w:t>
      </w:r>
      <w:proofErr w:type="spellStart"/>
      <w:r w:rsidR="00385B5B">
        <w:t>procédure</w:t>
      </w:r>
      <w:proofErr w:type="spellEnd"/>
      <w:r w:rsidR="00385B5B">
        <w:t xml:space="preserve"> P</w:t>
      </w:r>
      <w:r w:rsidR="003C75F0">
        <w:t>OV</w:t>
      </w:r>
      <w:r w:rsidR="00385B5B">
        <w:t xml:space="preserve">. </w:t>
      </w:r>
    </w:p>
    <w:p w14:paraId="1910BDDD" w14:textId="77777777" w:rsidR="00385B5B" w:rsidRDefault="00385B5B" w:rsidP="00535301">
      <w:pPr>
        <w:rPr>
          <w:rFonts w:cs="Arial"/>
        </w:rPr>
      </w:pPr>
    </w:p>
    <w:p w14:paraId="027C6D2A" w14:textId="3F984277" w:rsidR="00535301" w:rsidRPr="00A51CC4" w:rsidRDefault="00D1023B" w:rsidP="00870BA4">
      <w:pPr>
        <w:pStyle w:val="Heading4"/>
        <w:ind w:left="0"/>
        <w:rPr>
          <w:lang w:val="en-US"/>
        </w:rPr>
      </w:pPr>
      <w:proofErr w:type="spellStart"/>
      <w:r w:rsidRPr="00A51CC4">
        <w:rPr>
          <w:lang w:val="en-US"/>
        </w:rPr>
        <w:t>Synchronisation</w:t>
      </w:r>
      <w:proofErr w:type="spellEnd"/>
      <w:r w:rsidRPr="00A51CC4">
        <w:rPr>
          <w:lang w:val="en-US"/>
        </w:rPr>
        <w:t xml:space="preserve"> des </w:t>
      </w:r>
      <w:proofErr w:type="spellStart"/>
      <w:r w:rsidR="00175803">
        <w:rPr>
          <w:lang w:val="en-US"/>
        </w:rPr>
        <w:t>formulaires</w:t>
      </w:r>
      <w:proofErr w:type="spellEnd"/>
    </w:p>
    <w:p w14:paraId="7A748B71" w14:textId="77777777" w:rsidR="00535301" w:rsidRPr="00520845" w:rsidRDefault="00535301" w:rsidP="00535301"/>
    <w:p w14:paraId="6AC8E7CA" w14:textId="1E7CFE86" w:rsidR="00656391" w:rsidRDefault="00535301" w:rsidP="00656391">
      <w:r w:rsidRPr="00520845">
        <w:rPr>
          <w:rFonts w:cs="Arial"/>
        </w:rPr>
        <w:lastRenderedPageBreak/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souligné</w:t>
      </w:r>
      <w:proofErr w:type="spellEnd"/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l</w:t>
      </w:r>
      <w:r w:rsidR="00656391">
        <w:rPr>
          <w:rFonts w:cs="Arial"/>
        </w:rPr>
        <w:t>'importance</w:t>
      </w:r>
      <w:proofErr w:type="spellEnd"/>
      <w:r w:rsidR="00656391">
        <w:rPr>
          <w:rFonts w:cs="Arial"/>
        </w:rPr>
        <w:t xml:space="preserve"> de </w:t>
      </w:r>
      <w:proofErr w:type="spellStart"/>
      <w:r w:rsidR="00656391" w:rsidRPr="00793A0B">
        <w:t>maintenir</w:t>
      </w:r>
      <w:proofErr w:type="spellEnd"/>
      <w:r w:rsidR="00656391" w:rsidRPr="00793A0B">
        <w:t xml:space="preserve"> </w:t>
      </w:r>
      <w:proofErr w:type="spellStart"/>
      <w:r w:rsidR="00656391" w:rsidRPr="00793A0B">
        <w:t>une</w:t>
      </w:r>
      <w:proofErr w:type="spellEnd"/>
      <w:r w:rsidR="00656391" w:rsidRPr="00793A0B">
        <w:t xml:space="preserve"> </w:t>
      </w:r>
      <w:proofErr w:type="spellStart"/>
      <w:r w:rsidR="00656391" w:rsidRPr="00793A0B">
        <w:t>synchronisation</w:t>
      </w:r>
      <w:proofErr w:type="spellEnd"/>
      <w:r w:rsidR="00656391" w:rsidRPr="00793A0B">
        <w:t xml:space="preserve"> à jour entre les offices de protection des obtentions </w:t>
      </w:r>
      <w:proofErr w:type="spellStart"/>
      <w:r w:rsidR="00656391" w:rsidRPr="00793A0B">
        <w:t>végétales</w:t>
      </w:r>
      <w:proofErr w:type="spellEnd"/>
      <w:r w:rsidR="00656391" w:rsidRPr="00793A0B">
        <w:t xml:space="preserve"> et </w:t>
      </w:r>
      <w:proofErr w:type="spellStart"/>
      <w:r w:rsidR="00656391" w:rsidRPr="00793A0B">
        <w:t>leurs</w:t>
      </w:r>
      <w:proofErr w:type="spellEnd"/>
      <w:r w:rsidR="00656391" w:rsidRPr="00793A0B">
        <w:t xml:space="preserve"> </w:t>
      </w:r>
      <w:proofErr w:type="spellStart"/>
      <w:r w:rsidR="00656391" w:rsidRPr="00793A0B">
        <w:t>formulaires</w:t>
      </w:r>
      <w:proofErr w:type="spellEnd"/>
      <w:r w:rsidR="00656391" w:rsidRPr="00793A0B">
        <w:t xml:space="preserve"> les plus </w:t>
      </w:r>
      <w:proofErr w:type="spellStart"/>
      <w:r w:rsidR="00656391" w:rsidRPr="00793A0B">
        <w:t>récents</w:t>
      </w:r>
      <w:proofErr w:type="spellEnd"/>
      <w:r w:rsidR="00656391">
        <w:t xml:space="preserve">. Les services participants </w:t>
      </w:r>
      <w:proofErr w:type="spellStart"/>
      <w:r w:rsidR="00656391">
        <w:t>sont</w:t>
      </w:r>
      <w:proofErr w:type="spellEnd"/>
      <w:r w:rsidR="00656391">
        <w:t xml:space="preserve"> </w:t>
      </w:r>
      <w:proofErr w:type="spellStart"/>
      <w:r w:rsidR="00656391">
        <w:t>invités</w:t>
      </w:r>
      <w:proofErr w:type="spellEnd"/>
      <w:r w:rsidR="00656391">
        <w:t xml:space="preserve"> à </w:t>
      </w:r>
      <w:r w:rsidR="00656391" w:rsidRPr="00656391">
        <w:t xml:space="preserve">informer </w:t>
      </w:r>
      <w:proofErr w:type="spellStart"/>
      <w:r w:rsidR="00656391" w:rsidRPr="00656391">
        <w:t>rapidement</w:t>
      </w:r>
      <w:proofErr w:type="spellEnd"/>
      <w:r w:rsidR="00656391" w:rsidRPr="00656391">
        <w:t xml:space="preserve"> </w:t>
      </w:r>
      <w:proofErr w:type="spellStart"/>
      <w:r w:rsidR="00656391" w:rsidRPr="00656391">
        <w:t>l'équipe</w:t>
      </w:r>
      <w:proofErr w:type="spellEnd"/>
      <w:r w:rsidR="00656391" w:rsidRPr="00656391">
        <w:t xml:space="preserve"> UPOV PRISMA des modifications </w:t>
      </w:r>
      <w:proofErr w:type="spellStart"/>
      <w:r w:rsidR="00656391" w:rsidRPr="00656391">
        <w:t>apportées</w:t>
      </w:r>
      <w:proofErr w:type="spellEnd"/>
      <w:r w:rsidR="00656391" w:rsidRPr="00656391">
        <w:t xml:space="preserve"> aux </w:t>
      </w:r>
      <w:proofErr w:type="spellStart"/>
      <w:r w:rsidR="00656391" w:rsidRPr="00656391">
        <w:t>formulaires</w:t>
      </w:r>
      <w:proofErr w:type="spellEnd"/>
      <w:r w:rsidR="00656391" w:rsidRPr="00656391">
        <w:t xml:space="preserve"> de </w:t>
      </w:r>
      <w:proofErr w:type="spellStart"/>
      <w:r w:rsidR="00656391" w:rsidRPr="00656391">
        <w:t>demande</w:t>
      </w:r>
      <w:proofErr w:type="spellEnd"/>
      <w:r w:rsidR="00656391" w:rsidRPr="00656391">
        <w:t xml:space="preserve"> </w:t>
      </w:r>
      <w:proofErr w:type="spellStart"/>
      <w:r w:rsidR="00656391" w:rsidRPr="00656391">
        <w:t>ou</w:t>
      </w:r>
      <w:proofErr w:type="spellEnd"/>
      <w:r w:rsidR="00656391" w:rsidRPr="00656391">
        <w:t xml:space="preserve"> aux questionnaires techniques </w:t>
      </w:r>
      <w:proofErr w:type="spellStart"/>
      <w:r w:rsidR="00656391" w:rsidRPr="00656391">
        <w:t>nationaux</w:t>
      </w:r>
      <w:proofErr w:type="spellEnd"/>
      <w:r w:rsidR="00656391">
        <w:t xml:space="preserve">. En </w:t>
      </w:r>
      <w:proofErr w:type="spellStart"/>
      <w:r w:rsidR="00656391">
        <w:t>outre</w:t>
      </w:r>
      <w:proofErr w:type="spellEnd"/>
      <w:r w:rsidR="00656391">
        <w:t xml:space="preserve">, les </w:t>
      </w:r>
      <w:r w:rsidR="0015306D" w:rsidRPr="00793A0B">
        <w:t xml:space="preserve">offices de protection des obtentions </w:t>
      </w:r>
      <w:proofErr w:type="spellStart"/>
      <w:r w:rsidR="0015306D" w:rsidRPr="00793A0B">
        <w:t>végétales</w:t>
      </w:r>
      <w:proofErr w:type="spellEnd"/>
      <w:r w:rsidR="0015306D" w:rsidRPr="00793A0B">
        <w:t xml:space="preserve"> </w:t>
      </w:r>
      <w:proofErr w:type="spellStart"/>
      <w:r w:rsidR="0015306D">
        <w:t>sont</w:t>
      </w:r>
      <w:proofErr w:type="spellEnd"/>
      <w:r w:rsidR="0015306D">
        <w:t xml:space="preserve"> </w:t>
      </w:r>
      <w:proofErr w:type="spellStart"/>
      <w:r w:rsidR="0015306D">
        <w:t>encouragés</w:t>
      </w:r>
      <w:proofErr w:type="spellEnd"/>
      <w:r w:rsidR="0015306D">
        <w:t xml:space="preserve"> à </w:t>
      </w:r>
      <w:proofErr w:type="spellStart"/>
      <w:r w:rsidR="00870BA4" w:rsidRPr="00793A0B">
        <w:t>vérifier</w:t>
      </w:r>
      <w:proofErr w:type="spellEnd"/>
      <w:r w:rsidR="00870BA4" w:rsidRPr="00793A0B">
        <w:t xml:space="preserve"> </w:t>
      </w:r>
      <w:r w:rsidR="00754032">
        <w:t xml:space="preserve">au </w:t>
      </w:r>
      <w:proofErr w:type="spellStart"/>
      <w:r w:rsidR="00754032">
        <w:t>moins</w:t>
      </w:r>
      <w:proofErr w:type="spellEnd"/>
      <w:r w:rsidR="00754032">
        <w:t xml:space="preserve"> </w:t>
      </w:r>
      <w:proofErr w:type="spellStart"/>
      <w:r w:rsidR="00870BA4" w:rsidRPr="00793A0B">
        <w:t>une</w:t>
      </w:r>
      <w:proofErr w:type="spellEnd"/>
      <w:r w:rsidR="00870BA4" w:rsidRPr="00793A0B">
        <w:t xml:space="preserve"> </w:t>
      </w:r>
      <w:proofErr w:type="spellStart"/>
      <w:r w:rsidR="00870BA4" w:rsidRPr="00793A0B">
        <w:t>fois</w:t>
      </w:r>
      <w:proofErr w:type="spellEnd"/>
      <w:r w:rsidR="00870BA4" w:rsidRPr="00793A0B">
        <w:t xml:space="preserve"> par an</w:t>
      </w:r>
      <w:r w:rsidR="00656391" w:rsidRPr="00793A0B">
        <w:t xml:space="preserve">, avec les </w:t>
      </w:r>
      <w:proofErr w:type="spellStart"/>
      <w:r w:rsidR="00656391" w:rsidRPr="00793A0B">
        <w:t>correspondants</w:t>
      </w:r>
      <w:proofErr w:type="spellEnd"/>
      <w:r w:rsidR="00656391" w:rsidRPr="00793A0B">
        <w:t xml:space="preserve"> UPOV PRISMA</w:t>
      </w:r>
      <w:r w:rsidR="008A4381">
        <w:t xml:space="preserve">, </w:t>
      </w:r>
      <w:r w:rsidR="008F4E38">
        <w:t xml:space="preserve">que </w:t>
      </w:r>
      <w:r w:rsidR="00656391" w:rsidRPr="00793A0B">
        <w:t xml:space="preserve">les </w:t>
      </w:r>
      <w:proofErr w:type="spellStart"/>
      <w:r w:rsidR="00656391" w:rsidRPr="00793A0B">
        <w:t>formulaires</w:t>
      </w:r>
      <w:proofErr w:type="spellEnd"/>
      <w:r w:rsidR="00656391" w:rsidRPr="00793A0B">
        <w:t xml:space="preserve"> </w:t>
      </w:r>
      <w:proofErr w:type="spellStart"/>
      <w:r w:rsidR="008A4381">
        <w:t>mentionnés</w:t>
      </w:r>
      <w:proofErr w:type="spellEnd"/>
      <w:r w:rsidR="008A4381">
        <w:t xml:space="preserve"> </w:t>
      </w:r>
      <w:proofErr w:type="spellStart"/>
      <w:r w:rsidR="0098063D">
        <w:t>utilisés</w:t>
      </w:r>
      <w:proofErr w:type="spellEnd"/>
      <w:r w:rsidR="0098063D">
        <w:t xml:space="preserve"> </w:t>
      </w:r>
      <w:r w:rsidR="00656391" w:rsidRPr="00793A0B">
        <w:t xml:space="preserve">dans UPOV PRISMA </w:t>
      </w:r>
      <w:proofErr w:type="spellStart"/>
      <w:r w:rsidR="00656391" w:rsidRPr="00793A0B">
        <w:t>sont</w:t>
      </w:r>
      <w:proofErr w:type="spellEnd"/>
      <w:r w:rsidR="00656391" w:rsidRPr="00793A0B">
        <w:t xml:space="preserve"> à jour.</w:t>
      </w:r>
    </w:p>
    <w:p w14:paraId="1FF353B2" w14:textId="77777777" w:rsidR="00656391" w:rsidRPr="00793A0B" w:rsidRDefault="00656391" w:rsidP="00656391"/>
    <w:p w14:paraId="08F349A5" w14:textId="3C3D09F6" w:rsidR="006974BF" w:rsidRDefault="00535301" w:rsidP="006974BF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t xml:space="preserve">L'EAM a </w:t>
      </w:r>
      <w:proofErr w:type="spellStart"/>
      <w:r w:rsidR="004C2646">
        <w:t>noté</w:t>
      </w:r>
      <w:proofErr w:type="spellEnd"/>
      <w:r w:rsidR="004C2646">
        <w:t xml:space="preserve"> </w:t>
      </w:r>
      <w:r w:rsidR="006974BF">
        <w:t xml:space="preserve">que les </w:t>
      </w:r>
      <w:proofErr w:type="spellStart"/>
      <w:r w:rsidR="006974BF">
        <w:t>formulaires</w:t>
      </w:r>
      <w:proofErr w:type="spellEnd"/>
      <w:r w:rsidR="006974BF">
        <w:t xml:space="preserve"> </w:t>
      </w:r>
      <w:proofErr w:type="spellStart"/>
      <w:r w:rsidR="006974BF">
        <w:t>suivants</w:t>
      </w:r>
      <w:proofErr w:type="spellEnd"/>
      <w:r w:rsidR="006974BF">
        <w:t xml:space="preserve"> </w:t>
      </w:r>
      <w:proofErr w:type="spellStart"/>
      <w:r w:rsidR="006974BF">
        <w:t>ont</w:t>
      </w:r>
      <w:proofErr w:type="spellEnd"/>
      <w:r w:rsidR="006974BF">
        <w:t xml:space="preserve"> </w:t>
      </w:r>
      <w:proofErr w:type="spellStart"/>
      <w:r w:rsidR="006974BF">
        <w:t>été</w:t>
      </w:r>
      <w:proofErr w:type="spellEnd"/>
      <w:r w:rsidR="006974BF">
        <w:t xml:space="preserve"> mis à jour et mis </w:t>
      </w:r>
      <w:proofErr w:type="spellStart"/>
      <w:r w:rsidR="006974BF">
        <w:t>en</w:t>
      </w:r>
      <w:proofErr w:type="spellEnd"/>
      <w:r w:rsidR="006974BF">
        <w:t xml:space="preserve"> </w:t>
      </w:r>
      <w:proofErr w:type="spellStart"/>
      <w:r w:rsidR="006974BF">
        <w:t>œuvre</w:t>
      </w:r>
      <w:proofErr w:type="spellEnd"/>
      <w:r w:rsidR="006974BF">
        <w:t xml:space="preserve"> et que les </w:t>
      </w:r>
      <w:proofErr w:type="spellStart"/>
      <w:r w:rsidR="006974BF">
        <w:t>utilisateurs</w:t>
      </w:r>
      <w:proofErr w:type="spellEnd"/>
      <w:r w:rsidR="006974BF">
        <w:t xml:space="preserve"> </w:t>
      </w:r>
      <w:proofErr w:type="spellStart"/>
      <w:r w:rsidR="006974BF">
        <w:t>d'UPOV</w:t>
      </w:r>
      <w:proofErr w:type="spellEnd"/>
      <w:r w:rsidR="006974BF">
        <w:t xml:space="preserve"> PRISMA </w:t>
      </w:r>
      <w:proofErr w:type="spellStart"/>
      <w:r w:rsidR="006974BF">
        <w:t>en</w:t>
      </w:r>
      <w:proofErr w:type="spellEnd"/>
      <w:r w:rsidR="006974BF">
        <w:t xml:space="preserve"> </w:t>
      </w:r>
      <w:proofErr w:type="spellStart"/>
      <w:r w:rsidR="006974BF">
        <w:t>ont</w:t>
      </w:r>
      <w:proofErr w:type="spellEnd"/>
      <w:r w:rsidR="006974BF">
        <w:t xml:space="preserve"> </w:t>
      </w:r>
      <w:proofErr w:type="spellStart"/>
      <w:r w:rsidR="006974BF">
        <w:t>été</w:t>
      </w:r>
      <w:proofErr w:type="spellEnd"/>
      <w:r w:rsidR="006974BF">
        <w:t xml:space="preserve"> </w:t>
      </w:r>
      <w:proofErr w:type="spellStart"/>
      <w:proofErr w:type="gramStart"/>
      <w:r w:rsidR="006974BF">
        <w:t>informés</w:t>
      </w:r>
      <w:proofErr w:type="spellEnd"/>
      <w:r w:rsidR="006974BF">
        <w:t xml:space="preserve"> :</w:t>
      </w:r>
      <w:proofErr w:type="gramEnd"/>
    </w:p>
    <w:p w14:paraId="785CF38A" w14:textId="77777777" w:rsidR="006974BF" w:rsidRPr="00354ACD" w:rsidRDefault="006974BF" w:rsidP="006974BF"/>
    <w:p w14:paraId="20F7E29B" w14:textId="77777777" w:rsidR="006974BF" w:rsidRPr="00D15CF4" w:rsidRDefault="006974BF" w:rsidP="006974BF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Royaume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-Uni -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Demandeur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décembre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2025</w:t>
      </w:r>
    </w:p>
    <w:p w14:paraId="60BD1652" w14:textId="77777777" w:rsidR="006974BF" w:rsidRPr="00D15CF4" w:rsidRDefault="006974BF" w:rsidP="006974BF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  <w:lang w:val="en-US"/>
        </w:rPr>
      </w:pPr>
      <w:r w:rsidRPr="00D15CF4">
        <w:rPr>
          <w:rFonts w:ascii="Arial" w:hAnsi="Arial" w:cs="Arial"/>
          <w:sz w:val="18"/>
          <w:szCs w:val="18"/>
          <w:lang w:val="en-US"/>
        </w:rPr>
        <w:t xml:space="preserve">OCVV -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Demandeur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15CF4">
        <w:rPr>
          <w:rFonts w:ascii="Arial" w:hAnsi="Arial" w:cs="Arial"/>
          <w:sz w:val="18"/>
          <w:szCs w:val="18"/>
          <w:lang w:val="en-US"/>
        </w:rPr>
        <w:t>janvier</w:t>
      </w:r>
      <w:proofErr w:type="spellEnd"/>
      <w:r w:rsidRPr="00D15CF4">
        <w:rPr>
          <w:rFonts w:ascii="Arial" w:hAnsi="Arial" w:cs="Arial"/>
          <w:sz w:val="18"/>
          <w:szCs w:val="18"/>
          <w:lang w:val="en-US"/>
        </w:rPr>
        <w:t xml:space="preserve"> 2025</w:t>
      </w:r>
    </w:p>
    <w:p w14:paraId="153BD7A6" w14:textId="77777777" w:rsidR="006974BF" w:rsidRPr="004B1E82" w:rsidRDefault="006974BF" w:rsidP="006974BF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69380B5F" w14:textId="08B43708" w:rsidR="00D5047E" w:rsidRDefault="006974BF" w:rsidP="00535301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 xml:space="preserve">L'EAM note </w:t>
      </w:r>
      <w:r w:rsidR="00656391">
        <w:rPr>
          <w:rFonts w:cs="Arial"/>
        </w:rPr>
        <w:t xml:space="preserve">que </w:t>
      </w:r>
      <w:proofErr w:type="spellStart"/>
      <w:r w:rsidR="00656391" w:rsidRPr="00793A0B">
        <w:t>l'OCVV</w:t>
      </w:r>
      <w:proofErr w:type="spellEnd"/>
      <w:r w:rsidR="00656391" w:rsidRPr="00793A0B">
        <w:t xml:space="preserve"> et </w:t>
      </w:r>
      <w:proofErr w:type="spellStart"/>
      <w:r w:rsidR="00656391" w:rsidRPr="00793A0B">
        <w:t>l'UPOV</w:t>
      </w:r>
      <w:proofErr w:type="spellEnd"/>
      <w:r w:rsidR="00656391" w:rsidRPr="00793A0B">
        <w:t xml:space="preserve"> </w:t>
      </w:r>
      <w:proofErr w:type="spellStart"/>
      <w:r w:rsidR="00656391" w:rsidRPr="00793A0B">
        <w:t>examinent</w:t>
      </w:r>
      <w:proofErr w:type="spellEnd"/>
      <w:r w:rsidR="00656391" w:rsidRPr="00793A0B">
        <w:t xml:space="preserve"> les </w:t>
      </w:r>
      <w:proofErr w:type="spellStart"/>
      <w:r w:rsidR="00656391" w:rsidRPr="00793A0B">
        <w:t>délais</w:t>
      </w:r>
      <w:proofErr w:type="spellEnd"/>
      <w:r w:rsidR="00656391" w:rsidRPr="00793A0B">
        <w:t xml:space="preserve"> </w:t>
      </w:r>
      <w:proofErr w:type="spellStart"/>
      <w:r w:rsidR="00656391" w:rsidRPr="00793A0B">
        <w:t>relatifs</w:t>
      </w:r>
      <w:proofErr w:type="spellEnd"/>
      <w:r w:rsidR="00656391" w:rsidRPr="00793A0B">
        <w:t xml:space="preserve"> à </w:t>
      </w:r>
      <w:proofErr w:type="spellStart"/>
      <w:r w:rsidR="00656391" w:rsidRPr="00793A0B">
        <w:t>l</w:t>
      </w:r>
      <w:r w:rsidR="006F0859">
        <w:t>'achèvement</w:t>
      </w:r>
      <w:proofErr w:type="spellEnd"/>
      <w:r w:rsidR="006F0859">
        <w:t xml:space="preserve"> des </w:t>
      </w:r>
      <w:proofErr w:type="spellStart"/>
      <w:r w:rsidR="00656391" w:rsidRPr="00793A0B">
        <w:t>projets</w:t>
      </w:r>
      <w:proofErr w:type="spellEnd"/>
      <w:r w:rsidR="00656391" w:rsidRPr="00793A0B">
        <w:t xml:space="preserve"> de </w:t>
      </w:r>
      <w:proofErr w:type="spellStart"/>
      <w:r w:rsidR="003E0F2D">
        <w:t>synchronisation</w:t>
      </w:r>
      <w:proofErr w:type="spellEnd"/>
      <w:r w:rsidR="00F26828">
        <w:t xml:space="preserve">, </w:t>
      </w:r>
      <w:proofErr w:type="spellStart"/>
      <w:r w:rsidR="00870BA4" w:rsidRPr="00793A0B">
        <w:t>compte</w:t>
      </w:r>
      <w:proofErr w:type="spellEnd"/>
      <w:r w:rsidR="00870BA4" w:rsidRPr="00793A0B">
        <w:t xml:space="preserve"> </w:t>
      </w:r>
      <w:proofErr w:type="spellStart"/>
      <w:r w:rsidR="00870BA4" w:rsidRPr="00793A0B">
        <w:t>tenu</w:t>
      </w:r>
      <w:proofErr w:type="spellEnd"/>
      <w:r w:rsidR="00870BA4" w:rsidRPr="00793A0B">
        <w:t xml:space="preserve"> des </w:t>
      </w:r>
      <w:proofErr w:type="spellStart"/>
      <w:r w:rsidR="00656391" w:rsidRPr="00793A0B">
        <w:t>ressources</w:t>
      </w:r>
      <w:proofErr w:type="spellEnd"/>
      <w:r w:rsidR="00656391" w:rsidRPr="00793A0B">
        <w:t xml:space="preserve"> </w:t>
      </w:r>
      <w:proofErr w:type="spellStart"/>
      <w:r w:rsidR="00656391" w:rsidRPr="00793A0B">
        <w:t>disponibles</w:t>
      </w:r>
      <w:proofErr w:type="spellEnd"/>
      <w:r w:rsidR="00656391" w:rsidRPr="00793A0B">
        <w:t>.</w:t>
      </w:r>
    </w:p>
    <w:p w14:paraId="79BF2D0E" w14:textId="77777777" w:rsidR="00656391" w:rsidRDefault="00656391" w:rsidP="00535301">
      <w:pPr>
        <w:rPr>
          <w:rFonts w:cs="Arial"/>
        </w:rPr>
      </w:pPr>
    </w:p>
    <w:p w14:paraId="6D020CAB" w14:textId="7787E180" w:rsidR="00656391" w:rsidRPr="00793A0B" w:rsidRDefault="00D5047E" w:rsidP="006974BF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r w:rsidR="006974BF">
        <w:rPr>
          <w:rFonts w:cs="Arial"/>
        </w:rPr>
        <w:t xml:space="preserve">que </w:t>
      </w:r>
      <w:r w:rsidR="006974BF" w:rsidRPr="006B4DB8">
        <w:t xml:space="preserve">des discussions </w:t>
      </w:r>
      <w:proofErr w:type="spellStart"/>
      <w:r w:rsidR="006974BF" w:rsidRPr="006B4DB8">
        <w:t>fructueuses</w:t>
      </w:r>
      <w:proofErr w:type="spellEnd"/>
      <w:r w:rsidR="006974BF" w:rsidRPr="006B4DB8">
        <w:t xml:space="preserve"> sur </w:t>
      </w:r>
      <w:proofErr w:type="spellStart"/>
      <w:r w:rsidR="006974BF" w:rsidRPr="006B4DB8">
        <w:t>l'alignement</w:t>
      </w:r>
      <w:proofErr w:type="spellEnd"/>
      <w:r w:rsidR="006974BF" w:rsidRPr="006B4DB8">
        <w:t xml:space="preserve"> des questions dans les </w:t>
      </w:r>
      <w:proofErr w:type="spellStart"/>
      <w:r w:rsidR="006974BF" w:rsidRPr="006B4DB8">
        <w:t>formulaires</w:t>
      </w:r>
      <w:proofErr w:type="spellEnd"/>
      <w:r w:rsidR="006974BF" w:rsidRPr="006B4DB8">
        <w:t xml:space="preserve"> </w:t>
      </w:r>
      <w:proofErr w:type="spellStart"/>
      <w:r w:rsidR="006974BF" w:rsidRPr="006B4DB8">
        <w:t>ont</w:t>
      </w:r>
      <w:proofErr w:type="spellEnd"/>
      <w:r w:rsidR="006974BF" w:rsidRPr="006B4DB8">
        <w:t xml:space="preserve"> </w:t>
      </w:r>
      <w:proofErr w:type="spellStart"/>
      <w:r w:rsidR="006974BF" w:rsidRPr="006B4DB8">
        <w:t>été</w:t>
      </w:r>
      <w:proofErr w:type="spellEnd"/>
      <w:r w:rsidR="006974BF" w:rsidRPr="006B4DB8">
        <w:t xml:space="preserve"> </w:t>
      </w:r>
      <w:proofErr w:type="spellStart"/>
      <w:r w:rsidR="006974BF" w:rsidRPr="006B4DB8">
        <w:t>menées</w:t>
      </w:r>
      <w:proofErr w:type="spellEnd"/>
      <w:r w:rsidR="006974BF" w:rsidRPr="006B4DB8">
        <w:t xml:space="preserve"> avec des </w:t>
      </w:r>
      <w:proofErr w:type="spellStart"/>
      <w:r w:rsidR="006974BF" w:rsidRPr="006B4DB8">
        <w:t>représentants</w:t>
      </w:r>
      <w:proofErr w:type="spellEnd"/>
      <w:r w:rsidR="006974BF" w:rsidRPr="006B4DB8">
        <w:t xml:space="preserve"> du Maroc et de la Chine.  </w:t>
      </w:r>
    </w:p>
    <w:p w14:paraId="161F0A53" w14:textId="77777777" w:rsidR="00535301" w:rsidRPr="00520845" w:rsidRDefault="00535301" w:rsidP="00535301"/>
    <w:bookmarkEnd w:id="5"/>
    <w:p w14:paraId="24ADB469" w14:textId="75CC1282" w:rsidR="006974BF" w:rsidRPr="006974BF" w:rsidRDefault="006974BF" w:rsidP="006974BF">
      <w:r w:rsidRPr="006974BF">
        <w:fldChar w:fldCharType="begin"/>
      </w:r>
      <w:r w:rsidRPr="006974BF">
        <w:instrText xml:space="preserve"> AUTONUM  </w:instrText>
      </w:r>
      <w:r w:rsidRPr="006974BF">
        <w:fldChar w:fldCharType="end"/>
      </w:r>
      <w:r w:rsidRPr="006974BF">
        <w:tab/>
      </w:r>
      <w:r w:rsidR="004C2646">
        <w:rPr>
          <w:rFonts w:cs="Arial"/>
        </w:rPr>
        <w:t xml:space="preserve">L'EAM </w:t>
      </w:r>
      <w:proofErr w:type="spellStart"/>
      <w:r w:rsidR="004C2646">
        <w:rPr>
          <w:rFonts w:cs="Arial"/>
        </w:rPr>
        <w:t>prend</w:t>
      </w:r>
      <w:proofErr w:type="spellEnd"/>
      <w:r w:rsidR="004C2646">
        <w:rPr>
          <w:rFonts w:cs="Arial"/>
        </w:rPr>
        <w:t xml:space="preserve"> note de </w:t>
      </w:r>
      <w:proofErr w:type="spellStart"/>
      <w:r w:rsidR="004C2646">
        <w:rPr>
          <w:rFonts w:cs="Arial"/>
        </w:rPr>
        <w:t>l</w:t>
      </w:r>
      <w:r w:rsidRPr="006974BF">
        <w:rPr>
          <w:rFonts w:cs="Arial"/>
        </w:rPr>
        <w:t>'</w:t>
      </w:r>
      <w:r w:rsidRPr="006974BF">
        <w:t>exposé</w:t>
      </w:r>
      <w:proofErr w:type="spellEnd"/>
      <w:r w:rsidRPr="006974BF">
        <w:t xml:space="preserve"> de </w:t>
      </w:r>
      <w:proofErr w:type="spellStart"/>
      <w:r w:rsidRPr="006974BF">
        <w:t>l'ISF</w:t>
      </w:r>
      <w:proofErr w:type="spellEnd"/>
      <w:r w:rsidRPr="006974BF">
        <w:t xml:space="preserve"> sur </w:t>
      </w:r>
      <w:proofErr w:type="spellStart"/>
      <w:r w:rsidRPr="006974BF">
        <w:t>l'harmonisation</w:t>
      </w:r>
      <w:proofErr w:type="spellEnd"/>
      <w:r w:rsidRPr="006974BF">
        <w:t xml:space="preserve"> de la </w:t>
      </w:r>
      <w:proofErr w:type="spellStart"/>
      <w:r w:rsidRPr="006974BF">
        <w:t>demande</w:t>
      </w:r>
      <w:proofErr w:type="spellEnd"/>
      <w:r w:rsidRPr="006974BF">
        <w:t xml:space="preserve"> de protection des obtentions </w:t>
      </w:r>
      <w:proofErr w:type="spellStart"/>
      <w:r w:rsidRPr="006974BF">
        <w:t>végétales</w:t>
      </w:r>
      <w:proofErr w:type="spellEnd"/>
      <w:r w:rsidRPr="006974BF">
        <w:t xml:space="preserve"> par le </w:t>
      </w:r>
      <w:proofErr w:type="spellStart"/>
      <w:r w:rsidRPr="006974BF">
        <w:t>biais</w:t>
      </w:r>
      <w:proofErr w:type="spellEnd"/>
      <w:r w:rsidRPr="006974BF">
        <w:t xml:space="preserve"> de </w:t>
      </w:r>
      <w:proofErr w:type="spellStart"/>
      <w:r w:rsidRPr="006974BF">
        <w:t>l'UPOV</w:t>
      </w:r>
      <w:proofErr w:type="spellEnd"/>
      <w:r w:rsidRPr="006974BF">
        <w:t xml:space="preserve"> PRISMA, y </w:t>
      </w:r>
      <w:proofErr w:type="spellStart"/>
      <w:r w:rsidRPr="006974BF">
        <w:t>compris</w:t>
      </w:r>
      <w:proofErr w:type="spellEnd"/>
      <w:r w:rsidRPr="006974BF">
        <w:t xml:space="preserve"> la notation de Purdy et </w:t>
      </w:r>
      <w:proofErr w:type="spellStart"/>
      <w:r w:rsidRPr="006974BF">
        <w:t>l'API</w:t>
      </w:r>
      <w:proofErr w:type="spellEnd"/>
      <w:r w:rsidRPr="006974BF">
        <w:t xml:space="preserve">, </w:t>
      </w:r>
      <w:proofErr w:type="spellStart"/>
      <w:r w:rsidRPr="006974BF">
        <w:t>dont</w:t>
      </w:r>
      <w:proofErr w:type="spellEnd"/>
      <w:r w:rsidRPr="006974BF">
        <w:t xml:space="preserve"> </w:t>
      </w:r>
      <w:proofErr w:type="spellStart"/>
      <w:r w:rsidRPr="006974BF">
        <w:rPr>
          <w:rFonts w:cs="Arial"/>
        </w:rPr>
        <w:t>une</w:t>
      </w:r>
      <w:proofErr w:type="spellEnd"/>
      <w:r w:rsidRPr="006974BF">
        <w:rPr>
          <w:rFonts w:cs="Arial"/>
        </w:rPr>
        <w:t xml:space="preserve"> </w:t>
      </w:r>
      <w:proofErr w:type="spellStart"/>
      <w:r w:rsidRPr="006974BF">
        <w:rPr>
          <w:rFonts w:cs="Arial"/>
        </w:rPr>
        <w:t>copie</w:t>
      </w:r>
      <w:proofErr w:type="spellEnd"/>
      <w:r w:rsidRPr="006974BF">
        <w:rPr>
          <w:rFonts w:cs="Arial"/>
        </w:rPr>
        <w:t xml:space="preserve"> </w:t>
      </w:r>
      <w:proofErr w:type="spellStart"/>
      <w:r w:rsidRPr="006974BF">
        <w:rPr>
          <w:rFonts w:cs="Arial"/>
        </w:rPr>
        <w:t>est</w:t>
      </w:r>
      <w:proofErr w:type="spellEnd"/>
      <w:r w:rsidRPr="006974BF">
        <w:rPr>
          <w:rFonts w:cs="Arial"/>
        </w:rPr>
        <w:t xml:space="preserve"> </w:t>
      </w:r>
      <w:proofErr w:type="spellStart"/>
      <w:r w:rsidRPr="006974BF">
        <w:rPr>
          <w:rFonts w:cs="Arial"/>
        </w:rPr>
        <w:t>reproduite</w:t>
      </w:r>
      <w:proofErr w:type="spellEnd"/>
      <w:r w:rsidRPr="006974BF">
        <w:rPr>
          <w:rFonts w:cs="Arial"/>
        </w:rPr>
        <w:t xml:space="preserve"> à </w:t>
      </w:r>
      <w:proofErr w:type="spellStart"/>
      <w:r w:rsidRPr="006974BF">
        <w:rPr>
          <w:rFonts w:cs="Arial"/>
        </w:rPr>
        <w:t>l'annexe</w:t>
      </w:r>
      <w:proofErr w:type="spellEnd"/>
      <w:r w:rsidRPr="006974BF">
        <w:rPr>
          <w:rFonts w:cs="Arial"/>
        </w:rPr>
        <w:t xml:space="preserve"> II du </w:t>
      </w:r>
      <w:proofErr w:type="spellStart"/>
      <w:r w:rsidRPr="006974BF">
        <w:rPr>
          <w:rFonts w:cs="Arial"/>
        </w:rPr>
        <w:t>présent</w:t>
      </w:r>
      <w:proofErr w:type="spellEnd"/>
      <w:r w:rsidRPr="006974BF">
        <w:rPr>
          <w:rFonts w:cs="Arial"/>
        </w:rPr>
        <w:t xml:space="preserve"> document.</w:t>
      </w:r>
    </w:p>
    <w:p w14:paraId="207D17E7" w14:textId="77777777" w:rsidR="00535301" w:rsidRPr="00870BA4" w:rsidRDefault="00535301" w:rsidP="00870BA4">
      <w:pPr>
        <w:rPr>
          <w:rFonts w:cs="Arial"/>
        </w:rPr>
      </w:pPr>
    </w:p>
    <w:p w14:paraId="0DC755D3" w14:textId="30EEEA62" w:rsidR="004F6D47" w:rsidRPr="00870BA4" w:rsidRDefault="004F6D47" w:rsidP="00870BA4">
      <w:pPr>
        <w:rPr>
          <w:rFonts w:cs="Arial"/>
        </w:rPr>
      </w:pPr>
      <w:r w:rsidRPr="00870BA4">
        <w:rPr>
          <w:rFonts w:cs="Arial"/>
        </w:rPr>
        <w:fldChar w:fldCharType="begin"/>
      </w:r>
      <w:r w:rsidRPr="00870BA4">
        <w:rPr>
          <w:rFonts w:cs="Arial"/>
        </w:rPr>
        <w:instrText xml:space="preserve"> AUTONUM  </w:instrText>
      </w:r>
      <w:r w:rsidRPr="00870BA4">
        <w:rPr>
          <w:rFonts w:cs="Arial"/>
        </w:rPr>
        <w:fldChar w:fldCharType="end"/>
      </w:r>
      <w:r w:rsidRPr="00870BA4">
        <w:rPr>
          <w:rFonts w:cs="Arial"/>
        </w:rPr>
        <w:tab/>
      </w:r>
      <w:r w:rsidR="004C2646">
        <w:rPr>
          <w:rFonts w:cs="Arial"/>
        </w:rPr>
        <w:t xml:space="preserve">L'EAM </w:t>
      </w:r>
      <w:proofErr w:type="spellStart"/>
      <w:r w:rsidR="004C2646">
        <w:rPr>
          <w:rFonts w:cs="Arial"/>
        </w:rPr>
        <w:t>prend</w:t>
      </w:r>
      <w:proofErr w:type="spellEnd"/>
      <w:r w:rsidR="004C2646">
        <w:rPr>
          <w:rFonts w:cs="Arial"/>
        </w:rPr>
        <w:t xml:space="preserve"> note de </w:t>
      </w:r>
      <w:proofErr w:type="spellStart"/>
      <w:r w:rsidR="004C2646">
        <w:rPr>
          <w:rFonts w:cs="Arial"/>
        </w:rPr>
        <w:t>l</w:t>
      </w:r>
      <w:r w:rsidRPr="00870BA4">
        <w:rPr>
          <w:rFonts w:cs="Arial"/>
        </w:rPr>
        <w:t>'invitation</w:t>
      </w:r>
      <w:proofErr w:type="spellEnd"/>
      <w:r w:rsidRPr="00870BA4">
        <w:rPr>
          <w:rFonts w:cs="Arial"/>
        </w:rPr>
        <w:t xml:space="preserve"> de </w:t>
      </w:r>
      <w:proofErr w:type="spellStart"/>
      <w:r w:rsidRPr="00870BA4">
        <w:rPr>
          <w:rFonts w:cs="Arial"/>
        </w:rPr>
        <w:t>l'ISF</w:t>
      </w:r>
      <w:proofErr w:type="spellEnd"/>
      <w:r w:rsidRPr="00870BA4">
        <w:rPr>
          <w:rFonts w:cs="Arial"/>
        </w:rPr>
        <w:t xml:space="preserve"> aux </w:t>
      </w:r>
      <w:proofErr w:type="spellStart"/>
      <w:r w:rsidRPr="00870BA4">
        <w:rPr>
          <w:rFonts w:cs="Arial"/>
        </w:rPr>
        <w:t>membres</w:t>
      </w:r>
      <w:proofErr w:type="spellEnd"/>
      <w:r w:rsidRPr="00870BA4">
        <w:rPr>
          <w:rFonts w:cs="Arial"/>
        </w:rPr>
        <w:t xml:space="preserve"> de </w:t>
      </w:r>
      <w:proofErr w:type="spellStart"/>
      <w:r w:rsidRPr="00870BA4">
        <w:rPr>
          <w:rFonts w:cs="Arial"/>
        </w:rPr>
        <w:t>l'UPOV</w:t>
      </w:r>
      <w:proofErr w:type="spellEnd"/>
      <w:r w:rsidRPr="00870BA4">
        <w:rPr>
          <w:rFonts w:cs="Arial"/>
        </w:rPr>
        <w:t xml:space="preserve"> PRISMA participant à </w:t>
      </w:r>
      <w:proofErr w:type="spellStart"/>
      <w:r w:rsidRPr="00870BA4">
        <w:rPr>
          <w:rFonts w:cs="Arial"/>
        </w:rPr>
        <w:t>l'initiative</w:t>
      </w:r>
      <w:proofErr w:type="spellEnd"/>
      <w:r w:rsidR="00754032">
        <w:rPr>
          <w:rFonts w:cs="Arial"/>
        </w:rPr>
        <w:t>,</w:t>
      </w:r>
      <w:r w:rsidRPr="00870BA4">
        <w:rPr>
          <w:rFonts w:cs="Arial"/>
        </w:rPr>
        <w:t xml:space="preserve"> </w:t>
      </w:r>
      <w:proofErr w:type="spellStart"/>
      <w:r w:rsidRPr="00870BA4">
        <w:rPr>
          <w:rFonts w:cs="Arial"/>
        </w:rPr>
        <w:t>d</w:t>
      </w:r>
      <w:r w:rsidR="00754032">
        <w:rPr>
          <w:rFonts w:cs="Arial"/>
        </w:rPr>
        <w:t>'informer</w:t>
      </w:r>
      <w:proofErr w:type="spellEnd"/>
      <w:r w:rsidR="00754032">
        <w:rPr>
          <w:rFonts w:cs="Arial"/>
        </w:rPr>
        <w:t xml:space="preserve"> les </w:t>
      </w:r>
      <w:proofErr w:type="spellStart"/>
      <w:r w:rsidR="00754032">
        <w:rPr>
          <w:rFonts w:cs="Arial"/>
        </w:rPr>
        <w:t>utilisateurs</w:t>
      </w:r>
      <w:proofErr w:type="spellEnd"/>
      <w:r w:rsidR="00754032">
        <w:rPr>
          <w:rFonts w:cs="Arial"/>
        </w:rPr>
        <w:t xml:space="preserve"> sur UPOV PRISMA et </w:t>
      </w:r>
      <w:proofErr w:type="spellStart"/>
      <w:r w:rsidR="00754032">
        <w:rPr>
          <w:rFonts w:cs="Arial"/>
        </w:rPr>
        <w:t>d'</w:t>
      </w:r>
      <w:r w:rsidRPr="00870BA4">
        <w:rPr>
          <w:rFonts w:cs="Arial"/>
        </w:rPr>
        <w:t>ajouter</w:t>
      </w:r>
      <w:proofErr w:type="spellEnd"/>
      <w:r w:rsidRPr="00870BA4">
        <w:rPr>
          <w:rFonts w:cs="Arial"/>
        </w:rPr>
        <w:t xml:space="preserve"> un lien </w:t>
      </w:r>
      <w:proofErr w:type="spellStart"/>
      <w:r w:rsidR="00754032">
        <w:rPr>
          <w:rFonts w:cs="Arial"/>
        </w:rPr>
        <w:t>vers</w:t>
      </w:r>
      <w:proofErr w:type="spellEnd"/>
      <w:r w:rsidR="00754032">
        <w:rPr>
          <w:rFonts w:cs="Arial"/>
        </w:rPr>
        <w:t xml:space="preserve"> UPOV PRISMA à </w:t>
      </w:r>
      <w:proofErr w:type="spellStart"/>
      <w:r w:rsidR="00754032">
        <w:rPr>
          <w:rFonts w:cs="Arial"/>
        </w:rPr>
        <w:t>partir</w:t>
      </w:r>
      <w:proofErr w:type="spellEnd"/>
      <w:r w:rsidR="00754032">
        <w:rPr>
          <w:rFonts w:cs="Arial"/>
        </w:rPr>
        <w:t xml:space="preserve"> de </w:t>
      </w:r>
      <w:proofErr w:type="spellStart"/>
      <w:r w:rsidR="00754032">
        <w:rPr>
          <w:rFonts w:cs="Arial"/>
        </w:rPr>
        <w:t>leurs</w:t>
      </w:r>
      <w:proofErr w:type="spellEnd"/>
      <w:r w:rsidR="00754032">
        <w:rPr>
          <w:rFonts w:cs="Arial"/>
        </w:rPr>
        <w:t xml:space="preserve"> sites Web </w:t>
      </w:r>
      <w:proofErr w:type="spellStart"/>
      <w:r w:rsidRPr="00870BA4">
        <w:rPr>
          <w:rFonts w:cs="Arial"/>
        </w:rPr>
        <w:t>jusqu'à</w:t>
      </w:r>
      <w:proofErr w:type="spellEnd"/>
      <w:r w:rsidRPr="00870BA4">
        <w:rPr>
          <w:rFonts w:cs="Arial"/>
        </w:rPr>
        <w:t xml:space="preserve"> la </w:t>
      </w:r>
      <w:proofErr w:type="spellStart"/>
      <w:r w:rsidRPr="00870BA4">
        <w:rPr>
          <w:rFonts w:cs="Arial"/>
        </w:rPr>
        <w:t>prochaine</w:t>
      </w:r>
      <w:proofErr w:type="spellEnd"/>
      <w:r w:rsidRPr="00870BA4">
        <w:rPr>
          <w:rFonts w:cs="Arial"/>
        </w:rPr>
        <w:t xml:space="preserve"> EAM </w:t>
      </w:r>
      <w:proofErr w:type="spellStart"/>
      <w:r w:rsidRPr="00870BA4">
        <w:rPr>
          <w:rFonts w:cs="Arial"/>
        </w:rPr>
        <w:t>en</w:t>
      </w:r>
      <w:proofErr w:type="spellEnd"/>
      <w:r w:rsidRPr="00870BA4">
        <w:rPr>
          <w:rFonts w:cs="Arial"/>
        </w:rPr>
        <w:t xml:space="preserve"> </w:t>
      </w:r>
      <w:proofErr w:type="spellStart"/>
      <w:r w:rsidRPr="00870BA4">
        <w:rPr>
          <w:rFonts w:cs="Arial"/>
        </w:rPr>
        <w:t>octobre</w:t>
      </w:r>
      <w:proofErr w:type="spellEnd"/>
      <w:r w:rsidRPr="00870BA4">
        <w:rPr>
          <w:rFonts w:cs="Arial"/>
        </w:rPr>
        <w:t xml:space="preserve"> 2025.</w:t>
      </w:r>
    </w:p>
    <w:p w14:paraId="5D39485C" w14:textId="24A29F55" w:rsidR="004F6D47" w:rsidRPr="00520845" w:rsidRDefault="004F6D47" w:rsidP="00870BA4">
      <w:r>
        <w:t xml:space="preserve"> </w:t>
      </w:r>
    </w:p>
    <w:p w14:paraId="46288987" w14:textId="57CFFD75" w:rsidR="00D952C7" w:rsidRDefault="00707425" w:rsidP="00077FDF">
      <w:pPr>
        <w:pStyle w:val="Heading2"/>
      </w:pPr>
      <w:bookmarkStart w:id="6" w:name="_Toc84968156"/>
      <w:r>
        <w:t>M</w:t>
      </w:r>
      <w:r w:rsidR="00EE2E74">
        <w:t xml:space="preserve">odule </w:t>
      </w:r>
      <w:proofErr w:type="spellStart"/>
      <w:r w:rsidR="00EE2E74">
        <w:t>d'administration</w:t>
      </w:r>
      <w:proofErr w:type="spellEnd"/>
      <w:r w:rsidR="00EE2E74">
        <w:t xml:space="preserve"> </w:t>
      </w:r>
      <w:proofErr w:type="spellStart"/>
      <w:r w:rsidR="00EE2E74">
        <w:t>d'</w:t>
      </w:r>
      <w:r w:rsidR="00916614">
        <w:t>UPOV</w:t>
      </w:r>
      <w:proofErr w:type="spellEnd"/>
      <w:r w:rsidR="00916614">
        <w:t xml:space="preserve"> e-PVP</w:t>
      </w:r>
    </w:p>
    <w:p w14:paraId="320502B9" w14:textId="05464063" w:rsidR="00116DF9" w:rsidRDefault="00116DF9" w:rsidP="00D27DF9">
      <w:pPr>
        <w:keepNext/>
      </w:pPr>
    </w:p>
    <w:p w14:paraId="5B92A1BE" w14:textId="5B10DFB8" w:rsidR="00121DF2" w:rsidRPr="000448A8" w:rsidRDefault="00121DF2" w:rsidP="003207EA">
      <w:pPr>
        <w:pStyle w:val="Heading3"/>
      </w:pPr>
      <w:bookmarkStart w:id="7" w:name="_Toc177648963"/>
      <w:r w:rsidRPr="000448A8">
        <w:t xml:space="preserve">Faits nouveaux </w:t>
      </w:r>
      <w:proofErr w:type="spellStart"/>
      <w:r w:rsidRPr="000448A8">
        <w:t>survenus</w:t>
      </w:r>
      <w:proofErr w:type="spellEnd"/>
      <w:r w:rsidRPr="000448A8">
        <w:t xml:space="preserve"> </w:t>
      </w:r>
      <w:proofErr w:type="spellStart"/>
      <w:r w:rsidRPr="000448A8">
        <w:t>depuis</w:t>
      </w:r>
      <w:proofErr w:type="spellEnd"/>
      <w:r w:rsidRPr="000448A8">
        <w:t xml:space="preserve"> </w:t>
      </w:r>
      <w:proofErr w:type="spellStart"/>
      <w:r w:rsidRPr="000448A8">
        <w:t>l'EAM</w:t>
      </w:r>
      <w:proofErr w:type="spellEnd"/>
      <w:r w:rsidRPr="000448A8">
        <w:t>/ 4</w:t>
      </w:r>
      <w:bookmarkEnd w:id="7"/>
    </w:p>
    <w:p w14:paraId="2353DE7A" w14:textId="77777777" w:rsidR="00121DF2" w:rsidRPr="000448A8" w:rsidRDefault="00121DF2" w:rsidP="00121DF2">
      <w:pPr>
        <w:keepNext/>
        <w:rPr>
          <w:rFonts w:cs="Arial"/>
          <w:snapToGrid w:val="0"/>
          <w:u w:val="single"/>
        </w:rPr>
      </w:pPr>
    </w:p>
    <w:p w14:paraId="638AA9BD" w14:textId="6A4E7373" w:rsidR="00121DF2" w:rsidRPr="000448A8" w:rsidRDefault="00121DF2" w:rsidP="00121DF2">
      <w:pPr>
        <w:spacing w:after="240"/>
        <w:rPr>
          <w:rFonts w:cs="Arial"/>
          <w:color w:val="000000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proofErr w:type="spellStart"/>
      <w:r>
        <w:t>qu'</w:t>
      </w:r>
      <w:r w:rsidRPr="000448A8">
        <w:rPr>
          <w:rFonts w:cs="Arial"/>
          <w:color w:val="000000"/>
        </w:rPr>
        <w:t>au</w:t>
      </w:r>
      <w:proofErr w:type="spellEnd"/>
      <w:r w:rsidRPr="000448A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30 </w:t>
      </w:r>
      <w:proofErr w:type="spellStart"/>
      <w:r w:rsidRPr="000448A8">
        <w:rPr>
          <w:rFonts w:cs="Arial"/>
          <w:color w:val="000000"/>
        </w:rPr>
        <w:t>septembre</w:t>
      </w:r>
      <w:proofErr w:type="spellEnd"/>
      <w:r w:rsidRPr="000448A8">
        <w:rPr>
          <w:rFonts w:cs="Arial"/>
          <w:color w:val="000000"/>
        </w:rPr>
        <w:t xml:space="preserve"> 2024</w:t>
      </w:r>
      <w:r>
        <w:rPr>
          <w:rFonts w:cs="Arial"/>
          <w:color w:val="000000"/>
        </w:rPr>
        <w:t xml:space="preserve">, quatre </w:t>
      </w:r>
      <w:r w:rsidRPr="000448A8">
        <w:rPr>
          <w:rFonts w:cs="Arial"/>
          <w:color w:val="000000"/>
        </w:rPr>
        <w:t xml:space="preserve">données relatives à des </w:t>
      </w:r>
      <w:proofErr w:type="spellStart"/>
      <w:r w:rsidRPr="000448A8">
        <w:rPr>
          <w:rFonts w:cs="Arial"/>
          <w:color w:val="000000"/>
        </w:rPr>
        <w:t>demandes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ont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été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transférées</w:t>
      </w:r>
      <w:proofErr w:type="spellEnd"/>
      <w:r w:rsidRPr="000448A8">
        <w:rPr>
          <w:rFonts w:cs="Arial"/>
          <w:color w:val="000000"/>
        </w:rPr>
        <w:t xml:space="preserve"> au module </w:t>
      </w:r>
      <w:proofErr w:type="spellStart"/>
      <w:r w:rsidRPr="000448A8">
        <w:rPr>
          <w:rFonts w:cs="Arial"/>
          <w:color w:val="000000"/>
        </w:rPr>
        <w:t>d'administration</w:t>
      </w:r>
      <w:proofErr w:type="spellEnd"/>
      <w:r w:rsidRPr="000448A8">
        <w:rPr>
          <w:rFonts w:cs="Arial"/>
          <w:color w:val="000000"/>
        </w:rPr>
        <w:t xml:space="preserve"> </w:t>
      </w:r>
      <w:r w:rsidR="00BF0A21">
        <w:rPr>
          <w:rFonts w:cs="Arial"/>
          <w:color w:val="000000"/>
        </w:rPr>
        <w:t xml:space="preserve">dans un </w:t>
      </w:r>
      <w:proofErr w:type="spellStart"/>
      <w:r w:rsidR="00BF0A21">
        <w:rPr>
          <w:rFonts w:cs="Arial"/>
          <w:color w:val="000000"/>
        </w:rPr>
        <w:t>membre</w:t>
      </w:r>
      <w:proofErr w:type="spellEnd"/>
      <w:r w:rsidR="00BF0A21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utilisant</w:t>
      </w:r>
      <w:proofErr w:type="spellEnd"/>
      <w:r w:rsidRPr="000448A8">
        <w:rPr>
          <w:rFonts w:cs="Arial"/>
          <w:color w:val="000000"/>
        </w:rPr>
        <w:t xml:space="preserve"> UPOV PRISMA</w:t>
      </w:r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provenant</w:t>
      </w:r>
      <w:proofErr w:type="spellEnd"/>
      <w:r>
        <w:rPr>
          <w:rFonts w:cs="Arial"/>
          <w:color w:val="000000"/>
        </w:rPr>
        <w:t xml:space="preserve"> de trois sociétés pour quatre cultures </w:t>
      </w:r>
      <w:proofErr w:type="spellStart"/>
      <w:r>
        <w:rPr>
          <w:rFonts w:cs="Arial"/>
          <w:color w:val="000000"/>
        </w:rPr>
        <w:t>différentes</w:t>
      </w:r>
      <w:proofErr w:type="spellEnd"/>
      <w:r>
        <w:rPr>
          <w:rFonts w:cs="Arial"/>
          <w:color w:val="000000"/>
        </w:rPr>
        <w:t>.</w:t>
      </w:r>
    </w:p>
    <w:p w14:paraId="5F06FA14" w14:textId="212FEBB4" w:rsidR="00121DF2" w:rsidRDefault="00121DF2" w:rsidP="00121DF2">
      <w:pPr>
        <w:rPr>
          <w:rFonts w:cs="Arial"/>
          <w:color w:val="000000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L'EAM note </w:t>
      </w:r>
      <w:r>
        <w:t xml:space="preserve">que </w:t>
      </w:r>
      <w:r w:rsidRPr="000448A8">
        <w:rPr>
          <w:rFonts w:cs="Arial"/>
          <w:color w:val="000000"/>
        </w:rPr>
        <w:t xml:space="preserve">le 23 </w:t>
      </w:r>
      <w:proofErr w:type="spellStart"/>
      <w:r w:rsidRPr="000448A8">
        <w:rPr>
          <w:rFonts w:cs="Arial"/>
          <w:color w:val="000000"/>
        </w:rPr>
        <w:t>août</w:t>
      </w:r>
      <w:proofErr w:type="spellEnd"/>
      <w:r w:rsidRPr="000448A8">
        <w:rPr>
          <w:rFonts w:cs="Arial"/>
          <w:color w:val="000000"/>
        </w:rPr>
        <w:t xml:space="preserve"> 2024, le </w:t>
      </w:r>
      <w:proofErr w:type="spellStart"/>
      <w:r w:rsidRPr="000448A8">
        <w:rPr>
          <w:rFonts w:cs="Arial"/>
          <w:color w:val="000000"/>
        </w:rPr>
        <w:t>Royaume</w:t>
      </w:r>
      <w:proofErr w:type="spellEnd"/>
      <w:r w:rsidRPr="000448A8">
        <w:rPr>
          <w:rFonts w:cs="Arial"/>
          <w:color w:val="000000"/>
        </w:rPr>
        <w:t xml:space="preserve">-Uni a </w:t>
      </w:r>
      <w:proofErr w:type="spellStart"/>
      <w:r w:rsidRPr="000448A8">
        <w:rPr>
          <w:rFonts w:cs="Arial"/>
          <w:color w:val="000000"/>
        </w:rPr>
        <w:t>signé</w:t>
      </w:r>
      <w:proofErr w:type="spellEnd"/>
      <w:r w:rsidRPr="000448A8">
        <w:rPr>
          <w:rFonts w:cs="Arial"/>
          <w:color w:val="000000"/>
        </w:rPr>
        <w:t xml:space="preserve"> les conditions </w:t>
      </w:r>
      <w:proofErr w:type="spellStart"/>
      <w:r w:rsidRPr="000448A8">
        <w:rPr>
          <w:rFonts w:cs="Arial"/>
          <w:color w:val="000000"/>
        </w:rPr>
        <w:t>d'utilisation</w:t>
      </w:r>
      <w:proofErr w:type="spellEnd"/>
      <w:r w:rsidRPr="000448A8">
        <w:rPr>
          <w:rFonts w:cs="Arial"/>
          <w:color w:val="000000"/>
        </w:rPr>
        <w:t xml:space="preserve">.  Le </w:t>
      </w:r>
      <w:proofErr w:type="spellStart"/>
      <w:r w:rsidRPr="000448A8">
        <w:rPr>
          <w:rFonts w:cs="Arial"/>
          <w:color w:val="000000"/>
        </w:rPr>
        <w:t>Royaume</w:t>
      </w:r>
      <w:proofErr w:type="spellEnd"/>
      <w:r w:rsidRPr="000448A8">
        <w:rPr>
          <w:rFonts w:cs="Arial"/>
          <w:color w:val="000000"/>
        </w:rPr>
        <w:t xml:space="preserve">-Uni </w:t>
      </w:r>
      <w:proofErr w:type="spellStart"/>
      <w:r w:rsidRPr="000448A8">
        <w:rPr>
          <w:rFonts w:cs="Arial"/>
          <w:color w:val="000000"/>
        </w:rPr>
        <w:t>utilisera</w:t>
      </w:r>
      <w:proofErr w:type="spellEnd"/>
      <w:r w:rsidRPr="000448A8">
        <w:rPr>
          <w:rFonts w:cs="Arial"/>
          <w:color w:val="000000"/>
        </w:rPr>
        <w:t xml:space="preserve"> le module </w:t>
      </w:r>
      <w:proofErr w:type="spellStart"/>
      <w:r w:rsidRPr="000448A8">
        <w:rPr>
          <w:rFonts w:cs="Arial"/>
          <w:color w:val="000000"/>
        </w:rPr>
        <w:t>d'administration</w:t>
      </w:r>
      <w:proofErr w:type="spellEnd"/>
      <w:r w:rsidRPr="000448A8">
        <w:rPr>
          <w:rFonts w:cs="Arial"/>
          <w:color w:val="000000"/>
        </w:rPr>
        <w:t xml:space="preserve"> </w:t>
      </w:r>
      <w:proofErr w:type="spellStart"/>
      <w:r w:rsidRPr="000448A8">
        <w:rPr>
          <w:rFonts w:cs="Arial"/>
          <w:color w:val="000000"/>
        </w:rPr>
        <w:t>personnalisé</w:t>
      </w:r>
      <w:proofErr w:type="spellEnd"/>
      <w:r w:rsidRPr="000448A8">
        <w:rPr>
          <w:rFonts w:cs="Arial"/>
          <w:color w:val="000000"/>
        </w:rPr>
        <w:t xml:space="preserve"> de </w:t>
      </w:r>
      <w:proofErr w:type="spellStart"/>
      <w:r w:rsidRPr="000448A8">
        <w:rPr>
          <w:rFonts w:cs="Arial"/>
          <w:color w:val="000000"/>
        </w:rPr>
        <w:t>l'UPOV</w:t>
      </w:r>
      <w:proofErr w:type="spellEnd"/>
      <w:r w:rsidRPr="000448A8">
        <w:rPr>
          <w:rFonts w:cs="Arial"/>
          <w:color w:val="000000"/>
        </w:rPr>
        <w:t xml:space="preserve"> e-PVP </w:t>
      </w:r>
      <w:proofErr w:type="spellStart"/>
      <w:r w:rsidRPr="000448A8">
        <w:rPr>
          <w:rFonts w:cs="Arial"/>
          <w:color w:val="000000"/>
        </w:rPr>
        <w:t>en</w:t>
      </w:r>
      <w:proofErr w:type="spellEnd"/>
      <w:r w:rsidRPr="000448A8">
        <w:rPr>
          <w:rFonts w:cs="Arial"/>
          <w:color w:val="000000"/>
        </w:rPr>
        <w:t xml:space="preserve"> 2025.</w:t>
      </w:r>
    </w:p>
    <w:p w14:paraId="0FDE2864" w14:textId="77777777" w:rsidR="00121DF2" w:rsidRPr="000448A8" w:rsidRDefault="00121DF2" w:rsidP="00121DF2">
      <w:pPr>
        <w:rPr>
          <w:rFonts w:cs="Arial"/>
          <w:color w:val="000000"/>
        </w:rPr>
      </w:pPr>
    </w:p>
    <w:p w14:paraId="4B8D0CD5" w14:textId="12473880" w:rsidR="003207EA" w:rsidRDefault="00121DF2" w:rsidP="003207EA">
      <w:pPr>
        <w:rPr>
          <w:rFonts w:cs="Arial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L'EAM </w:t>
      </w:r>
      <w:proofErr w:type="spellStart"/>
      <w:r w:rsidR="004C2646">
        <w:rPr>
          <w:rFonts w:cs="Arial"/>
        </w:rPr>
        <w:t>prend</w:t>
      </w:r>
      <w:proofErr w:type="spellEnd"/>
      <w:r w:rsidR="004C2646">
        <w:rPr>
          <w:rFonts w:cs="Arial"/>
        </w:rPr>
        <w:t xml:space="preserve"> note de </w:t>
      </w:r>
      <w:proofErr w:type="spellStart"/>
      <w:r w:rsidR="004C2646">
        <w:rPr>
          <w:rFonts w:cs="Arial"/>
        </w:rPr>
        <w:t>l</w:t>
      </w:r>
      <w:r w:rsidR="003207EA">
        <w:t>'</w:t>
      </w:r>
      <w:r>
        <w:t>exposé</w:t>
      </w:r>
      <w:proofErr w:type="spellEnd"/>
      <w:r>
        <w:t xml:space="preserve"> du </w:t>
      </w:r>
      <w:proofErr w:type="spellStart"/>
      <w:r>
        <w:t>Royaume</w:t>
      </w:r>
      <w:proofErr w:type="spellEnd"/>
      <w:r>
        <w:t xml:space="preserve">-Uni sur le </w:t>
      </w:r>
      <w:proofErr w:type="spellStart"/>
      <w:r w:rsidRPr="00121DF2">
        <w:rPr>
          <w:lang w:val="en-GB"/>
        </w:rPr>
        <w:t>projet</w:t>
      </w:r>
      <w:proofErr w:type="spellEnd"/>
      <w:r w:rsidRPr="00121DF2">
        <w:rPr>
          <w:lang w:val="en-GB"/>
        </w:rPr>
        <w:t xml:space="preserve"> UPOV e-</w:t>
      </w:r>
      <w:proofErr w:type="gramStart"/>
      <w:r w:rsidRPr="00121DF2">
        <w:rPr>
          <w:lang w:val="en-GB"/>
        </w:rPr>
        <w:t>PVP :</w:t>
      </w:r>
      <w:proofErr w:type="gramEnd"/>
      <w:r w:rsidRPr="00121DF2">
        <w:rPr>
          <w:lang w:val="en-GB"/>
        </w:rPr>
        <w:t xml:space="preserve"> </w:t>
      </w:r>
      <w:proofErr w:type="spellStart"/>
      <w:r w:rsidRPr="00121DF2">
        <w:rPr>
          <w:lang w:val="en-GB"/>
        </w:rPr>
        <w:t>Personnalisation</w:t>
      </w:r>
      <w:proofErr w:type="spellEnd"/>
      <w:r w:rsidRPr="00121DF2">
        <w:rPr>
          <w:lang w:val="en-GB"/>
        </w:rPr>
        <w:t xml:space="preserve"> pour le </w:t>
      </w:r>
      <w:proofErr w:type="spellStart"/>
      <w:r w:rsidR="00870BA4">
        <w:rPr>
          <w:rFonts w:hint="eastAsia"/>
          <w:lang w:val="en-GB" w:eastAsia="ja-JP"/>
        </w:rPr>
        <w:t>Royaume</w:t>
      </w:r>
      <w:proofErr w:type="spellEnd"/>
      <w:r w:rsidR="00870BA4">
        <w:rPr>
          <w:rFonts w:hint="eastAsia"/>
          <w:lang w:val="en-GB" w:eastAsia="ja-JP"/>
        </w:rPr>
        <w:t>-Uni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dont</w:t>
      </w:r>
      <w:proofErr w:type="spellEnd"/>
      <w:r>
        <w:rPr>
          <w:lang w:val="en-GB"/>
        </w:rPr>
        <w:t xml:space="preserve"> </w:t>
      </w:r>
      <w:proofErr w:type="spellStart"/>
      <w:r w:rsidR="003207EA" w:rsidRPr="00520845">
        <w:rPr>
          <w:rFonts w:cs="Arial"/>
        </w:rPr>
        <w:t>une</w:t>
      </w:r>
      <w:proofErr w:type="spellEnd"/>
      <w:r w:rsidR="003207EA" w:rsidRPr="00520845">
        <w:rPr>
          <w:rFonts w:cs="Arial"/>
        </w:rPr>
        <w:t xml:space="preserve"> </w:t>
      </w:r>
      <w:proofErr w:type="spellStart"/>
      <w:r w:rsidR="003207EA" w:rsidRPr="00520845">
        <w:rPr>
          <w:rFonts w:cs="Arial"/>
        </w:rPr>
        <w:t>copie</w:t>
      </w:r>
      <w:proofErr w:type="spellEnd"/>
      <w:r w:rsidR="003207EA" w:rsidRPr="00520845">
        <w:rPr>
          <w:rFonts w:cs="Arial"/>
        </w:rPr>
        <w:t xml:space="preserve"> </w:t>
      </w:r>
      <w:proofErr w:type="spellStart"/>
      <w:r w:rsidR="003207EA" w:rsidRPr="00520845">
        <w:rPr>
          <w:rFonts w:cs="Arial"/>
        </w:rPr>
        <w:t>est</w:t>
      </w:r>
      <w:proofErr w:type="spellEnd"/>
      <w:r w:rsidR="003207EA" w:rsidRPr="00520845">
        <w:rPr>
          <w:rFonts w:cs="Arial"/>
        </w:rPr>
        <w:t xml:space="preserve"> </w:t>
      </w:r>
      <w:proofErr w:type="spellStart"/>
      <w:r w:rsidR="003207EA" w:rsidRPr="00520845">
        <w:rPr>
          <w:rFonts w:cs="Arial"/>
        </w:rPr>
        <w:t>reproduite</w:t>
      </w:r>
      <w:proofErr w:type="spellEnd"/>
      <w:r w:rsidR="003207EA" w:rsidRPr="00520845">
        <w:rPr>
          <w:rFonts w:cs="Arial"/>
        </w:rPr>
        <w:t xml:space="preserve"> à </w:t>
      </w:r>
      <w:proofErr w:type="spellStart"/>
      <w:r w:rsidR="003207EA" w:rsidRPr="00520845">
        <w:rPr>
          <w:rFonts w:cs="Arial"/>
        </w:rPr>
        <w:t>l'annexe</w:t>
      </w:r>
      <w:proofErr w:type="spellEnd"/>
      <w:r w:rsidR="003207EA" w:rsidRPr="00520845">
        <w:rPr>
          <w:rFonts w:cs="Arial"/>
        </w:rPr>
        <w:t xml:space="preserve"> </w:t>
      </w:r>
      <w:r w:rsidR="003453C1">
        <w:rPr>
          <w:rFonts w:cs="Arial"/>
        </w:rPr>
        <w:t xml:space="preserve">II </w:t>
      </w:r>
      <w:r w:rsidR="003207EA" w:rsidRPr="00520845">
        <w:rPr>
          <w:rFonts w:cs="Arial"/>
        </w:rPr>
        <w:t xml:space="preserve">du </w:t>
      </w:r>
      <w:proofErr w:type="spellStart"/>
      <w:r w:rsidR="003207EA" w:rsidRPr="00520845">
        <w:rPr>
          <w:rFonts w:cs="Arial"/>
        </w:rPr>
        <w:t>présent</w:t>
      </w:r>
      <w:proofErr w:type="spellEnd"/>
      <w:r w:rsidR="003207EA" w:rsidRPr="00520845">
        <w:rPr>
          <w:rFonts w:cs="Arial"/>
        </w:rPr>
        <w:t xml:space="preserve"> document</w:t>
      </w:r>
      <w:r w:rsidR="003207EA">
        <w:rPr>
          <w:rFonts w:cs="Arial"/>
        </w:rPr>
        <w:t>.</w:t>
      </w:r>
    </w:p>
    <w:p w14:paraId="65AAA909" w14:textId="77777777" w:rsidR="003453C1" w:rsidRDefault="003453C1" w:rsidP="003207EA">
      <w:pPr>
        <w:rPr>
          <w:rFonts w:cs="Arial"/>
        </w:rPr>
      </w:pPr>
    </w:p>
    <w:p w14:paraId="43DE5119" w14:textId="4D2CA1EA" w:rsidR="003453C1" w:rsidRDefault="003453C1" w:rsidP="003207EA">
      <w:pPr>
        <w:rPr>
          <w:rFonts w:cs="Arial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 xml:space="preserve">L'EAM note </w:t>
      </w:r>
      <w:proofErr w:type="spellStart"/>
      <w:r>
        <w:t>qu'</w:t>
      </w:r>
      <w:r w:rsidRPr="00F52079">
        <w:t>à</w:t>
      </w:r>
      <w:proofErr w:type="spellEnd"/>
      <w:r w:rsidRPr="00F52079">
        <w:t xml:space="preserve"> la suite de </w:t>
      </w:r>
      <w:proofErr w:type="spellStart"/>
      <w:r w:rsidRPr="00F52079">
        <w:t>l'approbation</w:t>
      </w:r>
      <w:proofErr w:type="spellEnd"/>
      <w:r w:rsidRPr="00F52079">
        <w:t xml:space="preserve"> de la </w:t>
      </w:r>
      <w:proofErr w:type="spellStart"/>
      <w:r w:rsidRPr="00F52079">
        <w:t>période</w:t>
      </w:r>
      <w:proofErr w:type="spellEnd"/>
      <w:r w:rsidRPr="00F52079">
        <w:t xml:space="preserve"> d'essai pour les services </w:t>
      </w:r>
      <w:proofErr w:type="spellStart"/>
      <w:r w:rsidRPr="00F52079">
        <w:t>remplissant</w:t>
      </w:r>
      <w:proofErr w:type="spellEnd"/>
      <w:r w:rsidRPr="00F52079">
        <w:t xml:space="preserve"> les conditions </w:t>
      </w:r>
      <w:proofErr w:type="spellStart"/>
      <w:r w:rsidRPr="00F52079">
        <w:t>requises</w:t>
      </w:r>
      <w:proofErr w:type="spellEnd"/>
      <w:r w:rsidRPr="00F52079">
        <w:t xml:space="preserve"> qui ne </w:t>
      </w:r>
      <w:proofErr w:type="spellStart"/>
      <w:r w:rsidRPr="00F52079">
        <w:t>sont</w:t>
      </w:r>
      <w:proofErr w:type="spellEnd"/>
      <w:r w:rsidRPr="00F52079">
        <w:t xml:space="preserve"> </w:t>
      </w:r>
      <w:proofErr w:type="gramStart"/>
      <w:r w:rsidRPr="00F52079">
        <w:t>pas</w:t>
      </w:r>
      <w:proofErr w:type="gramEnd"/>
      <w:r w:rsidRPr="00F52079">
        <w:t xml:space="preserve"> encore </w:t>
      </w:r>
      <w:proofErr w:type="spellStart"/>
      <w:r w:rsidRPr="00F52079">
        <w:t>membres</w:t>
      </w:r>
      <w:proofErr w:type="spellEnd"/>
      <w:r w:rsidRPr="00F52079">
        <w:t xml:space="preserve"> de </w:t>
      </w:r>
      <w:proofErr w:type="spellStart"/>
      <w:r w:rsidRPr="00F52079">
        <w:t>l'UPOV</w:t>
      </w:r>
      <w:proofErr w:type="spellEnd"/>
      <w:r w:rsidRPr="00F52079">
        <w:t xml:space="preserve">, le Bureau de </w:t>
      </w:r>
      <w:proofErr w:type="spellStart"/>
      <w:r w:rsidRPr="00F52079">
        <w:t>l'Union</w:t>
      </w:r>
      <w:proofErr w:type="spellEnd"/>
      <w:r w:rsidRPr="00F52079">
        <w:t xml:space="preserve"> a </w:t>
      </w:r>
      <w:proofErr w:type="spellStart"/>
      <w:r w:rsidRPr="00F52079">
        <w:t>reçu</w:t>
      </w:r>
      <w:proofErr w:type="spellEnd"/>
      <w:r w:rsidRPr="00F52079">
        <w:t xml:space="preserve"> </w:t>
      </w:r>
      <w:proofErr w:type="spellStart"/>
      <w:r w:rsidRPr="00F52079">
        <w:t>une</w:t>
      </w:r>
      <w:proofErr w:type="spellEnd"/>
      <w:r w:rsidRPr="00F52079">
        <w:t xml:space="preserve"> </w:t>
      </w:r>
      <w:proofErr w:type="spellStart"/>
      <w:r w:rsidRPr="00F52079">
        <w:t>demande</w:t>
      </w:r>
      <w:proofErr w:type="spellEnd"/>
      <w:r w:rsidRPr="00F52079">
        <w:t xml:space="preserve"> de </w:t>
      </w:r>
      <w:proofErr w:type="spellStart"/>
      <w:r w:rsidR="004C2646">
        <w:t>l</w:t>
      </w:r>
      <w:r w:rsidRPr="00F52079">
        <w:t>'</w:t>
      </w:r>
      <w:r w:rsidR="004C2646" w:rsidRPr="004C2646">
        <w:t>Organisation</w:t>
      </w:r>
      <w:proofErr w:type="spellEnd"/>
      <w:r w:rsidR="004C2646" w:rsidRPr="004C2646">
        <w:t xml:space="preserve"> </w:t>
      </w:r>
      <w:proofErr w:type="spellStart"/>
      <w:r w:rsidR="004C2646" w:rsidRPr="004C2646">
        <w:t>régionale</w:t>
      </w:r>
      <w:proofErr w:type="spellEnd"/>
      <w:r w:rsidR="004C2646" w:rsidRPr="004C2646">
        <w:t xml:space="preserve"> </w:t>
      </w:r>
      <w:proofErr w:type="spellStart"/>
      <w:r w:rsidR="004C2646" w:rsidRPr="004C2646">
        <w:t>africaine</w:t>
      </w:r>
      <w:proofErr w:type="spellEnd"/>
      <w:r w:rsidR="004C2646" w:rsidRPr="004C2646">
        <w:t xml:space="preserve"> de la </w:t>
      </w:r>
      <w:proofErr w:type="spellStart"/>
      <w:r w:rsidR="004C2646" w:rsidRPr="004C2646">
        <w:t>propriété</w:t>
      </w:r>
      <w:proofErr w:type="spellEnd"/>
      <w:r w:rsidR="004C2646" w:rsidRPr="004C2646">
        <w:t xml:space="preserve"> </w:t>
      </w:r>
      <w:proofErr w:type="spellStart"/>
      <w:r w:rsidR="004C2646" w:rsidRPr="004C2646">
        <w:t>intellectuelle</w:t>
      </w:r>
      <w:proofErr w:type="spellEnd"/>
      <w:r w:rsidR="004C2646" w:rsidRPr="004C2646">
        <w:t xml:space="preserve"> </w:t>
      </w:r>
      <w:r w:rsidR="004C2646">
        <w:t>(</w:t>
      </w:r>
      <w:r w:rsidRPr="00F52079">
        <w:t>ARIPO</w:t>
      </w:r>
      <w:r w:rsidR="004C2646">
        <w:t xml:space="preserve">) </w:t>
      </w:r>
      <w:proofErr w:type="spellStart"/>
      <w:r w:rsidRPr="00F52079">
        <w:t>visant</w:t>
      </w:r>
      <w:proofErr w:type="spellEnd"/>
      <w:r w:rsidRPr="00F52079">
        <w:t xml:space="preserve"> à commencer à </w:t>
      </w:r>
      <w:proofErr w:type="spellStart"/>
      <w:r w:rsidRPr="00F52079">
        <w:t>utiliser</w:t>
      </w:r>
      <w:proofErr w:type="spellEnd"/>
      <w:r w:rsidRPr="00F52079">
        <w:t xml:space="preserve"> le module </w:t>
      </w:r>
      <w:r w:rsidR="00754032">
        <w:rPr>
          <w:rFonts w:cs="Arial"/>
          <w:sz w:val="18"/>
          <w:szCs w:val="18"/>
        </w:rPr>
        <w:t>Admin</w:t>
      </w:r>
      <w:r w:rsidRPr="00F52079">
        <w:t xml:space="preserve">, </w:t>
      </w:r>
      <w:proofErr w:type="spellStart"/>
      <w:r w:rsidRPr="00F52079">
        <w:t>ainsi</w:t>
      </w:r>
      <w:proofErr w:type="spellEnd"/>
      <w:r w:rsidRPr="00F52079">
        <w:t xml:space="preserve"> que UPOV PRISMA, de manière </w:t>
      </w:r>
      <w:proofErr w:type="spellStart"/>
      <w:r w:rsidRPr="00F52079">
        <w:t>obligatoire</w:t>
      </w:r>
      <w:proofErr w:type="spellEnd"/>
      <w:r w:rsidRPr="00F52079">
        <w:t>.</w:t>
      </w:r>
    </w:p>
    <w:p w14:paraId="1F187D17" w14:textId="77777777" w:rsidR="00EE2E74" w:rsidRDefault="00EE2E74" w:rsidP="00EE2E74">
      <w:pPr>
        <w:rPr>
          <w:rFonts w:cs="Arial"/>
          <w:snapToGrid w:val="0"/>
        </w:rPr>
      </w:pPr>
    </w:p>
    <w:p w14:paraId="18924177" w14:textId="0C7FC978" w:rsidR="00EE2E74" w:rsidRPr="00EE2E74" w:rsidRDefault="003207EA" w:rsidP="00AA2503">
      <w:pPr>
        <w:pStyle w:val="Heading3"/>
        <w:rPr>
          <w:caps/>
        </w:rPr>
      </w:pPr>
      <w:proofErr w:type="spellStart"/>
      <w:r>
        <w:t>Développements</w:t>
      </w:r>
      <w:proofErr w:type="spellEnd"/>
      <w:r>
        <w:t xml:space="preserve"> </w:t>
      </w:r>
      <w:proofErr w:type="spellStart"/>
      <w:r>
        <w:t>futurs</w:t>
      </w:r>
      <w:proofErr w:type="spellEnd"/>
    </w:p>
    <w:p w14:paraId="3DE6343E" w14:textId="77777777" w:rsidR="00EE2E74" w:rsidRDefault="00EE2E74" w:rsidP="00E21158">
      <w:pPr>
        <w:keepNext/>
        <w:rPr>
          <w:rFonts w:cs="Arial"/>
          <w:color w:val="000000"/>
        </w:rPr>
      </w:pPr>
    </w:p>
    <w:p w14:paraId="61CACDB9" w14:textId="48B2F2DE" w:rsidR="00AA2503" w:rsidRPr="00EB0168" w:rsidRDefault="00EE2E74" w:rsidP="003207EA">
      <w:pPr>
        <w:keepNext/>
        <w:tabs>
          <w:tab w:val="left" w:pos="567"/>
        </w:tabs>
        <w:rPr>
          <w:rFonts w:cs="Arial"/>
          <w:snapToGrid w:val="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qu</w:t>
      </w:r>
      <w:r w:rsidR="003207EA">
        <w:t>'</w:t>
      </w:r>
      <w:r w:rsidR="003453C1">
        <w:t>en</w:t>
      </w:r>
      <w:proofErr w:type="spellEnd"/>
      <w:r w:rsidR="003453C1">
        <w:t xml:space="preserve"> </w:t>
      </w:r>
      <w:r w:rsidR="003207EA">
        <w:t xml:space="preserve">2025, le Viet Nam </w:t>
      </w:r>
      <w:proofErr w:type="spellStart"/>
      <w:r w:rsidR="003207EA">
        <w:t>migrera</w:t>
      </w:r>
      <w:proofErr w:type="spellEnd"/>
      <w:r w:rsidR="003207EA">
        <w:t xml:space="preserve"> </w:t>
      </w:r>
      <w:proofErr w:type="spellStart"/>
      <w:r w:rsidR="003207EA">
        <w:t>toutes</w:t>
      </w:r>
      <w:proofErr w:type="spellEnd"/>
      <w:r w:rsidR="003207EA">
        <w:t xml:space="preserve"> </w:t>
      </w:r>
      <w:proofErr w:type="spellStart"/>
      <w:r w:rsidR="003207EA">
        <w:t>ses</w:t>
      </w:r>
      <w:proofErr w:type="spellEnd"/>
      <w:r w:rsidR="003207EA">
        <w:t xml:space="preserve"> données </w:t>
      </w:r>
      <w:proofErr w:type="spellStart"/>
      <w:r w:rsidR="003207EA">
        <w:t>vers</w:t>
      </w:r>
      <w:proofErr w:type="spellEnd"/>
      <w:r w:rsidR="003207EA">
        <w:t xml:space="preserve"> </w:t>
      </w:r>
      <w:r w:rsidR="002A5D7B">
        <w:t>le m</w:t>
      </w:r>
      <w:r w:rsidR="002A5D7B" w:rsidRPr="002A5D7B">
        <w:t xml:space="preserve">odule </w:t>
      </w:r>
      <w:proofErr w:type="spellStart"/>
      <w:r w:rsidR="002A5D7B" w:rsidRPr="002A5D7B">
        <w:t>d'administration</w:t>
      </w:r>
      <w:proofErr w:type="spellEnd"/>
      <w:r w:rsidR="002A5D7B" w:rsidRPr="002A5D7B">
        <w:t xml:space="preserve"> UPOV e</w:t>
      </w:r>
      <w:r w:rsidR="002A5D7B">
        <w:t>-</w:t>
      </w:r>
      <w:r w:rsidR="002A5D7B" w:rsidRPr="002A5D7B">
        <w:t>PVP</w:t>
      </w:r>
      <w:r w:rsidR="003207EA">
        <w:t>.</w:t>
      </w:r>
    </w:p>
    <w:p w14:paraId="4EB264E3" w14:textId="543E4509" w:rsidR="00EE2E74" w:rsidRDefault="00EE2E74" w:rsidP="00EE2E74">
      <w:pPr>
        <w:rPr>
          <w:rFonts w:cs="Arial"/>
          <w:snapToGrid w:val="0"/>
        </w:rPr>
      </w:pPr>
      <w:r w:rsidRPr="00A669A6">
        <w:rPr>
          <w:rFonts w:cs="Arial"/>
          <w:shd w:val="clear" w:color="auto" w:fill="FFFFFF"/>
        </w:rPr>
        <w:t xml:space="preserve"> </w:t>
      </w:r>
    </w:p>
    <w:p w14:paraId="6DFA2A48" w14:textId="6B95A84A" w:rsidR="00EE2E74" w:rsidRDefault="00EE2E74" w:rsidP="00EE2E74">
      <w:pPr>
        <w:rPr>
          <w:rFonts w:cs="Arial"/>
          <w:snapToGrid w:val="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qu</w:t>
      </w:r>
      <w:r w:rsidR="003207EA">
        <w:t>'</w:t>
      </w:r>
      <w:r w:rsidR="003453C1">
        <w:t>en</w:t>
      </w:r>
      <w:proofErr w:type="spellEnd"/>
      <w:r w:rsidR="003453C1">
        <w:t xml:space="preserve"> 2025</w:t>
      </w:r>
      <w:r w:rsidR="003207EA">
        <w:t xml:space="preserve">, le </w:t>
      </w:r>
      <w:proofErr w:type="spellStart"/>
      <w:r w:rsidR="003207EA">
        <w:t>Royaume</w:t>
      </w:r>
      <w:proofErr w:type="spellEnd"/>
      <w:r w:rsidR="003207EA">
        <w:t xml:space="preserve">-Uni </w:t>
      </w:r>
      <w:proofErr w:type="spellStart"/>
      <w:r w:rsidR="003207EA">
        <w:t>migrera</w:t>
      </w:r>
      <w:proofErr w:type="spellEnd"/>
      <w:r w:rsidR="003207EA">
        <w:t xml:space="preserve"> </w:t>
      </w:r>
      <w:proofErr w:type="spellStart"/>
      <w:r w:rsidR="003207EA">
        <w:t>toutes</w:t>
      </w:r>
      <w:proofErr w:type="spellEnd"/>
      <w:r w:rsidR="003207EA">
        <w:t xml:space="preserve"> </w:t>
      </w:r>
      <w:proofErr w:type="spellStart"/>
      <w:r w:rsidR="003207EA">
        <w:t>ses</w:t>
      </w:r>
      <w:proofErr w:type="spellEnd"/>
      <w:r w:rsidR="003207EA">
        <w:t xml:space="preserve"> données </w:t>
      </w:r>
      <w:proofErr w:type="spellStart"/>
      <w:r w:rsidR="003207EA">
        <w:t>vers</w:t>
      </w:r>
      <w:proofErr w:type="spellEnd"/>
      <w:r w:rsidR="003207EA">
        <w:t xml:space="preserve"> </w:t>
      </w:r>
      <w:r w:rsidR="002A5D7B" w:rsidRPr="002A5D7B">
        <w:t xml:space="preserve">le module </w:t>
      </w:r>
      <w:proofErr w:type="spellStart"/>
      <w:r w:rsidR="002A5D7B" w:rsidRPr="002A5D7B">
        <w:t>d'administration</w:t>
      </w:r>
      <w:proofErr w:type="spellEnd"/>
      <w:r w:rsidR="002A5D7B" w:rsidRPr="002A5D7B">
        <w:t xml:space="preserve"> UPOV e-PVP</w:t>
      </w:r>
      <w:r w:rsidR="002A5D7B">
        <w:t xml:space="preserve"> </w:t>
      </w:r>
      <w:proofErr w:type="spellStart"/>
      <w:r w:rsidR="003453C1">
        <w:t>en</w:t>
      </w:r>
      <w:proofErr w:type="spellEnd"/>
      <w:r w:rsidR="003453C1">
        <w:t xml:space="preserve"> </w:t>
      </w:r>
      <w:proofErr w:type="spellStart"/>
      <w:r w:rsidR="003453C1">
        <w:t>avril</w:t>
      </w:r>
      <w:proofErr w:type="spellEnd"/>
      <w:r w:rsidR="003453C1">
        <w:t xml:space="preserve"> 2025 </w:t>
      </w:r>
      <w:r w:rsidR="003207EA">
        <w:t xml:space="preserve">et </w:t>
      </w:r>
      <w:proofErr w:type="spellStart"/>
      <w:r w:rsidR="003207EA">
        <w:t>commencera</w:t>
      </w:r>
      <w:proofErr w:type="spellEnd"/>
      <w:r w:rsidR="003207EA">
        <w:t xml:space="preserve"> à </w:t>
      </w:r>
      <w:proofErr w:type="spellStart"/>
      <w:r w:rsidR="003207EA">
        <w:t>utiliser</w:t>
      </w:r>
      <w:proofErr w:type="spellEnd"/>
      <w:r w:rsidR="003207EA">
        <w:t xml:space="preserve"> les </w:t>
      </w:r>
      <w:proofErr w:type="spellStart"/>
      <w:r w:rsidR="003207EA">
        <w:t>fonctionnalités</w:t>
      </w:r>
      <w:proofErr w:type="spellEnd"/>
      <w:r w:rsidR="003207EA">
        <w:t xml:space="preserve"> </w:t>
      </w:r>
      <w:proofErr w:type="spellStart"/>
      <w:r w:rsidR="00DE03C1">
        <w:t>existantes</w:t>
      </w:r>
      <w:proofErr w:type="spellEnd"/>
      <w:r w:rsidR="00DE03C1">
        <w:t xml:space="preserve"> et </w:t>
      </w:r>
      <w:proofErr w:type="spellStart"/>
      <w:r w:rsidR="003207EA">
        <w:t>personnalisées</w:t>
      </w:r>
      <w:proofErr w:type="spellEnd"/>
      <w:r w:rsidR="00EF7975">
        <w:t>.</w:t>
      </w:r>
    </w:p>
    <w:p w14:paraId="7931CEE9" w14:textId="77777777" w:rsidR="00AA2503" w:rsidRDefault="00AA2503" w:rsidP="00EE2E74">
      <w:pPr>
        <w:rPr>
          <w:rFonts w:cs="Arial"/>
          <w:snapToGrid w:val="0"/>
        </w:rPr>
      </w:pPr>
    </w:p>
    <w:p w14:paraId="67EC7C16" w14:textId="289C0B58" w:rsidR="00116DF9" w:rsidRDefault="00116DF9" w:rsidP="00077FDF">
      <w:pPr>
        <w:pStyle w:val="Heading2"/>
      </w:pPr>
      <w:r>
        <w:t xml:space="preserve">Module </w:t>
      </w:r>
      <w:proofErr w:type="spellStart"/>
      <w:r>
        <w:t>d'échange</w:t>
      </w:r>
      <w:proofErr w:type="spellEnd"/>
      <w:r>
        <w:t xml:space="preserve"> DHS</w:t>
      </w:r>
    </w:p>
    <w:p w14:paraId="056BFEEC" w14:textId="77777777" w:rsidR="00116DF9" w:rsidRPr="00116DF9" w:rsidRDefault="00116DF9" w:rsidP="00E21158">
      <w:pPr>
        <w:keepNext/>
      </w:pPr>
    </w:p>
    <w:p w14:paraId="2BEE28E0" w14:textId="676605AF" w:rsidR="006E0383" w:rsidRPr="00352487" w:rsidRDefault="006E0383" w:rsidP="00AA2503">
      <w:pPr>
        <w:pStyle w:val="Heading3"/>
        <w:rPr>
          <w:rFonts w:cs="Arial"/>
        </w:rPr>
      </w:pPr>
      <w:bookmarkStart w:id="8" w:name="_Toc127375755"/>
      <w:bookmarkStart w:id="9" w:name="_Toc129081267"/>
      <w:r w:rsidRPr="006E0383">
        <w:t xml:space="preserve">UPOV e-PVP Module </w:t>
      </w:r>
      <w:proofErr w:type="spellStart"/>
      <w:r w:rsidRPr="006E0383">
        <w:t>d'échange</w:t>
      </w:r>
      <w:proofErr w:type="spellEnd"/>
      <w:r w:rsidRPr="006E0383">
        <w:t xml:space="preserve"> d'un </w:t>
      </w:r>
      <w:proofErr w:type="spellStart"/>
      <w:r w:rsidRPr="006E0383">
        <w:t>compte</w:t>
      </w:r>
      <w:proofErr w:type="spellEnd"/>
      <w:r w:rsidRPr="006E0383">
        <w:t xml:space="preserve"> </w:t>
      </w:r>
      <w:proofErr w:type="spellStart"/>
      <w:r w:rsidRPr="006E0383">
        <w:t>rendu</w:t>
      </w:r>
      <w:proofErr w:type="spellEnd"/>
      <w:r w:rsidRPr="006E0383">
        <w:t xml:space="preserve"> DHS Features</w:t>
      </w:r>
      <w:bookmarkEnd w:id="8"/>
      <w:bookmarkEnd w:id="9"/>
    </w:p>
    <w:p w14:paraId="6AA2E294" w14:textId="77777777" w:rsidR="006E0383" w:rsidRDefault="006E0383" w:rsidP="00E21158">
      <w:pPr>
        <w:keepNext/>
        <w:rPr>
          <w:rFonts w:cs="Arial"/>
          <w:color w:val="000000"/>
        </w:rPr>
      </w:pPr>
    </w:p>
    <w:p w14:paraId="5989A9EF" w14:textId="2513872A" w:rsidR="006E0383" w:rsidRPr="00556B7E" w:rsidRDefault="00A56011" w:rsidP="004F7E4E">
      <w:pPr>
        <w:pStyle w:val="Heading3"/>
        <w:rPr>
          <w:caps/>
        </w:rPr>
      </w:pPr>
      <w:proofErr w:type="spellStart"/>
      <w:r w:rsidRPr="00556B7E">
        <w:t>Évolution</w:t>
      </w:r>
      <w:proofErr w:type="spellEnd"/>
      <w:r w:rsidRPr="00556B7E">
        <w:t xml:space="preserve"> </w:t>
      </w:r>
      <w:proofErr w:type="spellStart"/>
      <w:r w:rsidRPr="00556B7E">
        <w:t>depuis</w:t>
      </w:r>
      <w:proofErr w:type="spellEnd"/>
      <w:r w:rsidRPr="00556B7E">
        <w:t xml:space="preserve"> </w:t>
      </w:r>
      <w:proofErr w:type="spellStart"/>
      <w:r w:rsidRPr="00556B7E">
        <w:t>l'</w:t>
      </w:r>
      <w:r w:rsidR="003453C1" w:rsidRPr="00556B7E">
        <w:t>EAM</w:t>
      </w:r>
      <w:proofErr w:type="spellEnd"/>
      <w:r w:rsidR="003453C1" w:rsidRPr="00556B7E">
        <w:t>/4</w:t>
      </w:r>
    </w:p>
    <w:p w14:paraId="11491D3A" w14:textId="77777777" w:rsidR="006E0383" w:rsidRPr="002849C5" w:rsidRDefault="006E0383" w:rsidP="006E0383">
      <w:pPr>
        <w:keepNext/>
      </w:pPr>
    </w:p>
    <w:p w14:paraId="3CF30706" w14:textId="509877FF" w:rsidR="006E0383" w:rsidRDefault="006E0383" w:rsidP="006E0383">
      <w:pPr>
        <w:rPr>
          <w:rFonts w:cs="Arial"/>
          <w:snapToGrid w:val="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r w:rsidRPr="00520845">
        <w:t xml:space="preserve">que </w:t>
      </w:r>
      <w:r w:rsidR="003207EA">
        <w:t xml:space="preserve">sept </w:t>
      </w:r>
      <w:proofErr w:type="spellStart"/>
      <w:r w:rsidR="003207EA">
        <w:t>comptes</w:t>
      </w:r>
      <w:proofErr w:type="spellEnd"/>
      <w:r w:rsidR="003207EA">
        <w:t xml:space="preserve"> </w:t>
      </w:r>
      <w:proofErr w:type="spellStart"/>
      <w:r w:rsidR="003207EA">
        <w:t>rendus</w:t>
      </w:r>
      <w:proofErr w:type="spellEnd"/>
      <w:r w:rsidR="003207EA">
        <w:t xml:space="preserve"> DHS </w:t>
      </w:r>
      <w:proofErr w:type="spellStart"/>
      <w:r w:rsidR="003207EA">
        <w:t>ont</w:t>
      </w:r>
      <w:proofErr w:type="spellEnd"/>
      <w:r w:rsidR="003207EA">
        <w:t xml:space="preserve"> </w:t>
      </w:r>
      <w:proofErr w:type="spellStart"/>
      <w:r w:rsidR="003207EA">
        <w:t>été</w:t>
      </w:r>
      <w:proofErr w:type="spellEnd"/>
      <w:r w:rsidR="003207EA">
        <w:t xml:space="preserve"> </w:t>
      </w:r>
      <w:proofErr w:type="spellStart"/>
      <w:r w:rsidR="003207EA">
        <w:t>échangés</w:t>
      </w:r>
      <w:proofErr w:type="spellEnd"/>
      <w:r w:rsidR="003207EA">
        <w:t xml:space="preserve"> entre les Pays-Bas (</w:t>
      </w:r>
      <w:proofErr w:type="spellStart"/>
      <w:r w:rsidR="003207EA">
        <w:t>Royaume</w:t>
      </w:r>
      <w:proofErr w:type="spellEnd"/>
      <w:r w:rsidR="003207EA">
        <w:t xml:space="preserve"> des) et le Viet Nam </w:t>
      </w:r>
      <w:proofErr w:type="spellStart"/>
      <w:r w:rsidR="003207EA">
        <w:t>depuis</w:t>
      </w:r>
      <w:proofErr w:type="spellEnd"/>
      <w:r w:rsidR="003207EA">
        <w:t xml:space="preserve"> le 30 </w:t>
      </w:r>
      <w:proofErr w:type="spellStart"/>
      <w:r w:rsidR="003207EA">
        <w:t>septembre</w:t>
      </w:r>
      <w:proofErr w:type="spellEnd"/>
      <w:r w:rsidR="003207EA">
        <w:t xml:space="preserve"> 2024</w:t>
      </w:r>
      <w:r w:rsidR="004414D9">
        <w:rPr>
          <w:rFonts w:cs="Arial"/>
          <w:snapToGrid w:val="0"/>
        </w:rPr>
        <w:t>.</w:t>
      </w:r>
    </w:p>
    <w:p w14:paraId="40ED43D5" w14:textId="77777777" w:rsidR="004414D9" w:rsidRDefault="004414D9" w:rsidP="006E0383">
      <w:pPr>
        <w:rPr>
          <w:rFonts w:cs="Arial"/>
          <w:snapToGrid w:val="0"/>
        </w:rPr>
      </w:pPr>
    </w:p>
    <w:p w14:paraId="2B0BA68B" w14:textId="32852E85" w:rsidR="004414D9" w:rsidRDefault="004414D9" w:rsidP="004414D9">
      <w:pPr>
        <w:tabs>
          <w:tab w:val="num" w:pos="720"/>
        </w:tabs>
        <w:rPr>
          <w:rFonts w:cs="Arial"/>
          <w:snapToGrid w:val="0"/>
        </w:rPr>
      </w:pPr>
      <w:r>
        <w:rPr>
          <w:rFonts w:cs="Arial"/>
          <w:snapToGrid w:val="0"/>
        </w:rPr>
        <w:lastRenderedPageBreak/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4C2646">
        <w:rPr>
          <w:rFonts w:cs="Arial"/>
        </w:rPr>
        <w:t xml:space="preserve">L'EAM note </w:t>
      </w:r>
      <w:r>
        <w:t>que</w:t>
      </w:r>
      <w:r w:rsidR="00635F7C">
        <w:rPr>
          <w:rFonts w:cs="Arial"/>
          <w:color w:val="000000"/>
        </w:rPr>
        <w:t xml:space="preserve">, </w:t>
      </w:r>
      <w:proofErr w:type="spellStart"/>
      <w:r w:rsidR="00635F7C">
        <w:rPr>
          <w:rFonts w:cs="Arial"/>
          <w:color w:val="000000"/>
        </w:rPr>
        <w:t>depuis</w:t>
      </w:r>
      <w:proofErr w:type="spellEnd"/>
      <w:r w:rsidR="00635F7C">
        <w:rPr>
          <w:rFonts w:cs="Arial"/>
          <w:color w:val="000000"/>
        </w:rPr>
        <w:t xml:space="preserve"> </w:t>
      </w:r>
      <w:proofErr w:type="spellStart"/>
      <w:r w:rsidR="00635F7C">
        <w:rPr>
          <w:rFonts w:cs="Arial"/>
          <w:color w:val="000000"/>
        </w:rPr>
        <w:t>l'EAM</w:t>
      </w:r>
      <w:proofErr w:type="spellEnd"/>
      <w:r w:rsidR="00635F7C">
        <w:rPr>
          <w:rFonts w:cs="Arial"/>
          <w:color w:val="000000"/>
        </w:rPr>
        <w:t xml:space="preserve">/4, </w:t>
      </w:r>
      <w:proofErr w:type="spellStart"/>
      <w:r w:rsidR="00635F7C" w:rsidRPr="00C03E23">
        <w:rPr>
          <w:rFonts w:cs="Arial"/>
          <w:color w:val="000000"/>
        </w:rPr>
        <w:t>neuf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>
        <w:rPr>
          <w:rFonts w:cs="Arial"/>
          <w:color w:val="000000"/>
        </w:rPr>
        <w:t>autres</w:t>
      </w:r>
      <w:proofErr w:type="spellEnd"/>
      <w:r w:rsidR="00635F7C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membres</w:t>
      </w:r>
      <w:proofErr w:type="spellEnd"/>
      <w:r w:rsidR="00635F7C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l'UPOV</w:t>
      </w:r>
      <w:proofErr w:type="spellEnd"/>
      <w:r w:rsidR="00635F7C" w:rsidRPr="00C03E23">
        <w:rPr>
          <w:rFonts w:cs="Arial"/>
          <w:color w:val="000000"/>
        </w:rPr>
        <w:t xml:space="preserve"> se </w:t>
      </w:r>
      <w:proofErr w:type="spellStart"/>
      <w:r w:rsidR="00635F7C" w:rsidRPr="00C03E23">
        <w:rPr>
          <w:rFonts w:cs="Arial"/>
          <w:color w:val="000000"/>
        </w:rPr>
        <w:t>sont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inscrits</w:t>
      </w:r>
      <w:proofErr w:type="spellEnd"/>
      <w:r w:rsidR="00635F7C" w:rsidRPr="00C03E23">
        <w:rPr>
          <w:rFonts w:cs="Arial"/>
          <w:color w:val="000000"/>
        </w:rPr>
        <w:t xml:space="preserve"> pour </w:t>
      </w:r>
      <w:proofErr w:type="spellStart"/>
      <w:r w:rsidR="00635F7C" w:rsidRPr="00C03E23">
        <w:rPr>
          <w:rFonts w:cs="Arial"/>
          <w:color w:val="000000"/>
        </w:rPr>
        <w:t>utiliser</w:t>
      </w:r>
      <w:proofErr w:type="spellEnd"/>
      <w:r w:rsidR="00635F7C" w:rsidRPr="00C03E23">
        <w:rPr>
          <w:rFonts w:cs="Arial"/>
          <w:color w:val="000000"/>
        </w:rPr>
        <w:t xml:space="preserve"> le </w:t>
      </w:r>
      <w:r w:rsidR="005B0B4D" w:rsidRPr="00C03E23">
        <w:rPr>
          <w:rFonts w:cs="Arial"/>
          <w:color w:val="000000"/>
        </w:rPr>
        <w:t xml:space="preserve">module </w:t>
      </w:r>
      <w:proofErr w:type="spellStart"/>
      <w:r w:rsidR="005B0B4D" w:rsidRPr="00C03E23">
        <w:rPr>
          <w:rFonts w:cs="Arial"/>
          <w:color w:val="000000"/>
        </w:rPr>
        <w:t>d'</w:t>
      </w:r>
      <w:r w:rsidR="00635F7C" w:rsidRPr="00C03E23">
        <w:rPr>
          <w:rFonts w:cs="Arial"/>
          <w:color w:val="000000"/>
        </w:rPr>
        <w:t>échange</w:t>
      </w:r>
      <w:proofErr w:type="spellEnd"/>
      <w:r w:rsidR="00635F7C" w:rsidRPr="00C03E23">
        <w:rPr>
          <w:rFonts w:cs="Arial"/>
          <w:color w:val="000000"/>
        </w:rPr>
        <w:t xml:space="preserve"> de rapports DHS</w:t>
      </w:r>
      <w:r w:rsidR="005B0B4D" w:rsidRPr="00C03E23">
        <w:rPr>
          <w:rFonts w:cs="Arial"/>
          <w:color w:val="000000"/>
        </w:rPr>
        <w:t xml:space="preserve">, </w:t>
      </w:r>
      <w:proofErr w:type="spellStart"/>
      <w:r w:rsidR="005B0B4D" w:rsidRPr="00C03E23">
        <w:rPr>
          <w:rFonts w:cs="Arial"/>
          <w:color w:val="000000"/>
        </w:rPr>
        <w:t>ce</w:t>
      </w:r>
      <w:proofErr w:type="spellEnd"/>
      <w:r w:rsidR="005B0B4D" w:rsidRPr="00C03E23">
        <w:rPr>
          <w:rFonts w:cs="Arial"/>
          <w:color w:val="000000"/>
        </w:rPr>
        <w:t xml:space="preserve"> qui </w:t>
      </w:r>
      <w:proofErr w:type="spellStart"/>
      <w:r w:rsidR="00635F7C" w:rsidRPr="00C03E23">
        <w:rPr>
          <w:rFonts w:cs="Arial"/>
          <w:color w:val="000000"/>
        </w:rPr>
        <w:t>porte</w:t>
      </w:r>
      <w:proofErr w:type="spellEnd"/>
      <w:r w:rsidR="00635F7C" w:rsidRPr="00C03E23">
        <w:rPr>
          <w:rFonts w:cs="Arial"/>
          <w:color w:val="000000"/>
        </w:rPr>
        <w:t xml:space="preserve"> le </w:t>
      </w:r>
      <w:proofErr w:type="spellStart"/>
      <w:r w:rsidR="00635F7C" w:rsidRPr="00C03E23">
        <w:rPr>
          <w:rFonts w:cs="Arial"/>
          <w:color w:val="000000"/>
        </w:rPr>
        <w:t>nombre</w:t>
      </w:r>
      <w:proofErr w:type="spellEnd"/>
      <w:r w:rsidR="00635F7C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membres</w:t>
      </w:r>
      <w:proofErr w:type="spellEnd"/>
      <w:r w:rsidR="00635F7C" w:rsidRPr="00C03E23">
        <w:rPr>
          <w:rFonts w:cs="Arial"/>
          <w:color w:val="000000"/>
        </w:rPr>
        <w:t xml:space="preserve"> à </w:t>
      </w:r>
      <w:proofErr w:type="gramStart"/>
      <w:r w:rsidR="00635F7C">
        <w:rPr>
          <w:rFonts w:cs="Arial"/>
          <w:color w:val="000000"/>
        </w:rPr>
        <w:t xml:space="preserve">13 </w:t>
      </w:r>
      <w:r w:rsidRPr="004414D9">
        <w:rPr>
          <w:rFonts w:cs="Arial"/>
          <w:snapToGrid w:val="0"/>
        </w:rPr>
        <w:t>:</w:t>
      </w:r>
      <w:proofErr w:type="gramEnd"/>
      <w:r w:rsidRPr="004414D9">
        <w:rPr>
          <w:rFonts w:cs="Arial"/>
          <w:snapToGrid w:val="0"/>
        </w:rPr>
        <w:t xml:space="preserve"> </w:t>
      </w:r>
    </w:p>
    <w:p w14:paraId="321E5306" w14:textId="77777777" w:rsidR="005B0B4D" w:rsidRPr="004414D9" w:rsidRDefault="005B0B4D" w:rsidP="004414D9">
      <w:pPr>
        <w:tabs>
          <w:tab w:val="num" w:pos="720"/>
        </w:tabs>
        <w:rPr>
          <w:rFonts w:cs="Arial"/>
          <w:snapToGrid w:val="0"/>
        </w:rPr>
      </w:pPr>
    </w:p>
    <w:p w14:paraId="3EE49947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Brésil</w:t>
      </w:r>
      <w:proofErr w:type="spellEnd"/>
    </w:p>
    <w:p w14:paraId="62D913C1" w14:textId="6C88D24A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Canada</w:t>
      </w:r>
    </w:p>
    <w:p w14:paraId="3CD7C096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Union 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européenne</w:t>
      </w:r>
      <w:proofErr w:type="spellEnd"/>
    </w:p>
    <w:p w14:paraId="3C03FC6E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Géorgie</w:t>
      </w:r>
      <w:proofErr w:type="spellEnd"/>
    </w:p>
    <w:p w14:paraId="7FF7DBCD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Ghana</w:t>
      </w:r>
    </w:p>
    <w:p w14:paraId="62B8517D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Japon</w:t>
      </w:r>
      <w:proofErr w:type="spellEnd"/>
    </w:p>
    <w:p w14:paraId="541B18BA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Maroc</w:t>
      </w:r>
    </w:p>
    <w:p w14:paraId="2E907C20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Pays-Bas (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Royaume</w:t>
      </w:r>
      <w:proofErr w:type="spellEnd"/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 des)</w:t>
      </w:r>
    </w:p>
    <w:p w14:paraId="77F6A852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Nouvelle-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Zélande</w:t>
      </w:r>
      <w:proofErr w:type="spellEnd"/>
    </w:p>
    <w:p w14:paraId="4CA443AE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Türkiye</w:t>
      </w:r>
    </w:p>
    <w:p w14:paraId="54C547A5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Royaume</w:t>
      </w:r>
      <w:proofErr w:type="spellEnd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-Uni</w:t>
      </w:r>
    </w:p>
    <w:p w14:paraId="2F5A7230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États Unis </w:t>
      </w:r>
      <w:proofErr w:type="spellStart"/>
      <w:r w:rsidRPr="00870BA4">
        <w:rPr>
          <w:rFonts w:ascii="Arial" w:hAnsi="Arial" w:cs="Arial"/>
          <w:color w:val="000000"/>
          <w:sz w:val="18"/>
          <w:szCs w:val="18"/>
          <w:lang w:val="en-US"/>
        </w:rPr>
        <w:t>d'Amérique</w:t>
      </w:r>
      <w:proofErr w:type="spellEnd"/>
    </w:p>
    <w:p w14:paraId="32A97912" w14:textId="787B29A0" w:rsidR="004414D9" w:rsidRPr="002A5D7B" w:rsidRDefault="00635F7C" w:rsidP="002A5D7B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Viet Nam</w:t>
      </w:r>
    </w:p>
    <w:p w14:paraId="5A8EB0E8" w14:textId="49846079" w:rsidR="003207EA" w:rsidRDefault="003207EA" w:rsidP="004414D9">
      <w:pPr>
        <w:rPr>
          <w:rFonts w:cs="Arial"/>
          <w:snapToGrid w:val="0"/>
        </w:rPr>
      </w:pPr>
    </w:p>
    <w:p w14:paraId="36DB01F5" w14:textId="2C542831" w:rsidR="003207EA" w:rsidRDefault="003207EA" w:rsidP="003207EA">
      <w:pPr>
        <w:rPr>
          <w:rFonts w:cs="Arial"/>
        </w:rPr>
      </w:pPr>
      <w:r w:rsidRPr="00033797">
        <w:fldChar w:fldCharType="begin"/>
      </w:r>
      <w:r w:rsidRPr="00033797">
        <w:instrText xml:space="preserve"> AUTONUM  </w:instrText>
      </w:r>
      <w:r w:rsidRPr="00033797">
        <w:fldChar w:fldCharType="end"/>
      </w:r>
      <w:r w:rsidRPr="00033797"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r w:rsidR="00994020">
        <w:t>que</w:t>
      </w:r>
      <w:r w:rsidR="004C2646">
        <w:rPr>
          <w:rFonts w:cs="Arial"/>
        </w:rPr>
        <w:t xml:space="preserve"> </w:t>
      </w:r>
      <w:proofErr w:type="spellStart"/>
      <w:r w:rsidR="00635F7C">
        <w:rPr>
          <w:rFonts w:cs="Arial"/>
          <w:color w:val="000000"/>
        </w:rPr>
        <w:t>l</w:t>
      </w:r>
      <w:r w:rsidR="00635F7C" w:rsidRPr="00CF293D">
        <w:rPr>
          <w:rFonts w:cs="Arial"/>
          <w:color w:val="000000"/>
        </w:rPr>
        <w:t>'utilisation</w:t>
      </w:r>
      <w:proofErr w:type="spellEnd"/>
      <w:r w:rsidR="00635F7C" w:rsidRPr="00CF293D">
        <w:rPr>
          <w:rFonts w:cs="Arial"/>
          <w:color w:val="000000"/>
        </w:rPr>
        <w:t xml:space="preserve"> effective du </w:t>
      </w:r>
      <w:r w:rsidR="00635F7C" w:rsidRPr="00C03E23">
        <w:rPr>
          <w:rFonts w:cs="Arial"/>
          <w:color w:val="000000"/>
        </w:rPr>
        <w:t xml:space="preserve">module </w:t>
      </w:r>
      <w:proofErr w:type="spellStart"/>
      <w:r w:rsidR="00635F7C" w:rsidRPr="00C03E23">
        <w:rPr>
          <w:rFonts w:cs="Arial"/>
          <w:color w:val="000000"/>
        </w:rPr>
        <w:t>d'échange</w:t>
      </w:r>
      <w:proofErr w:type="spellEnd"/>
      <w:r w:rsidR="00635F7C" w:rsidRPr="00C03E23">
        <w:rPr>
          <w:rFonts w:cs="Arial"/>
          <w:color w:val="000000"/>
        </w:rPr>
        <w:t xml:space="preserve"> de </w:t>
      </w:r>
      <w:proofErr w:type="spellStart"/>
      <w:r w:rsidR="00635F7C" w:rsidRPr="00C03E23">
        <w:rPr>
          <w:rFonts w:cs="Arial"/>
          <w:color w:val="000000"/>
        </w:rPr>
        <w:t>comptes</w:t>
      </w:r>
      <w:proofErr w:type="spellEnd"/>
      <w:r w:rsidR="00635F7C" w:rsidRPr="00C03E23">
        <w:rPr>
          <w:rFonts w:cs="Arial"/>
          <w:color w:val="000000"/>
        </w:rPr>
        <w:t xml:space="preserve"> </w:t>
      </w:r>
      <w:proofErr w:type="spellStart"/>
      <w:r w:rsidR="00635F7C" w:rsidRPr="00C03E23">
        <w:rPr>
          <w:rFonts w:cs="Arial"/>
          <w:color w:val="000000"/>
        </w:rPr>
        <w:t>rendus</w:t>
      </w:r>
      <w:proofErr w:type="spellEnd"/>
      <w:r w:rsidR="00635F7C" w:rsidRPr="00C03E23">
        <w:rPr>
          <w:rFonts w:cs="Arial"/>
          <w:color w:val="000000"/>
        </w:rPr>
        <w:t xml:space="preserve"> </w:t>
      </w:r>
      <w:r w:rsidR="00635F7C" w:rsidRPr="00CF293D">
        <w:rPr>
          <w:rFonts w:cs="Arial"/>
          <w:color w:val="000000"/>
        </w:rPr>
        <w:t xml:space="preserve">DHS </w:t>
      </w:r>
      <w:proofErr w:type="spellStart"/>
      <w:r w:rsidR="00635F7C">
        <w:rPr>
          <w:rFonts w:cs="Arial"/>
          <w:color w:val="000000"/>
        </w:rPr>
        <w:t>devrait</w:t>
      </w:r>
      <w:proofErr w:type="spellEnd"/>
      <w:r w:rsidR="00635F7C">
        <w:rPr>
          <w:rFonts w:cs="Arial"/>
          <w:color w:val="000000"/>
        </w:rPr>
        <w:t xml:space="preserve"> augmenter </w:t>
      </w:r>
      <w:proofErr w:type="spellStart"/>
      <w:r w:rsidR="00635F7C">
        <w:rPr>
          <w:rFonts w:cs="Arial"/>
          <w:color w:val="000000"/>
        </w:rPr>
        <w:t>lorsqu'</w:t>
      </w:r>
      <w:r w:rsidR="00635F7C" w:rsidRPr="00CF293D">
        <w:rPr>
          <w:rFonts w:cs="Arial"/>
          <w:color w:val="000000"/>
        </w:rPr>
        <w:t>une</w:t>
      </w:r>
      <w:proofErr w:type="spellEnd"/>
      <w:r w:rsidR="00635F7C" w:rsidRPr="00CF293D">
        <w:rPr>
          <w:rFonts w:cs="Arial"/>
          <w:color w:val="000000"/>
        </w:rPr>
        <w:t xml:space="preserve"> nouvelle version sera </w:t>
      </w:r>
      <w:proofErr w:type="spellStart"/>
      <w:r w:rsidR="00635F7C" w:rsidRPr="00CF293D">
        <w:rPr>
          <w:rFonts w:cs="Arial"/>
          <w:color w:val="000000"/>
        </w:rPr>
        <w:t>déployée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en</w:t>
      </w:r>
      <w:proofErr w:type="spellEnd"/>
      <w:r w:rsidR="00635F7C" w:rsidRPr="00CF293D">
        <w:rPr>
          <w:rFonts w:cs="Arial"/>
          <w:color w:val="000000"/>
        </w:rPr>
        <w:t xml:space="preserve"> </w:t>
      </w:r>
      <w:proofErr w:type="spellStart"/>
      <w:r w:rsidR="00635F7C" w:rsidRPr="00CF293D">
        <w:rPr>
          <w:rFonts w:cs="Arial"/>
          <w:color w:val="000000"/>
        </w:rPr>
        <w:t>avril</w:t>
      </w:r>
      <w:proofErr w:type="spellEnd"/>
      <w:r w:rsidR="00635F7C" w:rsidRPr="00CF293D">
        <w:rPr>
          <w:rFonts w:cs="Arial"/>
          <w:color w:val="000000"/>
        </w:rPr>
        <w:t xml:space="preserve"> 2025</w:t>
      </w:r>
      <w:r w:rsidRPr="00033797">
        <w:t>.</w:t>
      </w:r>
    </w:p>
    <w:p w14:paraId="35C616D2" w14:textId="252FD3BF" w:rsidR="004414D9" w:rsidRPr="004414D9" w:rsidRDefault="004414D9" w:rsidP="003207EA">
      <w:pPr>
        <w:rPr>
          <w:rFonts w:cs="Arial"/>
          <w:snapToGrid w:val="0"/>
        </w:rPr>
      </w:pPr>
      <w:r w:rsidRPr="004414D9">
        <w:rPr>
          <w:rFonts w:cs="Arial"/>
          <w:snapToGrid w:val="0"/>
        </w:rPr>
        <w:t xml:space="preserve"> </w:t>
      </w:r>
    </w:p>
    <w:p w14:paraId="2314D359" w14:textId="5C32AEF3" w:rsidR="006E0383" w:rsidRPr="006E0383" w:rsidRDefault="00A02C2A" w:rsidP="00AA2503">
      <w:pPr>
        <w:pStyle w:val="Heading3"/>
        <w:rPr>
          <w:caps/>
        </w:rPr>
      </w:pPr>
      <w:proofErr w:type="spellStart"/>
      <w:r>
        <w:t>Développements</w:t>
      </w:r>
      <w:proofErr w:type="spellEnd"/>
      <w:r>
        <w:t xml:space="preserve"> </w:t>
      </w:r>
      <w:proofErr w:type="spellStart"/>
      <w:r>
        <w:t>futurs</w:t>
      </w:r>
      <w:proofErr w:type="spellEnd"/>
    </w:p>
    <w:p w14:paraId="27CDC3E6" w14:textId="77777777" w:rsidR="00A02C2A" w:rsidRPr="00604336" w:rsidRDefault="00A02C2A" w:rsidP="00A02C2A">
      <w:pPr>
        <w:keepNext/>
        <w:rPr>
          <w:rFonts w:cs="Arial"/>
        </w:rPr>
      </w:pPr>
    </w:p>
    <w:p w14:paraId="2D3C7727" w14:textId="336053AC" w:rsidR="006E0383" w:rsidRPr="007A4FD2" w:rsidRDefault="007A4FD2" w:rsidP="00994020">
      <w:pPr>
        <w:rPr>
          <w:rFonts w:cs="Arial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 xml:space="preserve">L'EAM a </w:t>
      </w:r>
      <w:proofErr w:type="spellStart"/>
      <w:r w:rsidR="004C2646">
        <w:rPr>
          <w:rFonts w:cs="Arial"/>
        </w:rPr>
        <w:t>noté</w:t>
      </w:r>
      <w:proofErr w:type="spellEnd"/>
      <w:r w:rsidR="004C2646">
        <w:rPr>
          <w:rFonts w:cs="Arial"/>
        </w:rPr>
        <w:t xml:space="preserve"> </w:t>
      </w:r>
      <w:proofErr w:type="spellStart"/>
      <w:r w:rsidR="004C2646">
        <w:rPr>
          <w:rFonts w:cs="Arial"/>
        </w:rPr>
        <w:t>qu</w:t>
      </w:r>
      <w:r w:rsidRPr="00520845">
        <w:t>'</w:t>
      </w:r>
      <w:r w:rsidR="00994020">
        <w:t>une</w:t>
      </w:r>
      <w:proofErr w:type="spellEnd"/>
      <w:r w:rsidR="00994020">
        <w:t xml:space="preserve"> </w:t>
      </w:r>
      <w:proofErr w:type="spellStart"/>
      <w:r w:rsidR="00994020">
        <w:t>personnalisation</w:t>
      </w:r>
      <w:proofErr w:type="spellEnd"/>
      <w:r w:rsidR="00994020">
        <w:t xml:space="preserve"> </w:t>
      </w:r>
      <w:proofErr w:type="spellStart"/>
      <w:r w:rsidR="00994020">
        <w:t>est</w:t>
      </w:r>
      <w:proofErr w:type="spellEnd"/>
      <w:r w:rsidR="00994020">
        <w:t xml:space="preserve"> </w:t>
      </w:r>
      <w:proofErr w:type="spellStart"/>
      <w:r w:rsidR="00994020">
        <w:t>nécessaire</w:t>
      </w:r>
      <w:proofErr w:type="spellEnd"/>
      <w:r w:rsidR="00994020">
        <w:t xml:space="preserve"> pour </w:t>
      </w:r>
      <w:proofErr w:type="spellStart"/>
      <w:r w:rsidR="00994020">
        <w:t>l'Union</w:t>
      </w:r>
      <w:proofErr w:type="spellEnd"/>
      <w:r w:rsidR="00994020">
        <w:t xml:space="preserve"> </w:t>
      </w:r>
      <w:proofErr w:type="spellStart"/>
      <w:r w:rsidR="00994020">
        <w:t>européenne</w:t>
      </w:r>
      <w:proofErr w:type="spellEnd"/>
      <w:r w:rsidR="00994020">
        <w:t xml:space="preserve"> et le </w:t>
      </w:r>
      <w:proofErr w:type="spellStart"/>
      <w:r w:rsidR="00994020">
        <w:t>Royaume</w:t>
      </w:r>
      <w:proofErr w:type="spellEnd"/>
      <w:r w:rsidR="00994020">
        <w:t>-Uni</w:t>
      </w:r>
      <w:r w:rsidRPr="007A4FD2">
        <w:rPr>
          <w:rFonts w:cs="Arial"/>
        </w:rPr>
        <w:t>.</w:t>
      </w:r>
    </w:p>
    <w:p w14:paraId="7E088493" w14:textId="77777777" w:rsidR="00635F7C" w:rsidRDefault="00635F7C" w:rsidP="00635F7C">
      <w:pPr>
        <w:pStyle w:val="Heading2"/>
      </w:pPr>
    </w:p>
    <w:p w14:paraId="4600544C" w14:textId="25087B17" w:rsidR="00635F7C" w:rsidRDefault="005B0B4D" w:rsidP="004F7E4E">
      <w:pPr>
        <w:pStyle w:val="Heading1"/>
      </w:pPr>
      <w:r>
        <w:t xml:space="preserve">FINANCEMENT DE L'UPOV </w:t>
      </w:r>
      <w:r w:rsidR="00635F7C">
        <w:t>E-PVP</w:t>
      </w:r>
    </w:p>
    <w:p w14:paraId="77AD029E" w14:textId="77777777" w:rsidR="00635F7C" w:rsidRPr="00635F7C" w:rsidRDefault="00635F7C" w:rsidP="00635F7C"/>
    <w:p w14:paraId="261BAA00" w14:textId="12F7E1C7" w:rsidR="00E21158" w:rsidRDefault="00635F7C" w:rsidP="00635F7C">
      <w:r w:rsidRPr="00635F7C">
        <w:fldChar w:fldCharType="begin"/>
      </w:r>
      <w:r w:rsidRPr="00635F7C">
        <w:instrText xml:space="preserve"> AUTONUM  </w:instrText>
      </w:r>
      <w:r w:rsidRPr="00635F7C">
        <w:fldChar w:fldCharType="end"/>
      </w:r>
      <w:r w:rsidRPr="00635F7C">
        <w:tab/>
      </w:r>
      <w:r w:rsidR="004C2646">
        <w:t xml:space="preserve">L'EAM a pris note </w:t>
      </w:r>
      <w:r w:rsidRPr="00520845">
        <w:t xml:space="preserve">des </w:t>
      </w:r>
      <w:r>
        <w:t xml:space="preserve">sources de </w:t>
      </w:r>
      <w:proofErr w:type="spellStart"/>
      <w:r>
        <w:t>financement</w:t>
      </w:r>
      <w:proofErr w:type="spellEnd"/>
      <w:r>
        <w:t xml:space="preserve"> </w:t>
      </w:r>
      <w:proofErr w:type="spellStart"/>
      <w:r>
        <w:t>actuelles</w:t>
      </w:r>
      <w:proofErr w:type="spellEnd"/>
      <w:r>
        <w:t xml:space="preserve"> et de la </w:t>
      </w:r>
      <w:proofErr w:type="spellStart"/>
      <w:r>
        <w:t>stratégie</w:t>
      </w:r>
      <w:proofErr w:type="spellEnd"/>
      <w:r>
        <w:t xml:space="preserve"> </w:t>
      </w:r>
      <w:proofErr w:type="spellStart"/>
      <w:r>
        <w:t>proposée</w:t>
      </w:r>
      <w:proofErr w:type="spellEnd"/>
      <w:r>
        <w:t xml:space="preserve"> pour </w:t>
      </w:r>
      <w:proofErr w:type="spellStart"/>
      <w:r>
        <w:t>soutenir</w:t>
      </w:r>
      <w:proofErr w:type="spellEnd"/>
      <w:r>
        <w:t xml:space="preserve"> le module standard</w:t>
      </w:r>
      <w:r w:rsidRPr="00635F7C">
        <w:t>.</w:t>
      </w:r>
    </w:p>
    <w:p w14:paraId="6186C83E" w14:textId="77777777" w:rsidR="00635F7C" w:rsidRDefault="00635F7C" w:rsidP="001D6AE0">
      <w:pPr>
        <w:pStyle w:val="Heading1"/>
      </w:pPr>
    </w:p>
    <w:p w14:paraId="7A0AAE0A" w14:textId="4F7F4BAB" w:rsidR="00535301" w:rsidRPr="00520845" w:rsidRDefault="00535301" w:rsidP="001D6AE0">
      <w:pPr>
        <w:pStyle w:val="Heading1"/>
      </w:pPr>
      <w:proofErr w:type="gramStart"/>
      <w:r w:rsidRPr="00520845">
        <w:t>Date :</w:t>
      </w:r>
      <w:proofErr w:type="gramEnd"/>
      <w:r w:rsidRPr="00520845">
        <w:t xml:space="preserve"> prochaine réunion</w:t>
      </w:r>
      <w:bookmarkEnd w:id="6"/>
    </w:p>
    <w:p w14:paraId="06C3B906" w14:textId="77777777" w:rsidR="00535301" w:rsidRPr="00520845" w:rsidRDefault="00535301" w:rsidP="00535301">
      <w:pPr>
        <w:keepNext/>
        <w:rPr>
          <w:rFonts w:cs="Arial"/>
        </w:rPr>
      </w:pPr>
    </w:p>
    <w:p w14:paraId="1D9DCEF5" w14:textId="1289F2C2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Il a </w:t>
      </w:r>
      <w:proofErr w:type="spellStart"/>
      <w:r w:rsidRPr="00520845">
        <w:rPr>
          <w:rFonts w:cs="Arial"/>
        </w:rPr>
        <w:t>été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convenu</w:t>
      </w:r>
      <w:proofErr w:type="spellEnd"/>
      <w:r w:rsidRPr="00520845">
        <w:rPr>
          <w:rFonts w:cs="Arial"/>
        </w:rPr>
        <w:t xml:space="preserve"> que la </w:t>
      </w:r>
      <w:proofErr w:type="spellStart"/>
      <w:r w:rsidRPr="00520845">
        <w:rPr>
          <w:rFonts w:cs="Arial"/>
        </w:rPr>
        <w:t>prochaine</w:t>
      </w:r>
      <w:proofErr w:type="spellEnd"/>
      <w:r w:rsidRPr="00520845">
        <w:rPr>
          <w:rFonts w:cs="Arial"/>
        </w:rPr>
        <w:t xml:space="preserve"> </w:t>
      </w:r>
      <w:proofErr w:type="spellStart"/>
      <w:r w:rsidRPr="00520845">
        <w:rPr>
          <w:rFonts w:cs="Arial"/>
        </w:rPr>
        <w:t>réunion</w:t>
      </w:r>
      <w:proofErr w:type="spellEnd"/>
      <w:r w:rsidRPr="00520845">
        <w:rPr>
          <w:rFonts w:cs="Arial"/>
        </w:rPr>
        <w:t xml:space="preserve"> de </w:t>
      </w:r>
      <w:proofErr w:type="spellStart"/>
      <w:r w:rsidRPr="00520845">
        <w:rPr>
          <w:rFonts w:cs="Arial"/>
        </w:rPr>
        <w:t>l'</w:t>
      </w:r>
      <w:r w:rsidR="00D952C7">
        <w:rPr>
          <w:rFonts w:cs="Arial"/>
        </w:rPr>
        <w:t>EAM</w:t>
      </w:r>
      <w:proofErr w:type="spellEnd"/>
      <w:r w:rsidR="00D952C7">
        <w:rPr>
          <w:rFonts w:cs="Arial"/>
        </w:rPr>
        <w:t xml:space="preserve"> </w:t>
      </w:r>
      <w:r w:rsidRPr="00520845">
        <w:rPr>
          <w:rFonts w:cs="Arial"/>
        </w:rPr>
        <w:t xml:space="preserve">se </w:t>
      </w:r>
      <w:proofErr w:type="spellStart"/>
      <w:r w:rsidRPr="00520845">
        <w:rPr>
          <w:rFonts w:cs="Arial"/>
        </w:rPr>
        <w:t>tiendrait</w:t>
      </w:r>
      <w:proofErr w:type="spellEnd"/>
      <w:r w:rsidRPr="00520845">
        <w:rPr>
          <w:rFonts w:cs="Arial"/>
        </w:rPr>
        <w:t xml:space="preserve"> </w:t>
      </w:r>
      <w:r w:rsidR="004414D9" w:rsidRPr="008857F5">
        <w:rPr>
          <w:rFonts w:cs="Arial"/>
          <w:spacing w:val="-2"/>
        </w:rPr>
        <w:t xml:space="preserve">sous la </w:t>
      </w:r>
      <w:proofErr w:type="spellStart"/>
      <w:r w:rsidR="004414D9" w:rsidRPr="008857F5">
        <w:rPr>
          <w:rFonts w:cs="Arial"/>
          <w:spacing w:val="-2"/>
        </w:rPr>
        <w:t>forme</w:t>
      </w:r>
      <w:proofErr w:type="spellEnd"/>
      <w:r w:rsidR="004414D9" w:rsidRPr="008857F5">
        <w:rPr>
          <w:rFonts w:cs="Arial"/>
          <w:spacing w:val="-2"/>
        </w:rPr>
        <w:t xml:space="preserve"> </w:t>
      </w:r>
      <w:proofErr w:type="spellStart"/>
      <w:r w:rsidR="004414D9" w:rsidRPr="008857F5">
        <w:rPr>
          <w:rFonts w:cs="Arial"/>
          <w:spacing w:val="-2"/>
        </w:rPr>
        <w:t>d'une</w:t>
      </w:r>
      <w:proofErr w:type="spellEnd"/>
      <w:r w:rsidR="004414D9" w:rsidRPr="008857F5">
        <w:rPr>
          <w:rFonts w:cs="Arial"/>
          <w:spacing w:val="-2"/>
        </w:rPr>
        <w:t xml:space="preserve"> </w:t>
      </w:r>
      <w:proofErr w:type="spellStart"/>
      <w:r w:rsidR="004414D9" w:rsidRPr="008857F5">
        <w:rPr>
          <w:rFonts w:cs="Arial"/>
          <w:spacing w:val="-2"/>
        </w:rPr>
        <w:t>réunion</w:t>
      </w:r>
      <w:proofErr w:type="spellEnd"/>
      <w:r w:rsidR="004414D9" w:rsidRPr="008857F5">
        <w:rPr>
          <w:rFonts w:cs="Arial"/>
          <w:spacing w:val="-2"/>
        </w:rPr>
        <w:t xml:space="preserve"> </w:t>
      </w:r>
      <w:proofErr w:type="spellStart"/>
      <w:r w:rsidR="00635F7C">
        <w:rPr>
          <w:rFonts w:cs="Arial"/>
          <w:spacing w:val="-2"/>
        </w:rPr>
        <w:t>hybride</w:t>
      </w:r>
      <w:proofErr w:type="spellEnd"/>
      <w:r w:rsidR="00635F7C">
        <w:rPr>
          <w:rFonts w:cs="Arial"/>
          <w:spacing w:val="-2"/>
        </w:rPr>
        <w:t xml:space="preserve"> </w:t>
      </w:r>
      <w:r w:rsidRPr="00520845">
        <w:t xml:space="preserve">le </w:t>
      </w:r>
      <w:proofErr w:type="spellStart"/>
      <w:r w:rsidR="00635F7C">
        <w:t>mardi</w:t>
      </w:r>
      <w:proofErr w:type="spellEnd"/>
      <w:r w:rsidR="00635F7C">
        <w:t xml:space="preserve"> 21 </w:t>
      </w:r>
      <w:proofErr w:type="spellStart"/>
      <w:r w:rsidR="00635F7C">
        <w:t>octobre</w:t>
      </w:r>
      <w:proofErr w:type="spellEnd"/>
      <w:r w:rsidR="00635F7C">
        <w:t xml:space="preserve"> </w:t>
      </w:r>
      <w:r w:rsidR="00994020">
        <w:t>2025</w:t>
      </w:r>
      <w:r w:rsidRPr="00520845">
        <w:t>.</w:t>
      </w:r>
    </w:p>
    <w:p w14:paraId="755EC5B1" w14:textId="3ED8CF01" w:rsidR="00535301" w:rsidRDefault="00535301" w:rsidP="00535301">
      <w:pPr>
        <w:jc w:val="right"/>
      </w:pPr>
    </w:p>
    <w:p w14:paraId="4FD2FB54" w14:textId="77777777" w:rsidR="00535301" w:rsidRPr="00520845" w:rsidRDefault="00535301" w:rsidP="00535301">
      <w:pPr>
        <w:jc w:val="right"/>
      </w:pPr>
    </w:p>
    <w:p w14:paraId="6C00B23C" w14:textId="77777777" w:rsidR="00535301" w:rsidRDefault="00535301" w:rsidP="00535301">
      <w:pPr>
        <w:jc w:val="right"/>
      </w:pPr>
    </w:p>
    <w:p w14:paraId="71C29723" w14:textId="77777777" w:rsidR="00535301" w:rsidRPr="003332EA" w:rsidRDefault="00535301" w:rsidP="00535301">
      <w:pPr>
        <w:jc w:val="right"/>
        <w:rPr>
          <w:rFonts w:cs="Arial"/>
        </w:rPr>
      </w:pPr>
      <w:r>
        <w:rPr>
          <w:rFonts w:cs="Arial"/>
        </w:rPr>
        <w:t>[</w:t>
      </w:r>
      <w:proofErr w:type="spellStart"/>
      <w:proofErr w:type="gramStart"/>
      <w:r>
        <w:rPr>
          <w:rFonts w:cs="Arial"/>
        </w:rPr>
        <w:t>L'annexe</w:t>
      </w:r>
      <w:proofErr w:type="spellEnd"/>
      <w:proofErr w:type="gramEnd"/>
      <w:r>
        <w:rPr>
          <w:rFonts w:cs="Arial"/>
        </w:rPr>
        <w:t xml:space="preserve"> I suit</w:t>
      </w:r>
      <w:r w:rsidRPr="005B1C00">
        <w:rPr>
          <w:rFonts w:cs="Arial"/>
        </w:rPr>
        <w:t>]</w:t>
      </w:r>
    </w:p>
    <w:p w14:paraId="512D16EB" w14:textId="77777777" w:rsidR="00535301" w:rsidRPr="005B1C00" w:rsidRDefault="00535301" w:rsidP="00535301"/>
    <w:p w14:paraId="40199130" w14:textId="77777777" w:rsidR="00427019" w:rsidRDefault="00427019" w:rsidP="004B1215">
      <w:pPr>
        <w:sectPr w:rsidR="00427019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63B9056A" w14:textId="77777777" w:rsidR="003C75F0" w:rsidRPr="004414D9" w:rsidRDefault="003C75F0" w:rsidP="003C75F0">
      <w:pPr>
        <w:jc w:val="center"/>
        <w:rPr>
          <w:rFonts w:cs="Arial"/>
          <w:lang w:eastAsia="ja-JP"/>
        </w:rPr>
      </w:pPr>
      <w:bookmarkStart w:id="10" w:name="_Hlk202533002"/>
      <w:r w:rsidRPr="004414D9">
        <w:rPr>
          <w:rFonts w:cs="Arial"/>
        </w:rPr>
        <w:lastRenderedPageBreak/>
        <w:t>EAM/</w:t>
      </w:r>
      <w:r>
        <w:rPr>
          <w:rFonts w:cs="Arial"/>
        </w:rPr>
        <w:t>5</w:t>
      </w:r>
      <w:r w:rsidRPr="004414D9">
        <w:rPr>
          <w:rFonts w:cs="Arial"/>
        </w:rPr>
        <w:t>/</w:t>
      </w:r>
      <w:r>
        <w:rPr>
          <w:rFonts w:cs="Arial" w:hint="eastAsia"/>
          <w:lang w:eastAsia="ja-JP"/>
        </w:rPr>
        <w:t>3</w:t>
      </w:r>
    </w:p>
    <w:p w14:paraId="4C119C68" w14:textId="77777777" w:rsidR="003C75F0" w:rsidRPr="004414D9" w:rsidRDefault="003C75F0" w:rsidP="003C75F0">
      <w:pPr>
        <w:jc w:val="center"/>
        <w:rPr>
          <w:rFonts w:cs="Arial"/>
        </w:rPr>
      </w:pPr>
    </w:p>
    <w:p w14:paraId="5AAA2702" w14:textId="77777777" w:rsidR="003C75F0" w:rsidRPr="004414D9" w:rsidRDefault="003C75F0" w:rsidP="003C75F0">
      <w:pPr>
        <w:jc w:val="center"/>
        <w:rPr>
          <w:rFonts w:cs="Arial"/>
        </w:rPr>
      </w:pPr>
      <w:r w:rsidRPr="004414D9">
        <w:rPr>
          <w:rFonts w:cs="Arial"/>
        </w:rPr>
        <w:t>ANNEXE I / ANNEX I / ANEXO I</w:t>
      </w:r>
    </w:p>
    <w:p w14:paraId="4CA760C7" w14:textId="77777777" w:rsidR="003C75F0" w:rsidRPr="004414D9" w:rsidRDefault="003C75F0" w:rsidP="003C75F0">
      <w:pPr>
        <w:jc w:val="center"/>
        <w:rPr>
          <w:rFonts w:cs="Arial"/>
        </w:rPr>
      </w:pPr>
    </w:p>
    <w:p w14:paraId="4C387F18" w14:textId="77777777" w:rsidR="003C75F0" w:rsidRPr="004414D9" w:rsidRDefault="003C75F0" w:rsidP="003C75F0">
      <w:pPr>
        <w:jc w:val="center"/>
        <w:rPr>
          <w:rFonts w:cs="Arial"/>
        </w:rPr>
      </w:pPr>
    </w:p>
    <w:p w14:paraId="2E709C87" w14:textId="77777777" w:rsidR="003C75F0" w:rsidRDefault="003C75F0" w:rsidP="003C75F0">
      <w:pPr>
        <w:pStyle w:val="plheading"/>
        <w:spacing w:before="0" w:after="240"/>
        <w:rPr>
          <w:rFonts w:cs="Arial"/>
          <w:lang w:val="fr-CH"/>
        </w:rPr>
      </w:pPr>
      <w:r>
        <w:rPr>
          <w:rFonts w:cs="Arial"/>
          <w:lang w:val="fr-CH"/>
        </w:rPr>
        <w:t>LISTE DES PARTICIPANTS / LIST OF PARTICIPANTS / LISTA DE PARTICIPANTES</w:t>
      </w:r>
    </w:p>
    <w:p w14:paraId="3131B498" w14:textId="77777777" w:rsidR="003C75F0" w:rsidRPr="00D923BF" w:rsidRDefault="003C75F0" w:rsidP="003C75F0">
      <w:pPr>
        <w:pStyle w:val="plheading"/>
        <w:spacing w:before="0" w:after="240"/>
        <w:rPr>
          <w:i/>
          <w:sz w:val="18"/>
          <w:u w:val="none"/>
          <w:lang w:val="fr-CH"/>
        </w:rPr>
      </w:pPr>
      <w:r w:rsidRPr="00D923BF">
        <w:rPr>
          <w:i/>
          <w:caps w:val="0"/>
          <w:sz w:val="18"/>
          <w:u w:val="none"/>
          <w:lang w:val="fr-CH"/>
        </w:rPr>
        <w:t>(</w:t>
      </w:r>
      <w:proofErr w:type="gramStart"/>
      <w:r w:rsidRPr="00D923BF">
        <w:rPr>
          <w:i/>
          <w:caps w:val="0"/>
          <w:sz w:val="18"/>
          <w:u w:val="none"/>
          <w:lang w:val="fr-CH"/>
        </w:rPr>
        <w:t>dans</w:t>
      </w:r>
      <w:proofErr w:type="gramEnd"/>
      <w:r w:rsidRPr="00D923BF">
        <w:rPr>
          <w:i/>
          <w:caps w:val="0"/>
          <w:sz w:val="18"/>
          <w:u w:val="none"/>
          <w:lang w:val="fr-CH"/>
        </w:rPr>
        <w:t xml:space="preserve"> l’ordre alphabétique des noms français des membres / in the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alphabetical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order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of the French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names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of the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members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/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por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orden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alfabético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de los nombres en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francés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de los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miembros</w:t>
      </w:r>
      <w:proofErr w:type="spellEnd"/>
      <w:r w:rsidRPr="00D923BF">
        <w:rPr>
          <w:i/>
          <w:caps w:val="0"/>
          <w:sz w:val="18"/>
          <w:u w:val="none"/>
          <w:lang w:val="fr-CH"/>
        </w:rPr>
        <w:t>)</w:t>
      </w:r>
    </w:p>
    <w:p w14:paraId="5AEA04FB" w14:textId="77777777" w:rsidR="003C75F0" w:rsidRPr="00556B7E" w:rsidRDefault="003C75F0" w:rsidP="003C75F0">
      <w:pPr>
        <w:keepNext/>
        <w:spacing w:before="480" w:after="120"/>
        <w:jc w:val="center"/>
        <w:rPr>
          <w:rFonts w:eastAsia="Times New Roman"/>
          <w:caps/>
          <w:snapToGrid w:val="0"/>
          <w:u w:val="single"/>
          <w:lang w:val="es-ES"/>
        </w:rPr>
      </w:pPr>
      <w:r w:rsidRPr="00556B7E">
        <w:rPr>
          <w:rFonts w:eastAsia="Times New Roman"/>
          <w:caps/>
          <w:snapToGrid w:val="0"/>
          <w:u w:val="single"/>
          <w:lang w:val="es-ES"/>
        </w:rPr>
        <w:t>I. MEMBRES / MEMBERS / MIEMBROS</w:t>
      </w:r>
    </w:p>
    <w:p w14:paraId="5ECE0240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CANADA / CANADA / CANADÁ</w:t>
      </w:r>
    </w:p>
    <w:p w14:paraId="20392EC3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Ashley BALCHIN (Ms.), Senior Examiner, Plant Breeders' Rights Office, Canadian Food Inspection Agency (CFIA), Ottawa</w:t>
      </w:r>
      <w:r w:rsidRPr="00870BA4">
        <w:rPr>
          <w:rFonts w:eastAsia="Times New Roman"/>
          <w:noProof/>
          <w:snapToGrid w:val="0"/>
        </w:rPr>
        <w:br/>
        <w:t>(e-mail: ashley.balchin@inspection.gc.ca)</w:t>
      </w:r>
    </w:p>
    <w:p w14:paraId="4CC3BCB1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Sarah GRENIER (Ms.), Program Officer, Plant Breeders' Rights Office, Canadian Food Inspection Agency (CFIA), Ottawa</w:t>
      </w:r>
      <w:r w:rsidRPr="00870BA4">
        <w:rPr>
          <w:rFonts w:eastAsia="Times New Roman"/>
          <w:noProof/>
          <w:snapToGrid w:val="0"/>
        </w:rPr>
        <w:br/>
        <w:t>(e-mail: sarah.grenier@inspection.gc.ca)</w:t>
      </w:r>
    </w:p>
    <w:p w14:paraId="0C2AA194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CHILI / CHILE / CHILE</w:t>
      </w:r>
    </w:p>
    <w:p w14:paraId="5A8564FC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  <w:spacing w:val="-2"/>
          <w:lang w:val="es-ES"/>
        </w:rPr>
      </w:pPr>
      <w:r w:rsidRPr="00870BA4">
        <w:rPr>
          <w:rFonts w:eastAsia="Times New Roman"/>
          <w:noProof/>
          <w:snapToGrid w:val="0"/>
          <w:spacing w:val="-2"/>
          <w:lang w:val="es-ES"/>
        </w:rPr>
        <w:t>Felipe ARRIAGADA (Sr.), Profesional Registro de Variedades Protegidas, Ministerio de Agricultura, Santiago de Chile</w:t>
      </w:r>
      <w:r w:rsidRPr="00870BA4">
        <w:rPr>
          <w:rFonts w:eastAsia="Times New Roman"/>
          <w:noProof/>
          <w:snapToGrid w:val="0"/>
          <w:lang w:val="es-ES"/>
        </w:rPr>
        <w:br/>
      </w:r>
      <w:r w:rsidRPr="00870BA4">
        <w:rPr>
          <w:rFonts w:eastAsia="Times New Roman"/>
          <w:noProof/>
          <w:snapToGrid w:val="0"/>
          <w:spacing w:val="-2"/>
          <w:lang w:val="es-ES"/>
        </w:rPr>
        <w:t>(e-mail: felipe.arriagada@sag.gob.cl)</w:t>
      </w:r>
    </w:p>
    <w:p w14:paraId="4A7FF68E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  <w:spacing w:val="-2"/>
          <w:lang w:val="es-ES"/>
        </w:rPr>
      </w:pPr>
      <w:r w:rsidRPr="00870BA4">
        <w:rPr>
          <w:rFonts w:eastAsia="Times New Roman"/>
          <w:noProof/>
          <w:snapToGrid w:val="0"/>
          <w:spacing w:val="-2"/>
          <w:lang w:val="es-ES"/>
        </w:rPr>
        <w:t xml:space="preserve">Manuel Antonio TORO UGALDE (Sr.), Jefe Sección, Registro de Variedades Protegidas, Departamento de Semillas y Plantas, Servicio Agrícola y Ganadero (SAG), Santiago de Chile </w:t>
      </w:r>
      <w:r w:rsidRPr="00870BA4">
        <w:rPr>
          <w:rFonts w:eastAsia="Times New Roman"/>
          <w:noProof/>
          <w:snapToGrid w:val="0"/>
          <w:lang w:val="es-ES"/>
        </w:rPr>
        <w:br/>
      </w:r>
      <w:r w:rsidRPr="00870BA4">
        <w:rPr>
          <w:rFonts w:eastAsia="Times New Roman"/>
          <w:noProof/>
          <w:snapToGrid w:val="0"/>
          <w:spacing w:val="-2"/>
          <w:lang w:val="es-ES"/>
        </w:rPr>
        <w:t>(e-mail: manuel.toro@sag.gob.cl)</w:t>
      </w:r>
    </w:p>
    <w:p w14:paraId="2A228BB7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CHINE / CHINA / CHINA</w:t>
      </w:r>
    </w:p>
    <w:p w14:paraId="0A56B510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  <w:spacing w:val="-2"/>
        </w:rPr>
      </w:pPr>
      <w:r w:rsidRPr="00870BA4">
        <w:rPr>
          <w:rFonts w:eastAsia="Times New Roman"/>
          <w:noProof/>
          <w:snapToGrid w:val="0"/>
          <w:spacing w:val="-2"/>
        </w:rPr>
        <w:t>Hua DENG (Ms.), Associate Researcher, Chinese Academy of Forestry, Beijing</w:t>
      </w:r>
      <w:r w:rsidRPr="00870BA4">
        <w:rPr>
          <w:rFonts w:eastAsia="Times New Roman"/>
          <w:noProof/>
          <w:snapToGrid w:val="0"/>
        </w:rPr>
        <w:br/>
      </w:r>
      <w:r w:rsidRPr="00870BA4">
        <w:rPr>
          <w:rFonts w:eastAsia="Times New Roman"/>
          <w:noProof/>
          <w:snapToGrid w:val="0"/>
          <w:spacing w:val="-2"/>
        </w:rPr>
        <w:t>(e-mail: denghua@caf.ac.cn)</w:t>
      </w:r>
    </w:p>
    <w:p w14:paraId="3B6CE886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ÉTATS-UNIS D'AMÉRIQUE / UNITED STATES OF AMERICA / ESTADOS UNIDOS DE AMÉRICA</w:t>
      </w:r>
    </w:p>
    <w:p w14:paraId="5C2141FB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  <w:lang w:val="pt-BR"/>
        </w:rPr>
      </w:pPr>
      <w:r w:rsidRPr="00870BA4">
        <w:rPr>
          <w:rFonts w:eastAsia="Times New Roman"/>
          <w:noProof/>
          <w:snapToGrid w:val="0"/>
        </w:rPr>
        <w:t xml:space="preserve">Nyeemah GRAZIER (Ms.), Patent Attorney, Office of Policy and International Affairs (OPIA), U.S. Department of Commerce, Alexandria </w:t>
      </w:r>
      <w:r w:rsidRPr="00870BA4">
        <w:rPr>
          <w:rFonts w:eastAsia="Times New Roman"/>
          <w:noProof/>
          <w:snapToGrid w:val="0"/>
        </w:rPr>
        <w:br/>
        <w:t>(e-mail: nyeemah.grazier@uspto.gov)</w:t>
      </w:r>
    </w:p>
    <w:p w14:paraId="02ED2A35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Hasan S. AHMED (Mr.), Patent Attorney, Office of Policy and International Affairs, U.S. Department of Commerce, Alexandria 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0" w:history="1">
        <w:r w:rsidRPr="00870BA4">
          <w:rPr>
            <w:rFonts w:eastAsia="Times New Roman"/>
            <w:noProof/>
            <w:snapToGrid w:val="0"/>
          </w:rPr>
          <w:t>Hasan.Ahmed@USPTO.gov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5F78D592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 xml:space="preserve">FÉDÉRATION DE RUSSIE / RUSSIAN FEDERATION / RUSSISCHE FÖDERATION / </w:t>
      </w:r>
      <w:r w:rsidRPr="00870BA4">
        <w:rPr>
          <w:rFonts w:eastAsia="Times New Roman"/>
          <w:caps/>
          <w:noProof/>
          <w:snapToGrid w:val="0"/>
          <w:u w:val="single"/>
        </w:rPr>
        <w:br/>
        <w:t>FEDERACIÓN DE RUSIA</w:t>
      </w:r>
    </w:p>
    <w:p w14:paraId="39A62339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Anastasiia TOROPOVA (Ms.), Second Secretary, Permanent Mission, Geneva </w:t>
      </w:r>
      <w:r w:rsidRPr="00870BA4">
        <w:rPr>
          <w:rFonts w:eastAsia="Times New Roman"/>
          <w:noProof/>
          <w:snapToGrid w:val="0"/>
        </w:rPr>
        <w:br/>
        <w:t>(e-mail: toropovaaa1@yandex.ru)</w:t>
      </w:r>
    </w:p>
    <w:p w14:paraId="35A222BD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fr-CH"/>
        </w:rPr>
      </w:pPr>
      <w:r w:rsidRPr="00870BA4">
        <w:rPr>
          <w:rFonts w:eastAsia="Times New Roman"/>
          <w:caps/>
          <w:noProof/>
          <w:snapToGrid w:val="0"/>
          <w:u w:val="single"/>
          <w:lang w:val="fr-CH"/>
        </w:rPr>
        <w:t>FRANCE / FRANCIA</w:t>
      </w:r>
    </w:p>
    <w:p w14:paraId="281B8F1E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  <w:lang w:val="fr-CH"/>
        </w:rPr>
      </w:pPr>
      <w:r w:rsidRPr="00870BA4">
        <w:rPr>
          <w:rFonts w:eastAsia="Times New Roman"/>
          <w:noProof/>
          <w:snapToGrid w:val="0"/>
          <w:lang w:val="fr-CH"/>
        </w:rPr>
        <w:t>Catherine MALATIER (Mme), Assistante INOV, Groupe d’étude et de contrôle des variétés et des semences (GEVES), Beaucouzé cedex</w:t>
      </w:r>
      <w:r w:rsidRPr="00870BA4">
        <w:rPr>
          <w:rFonts w:eastAsia="Times New Roman"/>
          <w:noProof/>
          <w:snapToGrid w:val="0"/>
          <w:lang w:val="fr-CH"/>
        </w:rPr>
        <w:br/>
        <w:t>(e-mail: catherine.malatier@geves.fr)</w:t>
      </w:r>
    </w:p>
    <w:p w14:paraId="444E3F4D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  <w:lang w:val="fr-CH"/>
        </w:rPr>
      </w:pPr>
      <w:r w:rsidRPr="00870BA4">
        <w:rPr>
          <w:rFonts w:eastAsia="Times New Roman"/>
          <w:noProof/>
          <w:snapToGrid w:val="0"/>
          <w:lang w:val="fr-CH"/>
        </w:rPr>
        <w:t xml:space="preserve">Yvane MERESSE (Mme), </w:t>
      </w:r>
      <w:r w:rsidRPr="00870BA4">
        <w:rPr>
          <w:rFonts w:eastAsia="Times New Roman"/>
          <w:noProof/>
          <w:snapToGrid w:val="0"/>
          <w:lang w:val="fr-FR"/>
        </w:rPr>
        <w:t>Responsable de l'Instance Nationale des Obtentions Végétales (INOV), Groupe d'Étude et de Contrôle des Variétés et des Semences (GEVES), Beaucouzé</w:t>
      </w:r>
      <w:r w:rsidRPr="00870BA4">
        <w:rPr>
          <w:rFonts w:eastAsia="Times New Roman"/>
          <w:noProof/>
          <w:snapToGrid w:val="0"/>
          <w:lang w:val="fr-CH"/>
        </w:rPr>
        <w:br/>
        <w:t>(e-mail: yvane.meresse@geves.fr)</w:t>
      </w:r>
    </w:p>
    <w:p w14:paraId="08DF38CE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KENYA / KENYA</w:t>
      </w:r>
    </w:p>
    <w:p w14:paraId="7692E36A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Dorine BOR (Ms.), Plant Examiner, Kenya Plant Health Inspectorate Service (KEPHIS), Nairobi</w:t>
      </w:r>
      <w:r w:rsidRPr="00870BA4">
        <w:rPr>
          <w:rFonts w:eastAsia="Times New Roman"/>
          <w:noProof/>
          <w:snapToGrid w:val="0"/>
        </w:rPr>
        <w:br/>
        <w:t>(e-mail: dbor@kephis.org)</w:t>
      </w:r>
    </w:p>
    <w:p w14:paraId="7C2B5CA1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Stella KETER (Ms.), Principal Plant /Seed Health Inspector, Kenya Plant Health Inspectorate Service (KEPHIS), Nairobi</w:t>
      </w:r>
      <w:r w:rsidRPr="00870BA4">
        <w:rPr>
          <w:rFonts w:eastAsia="Times New Roman"/>
          <w:noProof/>
          <w:snapToGrid w:val="0"/>
        </w:rPr>
        <w:br/>
        <w:t>(e-mail: sketer@kephis.org)</w:t>
      </w:r>
    </w:p>
    <w:p w14:paraId="268D87E6" w14:textId="77777777" w:rsidR="003C75F0" w:rsidRPr="00556B7E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556B7E">
        <w:rPr>
          <w:rFonts w:eastAsia="Times New Roman"/>
          <w:caps/>
          <w:noProof/>
          <w:snapToGrid w:val="0"/>
          <w:u w:val="single"/>
        </w:rPr>
        <w:lastRenderedPageBreak/>
        <w:t>LITUANIE / LITHUANIA / LITUANIA</w:t>
      </w:r>
    </w:p>
    <w:p w14:paraId="1EA33C54" w14:textId="77777777" w:rsidR="003C75F0" w:rsidRPr="00556B7E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556B7E">
        <w:rPr>
          <w:rFonts w:eastAsia="Times New Roman"/>
          <w:noProof/>
          <w:snapToGrid w:val="0"/>
        </w:rPr>
        <w:t>Austė GEDDES (Ms.), Chief specialist, Plant Variety Division, State Plant Service under the Ministry of Agriculture, Vilnius</w:t>
      </w:r>
      <w:r w:rsidRPr="00556B7E">
        <w:rPr>
          <w:rFonts w:eastAsia="Times New Roman"/>
          <w:noProof/>
          <w:snapToGrid w:val="0"/>
        </w:rPr>
        <w:br/>
        <w:t>(e-mail: auste.geddes@vatzum.lt)</w:t>
      </w:r>
    </w:p>
    <w:p w14:paraId="774E17B6" w14:textId="77777777" w:rsidR="003C75F0" w:rsidRPr="00556B7E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fr-FR"/>
        </w:rPr>
      </w:pPr>
      <w:r w:rsidRPr="00556B7E">
        <w:rPr>
          <w:rFonts w:eastAsia="Times New Roman"/>
          <w:caps/>
          <w:noProof/>
          <w:snapToGrid w:val="0"/>
          <w:u w:val="single"/>
          <w:lang w:val="fr-FR"/>
        </w:rPr>
        <w:t>NOUVELLE-ZÉLANDE / NEW ZEALAND / NUEVA ZELANDIA</w:t>
      </w:r>
    </w:p>
    <w:p w14:paraId="09F09FF9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Christopher James BARNABY (Mr.), Assistant Commissioner, Plant Variety Rights Office, Intellectual Property Office of New Zealand, Ministry of Business, Innovation and Employment, Christchurch </w:t>
      </w:r>
      <w:r w:rsidRPr="00870BA4">
        <w:rPr>
          <w:rFonts w:eastAsia="Times New Roman"/>
          <w:noProof/>
          <w:snapToGrid w:val="0"/>
        </w:rPr>
        <w:br/>
        <w:t>(e-mail: Chris.Barnaby@pvr.govt.nz)</w:t>
      </w:r>
    </w:p>
    <w:p w14:paraId="6F35DADC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PAYS-BAS (ROYAUME DES) / NETHERLANDS (KINGDOM OF THE) / PAÍSES BAJOS (REINO DE LOS)</w:t>
      </w:r>
    </w:p>
    <w:p w14:paraId="001A2E19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Monique HOOGENBOOM-TEEUWEN (Ms.), Manager Team Support, Naktuinbouw Variety testing department, Naktuinbouw, Roelofarendsveen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1" w:history="1">
        <w:r w:rsidRPr="00870BA4">
          <w:rPr>
            <w:rFonts w:eastAsia="Times New Roman"/>
            <w:noProof/>
            <w:snapToGrid w:val="0"/>
          </w:rPr>
          <w:t>m.hoogenboom@rasraad.nl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07673872" w14:textId="77777777" w:rsidR="003C75F0" w:rsidRPr="00556B7E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>Wim SANGSTER (Mr.), Vegetable Crop Specialist, Naktuinbouw, Roelofarendsveen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</w:t>
      </w:r>
      <w:hyperlink r:id="rId12" w:history="1">
        <w:r w:rsidRPr="00556B7E">
          <w:rPr>
            <w:rFonts w:eastAsia="Times New Roman"/>
            <w:noProof/>
            <w:snapToGrid w:val="0"/>
            <w:lang w:val="nl-NL"/>
          </w:rPr>
          <w:t>w.sangster@naktuinbouw.nl</w:t>
        </w:r>
      </w:hyperlink>
      <w:r w:rsidRPr="00556B7E">
        <w:rPr>
          <w:rFonts w:eastAsia="Times New Roman"/>
          <w:noProof/>
          <w:snapToGrid w:val="0"/>
          <w:lang w:val="nl-NL"/>
        </w:rPr>
        <w:t>)</w:t>
      </w:r>
    </w:p>
    <w:p w14:paraId="1DED2C35" w14:textId="77777777" w:rsidR="003C75F0" w:rsidRPr="00556B7E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nl-NL"/>
        </w:rPr>
      </w:pPr>
      <w:r w:rsidRPr="00556B7E">
        <w:rPr>
          <w:rFonts w:eastAsia="Times New Roman"/>
          <w:caps/>
          <w:noProof/>
          <w:snapToGrid w:val="0"/>
          <w:u w:val="single"/>
          <w:lang w:val="nl-NL"/>
        </w:rPr>
        <w:t>POLOGNE / POLAND / POLONIA</w:t>
      </w:r>
    </w:p>
    <w:p w14:paraId="2EC5B75A" w14:textId="77777777" w:rsidR="003C75F0" w:rsidRPr="00556B7E" w:rsidRDefault="003C75F0" w:rsidP="003C75F0">
      <w:pPr>
        <w:keepLines/>
        <w:spacing w:before="60" w:after="60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 xml:space="preserve">Katarzyna BARTOSZAK (Ms.), DUS Expert, Slupia Wielka 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kasia.bartoszak@poczta.onet.pl) [via </w:t>
      </w:r>
    </w:p>
    <w:p w14:paraId="7217B492" w14:textId="77777777" w:rsidR="003C75F0" w:rsidRPr="00556B7E" w:rsidRDefault="003C75F0" w:rsidP="003C75F0">
      <w:pPr>
        <w:keepLines/>
        <w:spacing w:before="60" w:after="60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>Michał RĘBARZ (Mr.), Head of Foreign Cooperation Office, Research Centre for Cultivar Testing (COBORU), Slupia Wielka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m.rebarz@coboru.gov.pl) [via WebEx] FFFFF: </w:t>
      </w:r>
    </w:p>
    <w:p w14:paraId="1277486E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 xml:space="preserve">RÉPUBLIQUE DE MOLDOVA / REPUBLIC OF MOLDOVA / REPÚBLICA DE MOLDOVA </w:t>
      </w:r>
    </w:p>
    <w:p w14:paraId="052257BE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Ala GUSAN (Ms.), Principal Consultant, Examination Division, Patents Deoartment, State Agency on Intellectual Property of the Republic of Moldova (AGEPI), Chisinau </w:t>
      </w:r>
      <w:r w:rsidRPr="00870BA4">
        <w:rPr>
          <w:rFonts w:eastAsia="Times New Roman"/>
          <w:noProof/>
          <w:snapToGrid w:val="0"/>
        </w:rPr>
        <w:br/>
        <w:t xml:space="preserve">(e-mail: ala.gusan@agepi.gov.md) </w:t>
      </w:r>
    </w:p>
    <w:p w14:paraId="118CB4D8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ROYAUME-UNI / UNITED KINGDOM / REINO UNIDO</w:t>
      </w:r>
    </w:p>
    <w:p w14:paraId="5E028B5F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Caroline POWER (Ms.), Subject Matter Expert Plant Varieties &amp; Seeds, Senior Executive Officer (TARA), Plant and Bee Health Transformation Programme, Animal and Plant Health Agency (APHA), Cambridge </w:t>
      </w:r>
      <w:r w:rsidRPr="00870BA4">
        <w:rPr>
          <w:rFonts w:eastAsia="Times New Roman"/>
          <w:noProof/>
          <w:snapToGrid w:val="0"/>
        </w:rPr>
        <w:br/>
        <w:t>(e-mail: caroline.power@apha.gov.uk)</w:t>
      </w:r>
    </w:p>
    <w:p w14:paraId="22A9B19A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SUISSE / SWITZERLAND / SUIZA</w:t>
      </w:r>
    </w:p>
    <w:p w14:paraId="630F1E9C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Nathalie VONLANTHEN (Ms.), PVRO, Plant Variety Rights Office, Office fédéral de l'agriculture (OFAG), Bern</w:t>
      </w:r>
      <w:r w:rsidRPr="00870BA4">
        <w:rPr>
          <w:rFonts w:eastAsia="Times New Roman"/>
          <w:noProof/>
          <w:snapToGrid w:val="0"/>
        </w:rPr>
        <w:br/>
        <w:t>(e-mail: nathalie.vonlanthen@blw.admin.ch) [via WebEx] FFFFF</w:t>
      </w:r>
    </w:p>
    <w:p w14:paraId="56163351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UKRAINE / UCRANIA</w:t>
      </w:r>
    </w:p>
    <w:p w14:paraId="2CBB92CD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Nadiia LYNCHAK (Ms.), Senior Researcher, Ukrainian Institute for Plant Variety Examination, Kyiv </w:t>
      </w:r>
      <w:r w:rsidRPr="00870BA4">
        <w:rPr>
          <w:rFonts w:eastAsia="Times New Roman"/>
          <w:noProof/>
          <w:snapToGrid w:val="0"/>
        </w:rPr>
        <w:br/>
        <w:t>(e-mail: lynchaknadin@gmail.com)</w:t>
      </w:r>
    </w:p>
    <w:p w14:paraId="32FB9D49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Nataliia SYPLYVA (Ms.), Deputy Head, Scientific and Technical Information Department, Ukrainian Institute for Plant Variety Examination, Kyiv</w:t>
      </w:r>
      <w:r w:rsidRPr="00870BA4">
        <w:rPr>
          <w:rFonts w:eastAsia="Times New Roman"/>
          <w:noProof/>
          <w:snapToGrid w:val="0"/>
        </w:rPr>
        <w:br/>
        <w:t>(e-mail: syplyva_n@ukr.net)</w:t>
      </w:r>
    </w:p>
    <w:p w14:paraId="79CDD90D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es-EC"/>
        </w:rPr>
      </w:pPr>
      <w:r w:rsidRPr="00870BA4">
        <w:rPr>
          <w:rFonts w:eastAsia="Times New Roman"/>
          <w:caps/>
          <w:noProof/>
          <w:snapToGrid w:val="0"/>
          <w:u w:val="single"/>
          <w:lang w:val="es-EC"/>
        </w:rPr>
        <w:t>UNION EUROPÉENNE / EUROPEAN UNION / UNIÓN EUROPEA</w:t>
      </w:r>
    </w:p>
    <w:p w14:paraId="690CB843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Laetitia DENECHEAU (Mme), Technical Expert for Ornamental Plants, Community Plant Variety Office (CPVO), Angers, France</w:t>
      </w:r>
      <w:r w:rsidRPr="00870BA4">
        <w:rPr>
          <w:rFonts w:eastAsia="Times New Roman"/>
          <w:noProof/>
          <w:snapToGrid w:val="0"/>
        </w:rPr>
        <w:br/>
        <w:t>(e-mail: denecheau@cpvo.europa.eu)</w:t>
      </w:r>
    </w:p>
    <w:p w14:paraId="2805DBF3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Jean MAISON (Mr.), Head of PVE Unit, Community Plant Variety Office (CPVO), Angers, France 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3" w:history="1">
        <w:r w:rsidRPr="00870BA4">
          <w:rPr>
            <w:rFonts w:eastAsia="Times New Roman"/>
            <w:noProof/>
            <w:snapToGrid w:val="0"/>
          </w:rPr>
          <w:t>maison@cpvo.europa.eu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03D3CB8D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Giulio SERAFINO, Registry Assistant, Community Plant Variety Office (CPVO), Angers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4" w:history="1">
        <w:r w:rsidRPr="00870BA4">
          <w:rPr>
            <w:rFonts w:eastAsia="Times New Roman"/>
            <w:noProof/>
            <w:snapToGrid w:val="0"/>
          </w:rPr>
          <w:t>serafino@cpvo.europa.eu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6F34A4A1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es-ES"/>
        </w:rPr>
      </w:pPr>
      <w:r w:rsidRPr="00870BA4">
        <w:rPr>
          <w:rFonts w:eastAsia="Times New Roman"/>
          <w:caps/>
          <w:noProof/>
          <w:snapToGrid w:val="0"/>
          <w:u w:val="single"/>
          <w:lang w:val="es-ES"/>
        </w:rPr>
        <w:lastRenderedPageBreak/>
        <w:t>URUGUAY / URUGUAY</w:t>
      </w:r>
    </w:p>
    <w:p w14:paraId="519CAE79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noProof/>
          <w:snapToGrid w:val="0"/>
          <w:lang w:val="es-ES"/>
        </w:rPr>
      </w:pPr>
      <w:r w:rsidRPr="00870BA4">
        <w:rPr>
          <w:rFonts w:eastAsia="Times New Roman"/>
          <w:noProof/>
          <w:snapToGrid w:val="0"/>
          <w:lang w:val="es-ES"/>
        </w:rPr>
        <w:t>Federico BOSCHI, Técnico, Evaluación y Registro de Cultivares, Instituto Nacional de Semillas (INASE), Canelones</w:t>
      </w:r>
      <w:r w:rsidRPr="00870BA4">
        <w:rPr>
          <w:rFonts w:eastAsia="Times New Roman"/>
          <w:caps/>
          <w:noProof/>
          <w:snapToGrid w:val="0"/>
          <w:u w:val="single"/>
          <w:lang w:val="es-ES"/>
        </w:rPr>
        <w:br/>
      </w:r>
      <w:r w:rsidRPr="00870BA4">
        <w:rPr>
          <w:rFonts w:eastAsia="Times New Roman"/>
          <w:noProof/>
          <w:snapToGrid w:val="0"/>
          <w:lang w:val="es-ES"/>
        </w:rPr>
        <w:t xml:space="preserve">(e-mail: fboschi@inase.uy) </w:t>
      </w:r>
    </w:p>
    <w:p w14:paraId="02DE26B6" w14:textId="77777777" w:rsidR="003C75F0" w:rsidRPr="00870BA4" w:rsidRDefault="003C75F0" w:rsidP="003C75F0">
      <w:pPr>
        <w:keepNext/>
        <w:spacing w:before="480" w:after="120"/>
        <w:jc w:val="center"/>
        <w:rPr>
          <w:rFonts w:eastAsia="Times New Roman"/>
          <w:caps/>
          <w:snapToGrid w:val="0"/>
          <w:u w:val="single"/>
          <w:lang w:val="pt-BR"/>
        </w:rPr>
      </w:pPr>
      <w:r w:rsidRPr="00870BA4">
        <w:rPr>
          <w:rFonts w:eastAsia="Times New Roman"/>
          <w:caps/>
          <w:snapToGrid w:val="0"/>
          <w:u w:val="single"/>
          <w:lang w:val="pt-BR"/>
        </w:rPr>
        <w:t>II. ORGANISATIONS / ORGANIZATIONS / ORGANIZACIONES</w:t>
      </w:r>
    </w:p>
    <w:p w14:paraId="1F7FC3EC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556B7E">
        <w:rPr>
          <w:rFonts w:eastAsia="Times New Roman"/>
          <w:caps/>
          <w:noProof/>
          <w:snapToGrid w:val="0"/>
          <w:u w:val="single"/>
          <w:lang w:val="es-ES"/>
        </w:rPr>
        <w:t>EUROSEEDS</w:t>
      </w:r>
    </w:p>
    <w:p w14:paraId="038C0A3C" w14:textId="77777777" w:rsidR="003C75F0" w:rsidRPr="00556B7E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556B7E">
        <w:rPr>
          <w:rFonts w:eastAsia="Times New Roman"/>
          <w:noProof/>
          <w:snapToGrid w:val="0"/>
        </w:rPr>
        <w:t>Francesca GARBATO (Ms.), Manager, Intellectual Property &amp; Legal Affairs, Euroseeds, Bruxelles, Belgique</w:t>
      </w:r>
      <w:r w:rsidRPr="00556B7E">
        <w:rPr>
          <w:rFonts w:eastAsia="Times New Roman"/>
          <w:noProof/>
          <w:snapToGrid w:val="0"/>
        </w:rPr>
        <w:br/>
        <w:t xml:space="preserve">(e-mail: </w:t>
      </w:r>
      <w:hyperlink r:id="rId15" w:history="1">
        <w:r w:rsidRPr="00556B7E">
          <w:rPr>
            <w:rFonts w:eastAsia="Times New Roman"/>
            <w:noProof/>
            <w:snapToGrid w:val="0"/>
          </w:rPr>
          <w:t>francescagarbato@euroseeds.eu</w:t>
        </w:r>
      </w:hyperlink>
      <w:r w:rsidRPr="00556B7E">
        <w:rPr>
          <w:rFonts w:eastAsia="Times New Roman"/>
          <w:noProof/>
          <w:snapToGrid w:val="0"/>
        </w:rPr>
        <w:t>)</w:t>
      </w:r>
    </w:p>
    <w:p w14:paraId="2E714D94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CROPLIFE INTERNATIONAL</w:t>
      </w:r>
    </w:p>
    <w:p w14:paraId="4BB9FFEE" w14:textId="65E0B1A4" w:rsidR="003C75F0" w:rsidRDefault="003C75F0" w:rsidP="003C75F0">
      <w:pPr>
        <w:keepLines/>
        <w:spacing w:before="60" w:after="60"/>
        <w:jc w:val="left"/>
        <w:rPr>
          <w:noProof/>
          <w:snapToGrid w:val="0"/>
          <w:lang w:val="pt-BR" w:eastAsia="ja-JP"/>
        </w:rPr>
      </w:pPr>
      <w:r w:rsidRPr="00870BA4">
        <w:rPr>
          <w:rFonts w:eastAsia="Times New Roman"/>
          <w:noProof/>
          <w:snapToGrid w:val="0"/>
          <w:lang w:val="pt-BR"/>
        </w:rPr>
        <w:t>Marcel BRUINS (Mr.), Consultant, CropLife International, Bruxelles, Belgium</w:t>
      </w:r>
      <w:r w:rsidRPr="00870BA4">
        <w:rPr>
          <w:rFonts w:eastAsia="Times New Roman"/>
          <w:noProof/>
          <w:snapToGrid w:val="0"/>
          <w:lang w:val="pt-BR"/>
        </w:rPr>
        <w:br/>
        <w:t xml:space="preserve">(e-mail: </w:t>
      </w:r>
      <w:hyperlink r:id="rId16" w:history="1">
        <w:r w:rsidR="00841439" w:rsidRPr="00841439">
          <w:rPr>
            <w:lang w:val="pt-BR"/>
          </w:rPr>
          <w:t>marcel@bruinsseedconsultancy.com</w:t>
        </w:r>
      </w:hyperlink>
      <w:r w:rsidRPr="00870BA4">
        <w:rPr>
          <w:rFonts w:eastAsia="Times New Roman"/>
          <w:noProof/>
          <w:snapToGrid w:val="0"/>
          <w:lang w:val="pt-BR"/>
        </w:rPr>
        <w:t>)</w:t>
      </w:r>
    </w:p>
    <w:p w14:paraId="7633332E" w14:textId="77777777" w:rsidR="00841439" w:rsidRPr="007C1365" w:rsidRDefault="00841439" w:rsidP="00841439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7C1365">
        <w:rPr>
          <w:rFonts w:eastAsia="Times New Roman"/>
          <w:noProof/>
          <w:snapToGrid w:val="0"/>
          <w:u w:val="single"/>
          <w:lang w:val="pt-BR"/>
        </w:rPr>
        <w:t>COMMUNAUTÉ INTERNATIONALE DES OBTENTEURS DE PLANTES</w:t>
      </w:r>
      <w:r w:rsidRPr="007C1365">
        <w:rPr>
          <w:rFonts w:eastAsia="Times New Roman"/>
          <w:caps/>
          <w:noProof/>
          <w:snapToGrid w:val="0"/>
          <w:u w:val="single"/>
        </w:rPr>
        <w:t xml:space="preserve"> HORTICOLES À REPRODUCTION ASEXUÉE (CIOPORA) / </w:t>
      </w:r>
      <w:r w:rsidRPr="007C1365">
        <w:rPr>
          <w:rFonts w:eastAsia="Times New Roman"/>
          <w:caps/>
          <w:noProof/>
          <w:snapToGrid w:val="0"/>
          <w:u w:val="single"/>
        </w:rPr>
        <w:br/>
        <w:t xml:space="preserve">INTERNATIONAL COMMUNITY OF BREEDERS OF ASEXUALLY REPRODUCED HORTICULTURAL PLANTS (CIOPORA) / </w:t>
      </w:r>
      <w:r w:rsidRPr="007C1365">
        <w:rPr>
          <w:rFonts w:eastAsia="Times New Roman"/>
          <w:caps/>
          <w:noProof/>
          <w:snapToGrid w:val="0"/>
          <w:u w:val="single"/>
        </w:rPr>
        <w:br/>
        <w:t>Comunidad Internacional de Obtentores de Plantas Hortícolas de Reproducción Asexuada (CIOPORA)</w:t>
      </w:r>
    </w:p>
    <w:p w14:paraId="6282A62A" w14:textId="3BA3728B" w:rsidR="00841439" w:rsidRPr="00841439" w:rsidRDefault="00841439" w:rsidP="003C75F0">
      <w:pPr>
        <w:keepLines/>
        <w:spacing w:before="60" w:after="60"/>
        <w:jc w:val="left"/>
        <w:rPr>
          <w:rFonts w:hint="eastAsia"/>
          <w:noProof/>
          <w:snapToGrid w:val="0"/>
          <w:lang w:val="fr-FR" w:eastAsia="ja-JP"/>
        </w:rPr>
      </w:pPr>
      <w:r w:rsidRPr="007C1365">
        <w:rPr>
          <w:rFonts w:eastAsia="Times New Roman"/>
          <w:noProof/>
          <w:snapToGrid w:val="0"/>
          <w:lang w:val="fr-CH"/>
        </w:rPr>
        <w:t xml:space="preserve">Hélène JOURDAN (Mme), </w:t>
      </w:r>
      <w:r w:rsidRPr="007C1365">
        <w:rPr>
          <w:rFonts w:eastAsia="Times New Roman"/>
          <w:noProof/>
          <w:snapToGrid w:val="0"/>
          <w:lang w:val="fr-FR"/>
        </w:rPr>
        <w:t>Secrétaire générale - AOHE, Responsable COV &amp; Marques - Meilland International S.A., Association des Obtenteurs Horticoles Européens (AOHE), Le Luc en Provence, France</w:t>
      </w:r>
      <w:r w:rsidRPr="007C1365">
        <w:rPr>
          <w:rFonts w:eastAsia="Times New Roman"/>
          <w:noProof/>
          <w:snapToGrid w:val="0"/>
          <w:lang w:val="fr-FR"/>
        </w:rPr>
        <w:br/>
        <w:t xml:space="preserve">(e-mail: </w:t>
      </w:r>
      <w:hyperlink r:id="rId17" w:history="1">
        <w:r w:rsidRPr="007C1365">
          <w:rPr>
            <w:rFonts w:eastAsia="Times New Roman"/>
            <w:noProof/>
            <w:snapToGrid w:val="0"/>
          </w:rPr>
          <w:t>contact@aohe.eu</w:t>
        </w:r>
      </w:hyperlink>
      <w:r w:rsidRPr="007C1365">
        <w:rPr>
          <w:rFonts w:eastAsia="Times New Roman"/>
          <w:noProof/>
          <w:snapToGrid w:val="0"/>
          <w:lang w:val="fr-FR"/>
        </w:rPr>
        <w:t>)</w:t>
      </w:r>
    </w:p>
    <w:p w14:paraId="399C2D25" w14:textId="77777777" w:rsidR="003C75F0" w:rsidRPr="00870BA4" w:rsidRDefault="003C75F0" w:rsidP="003C75F0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INTERNATIONAL SEED FEDERATION (ISF)</w:t>
      </w:r>
    </w:p>
    <w:p w14:paraId="377CBC8F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Astrid M. SCHENKEVELD (Ms.), Specialist Plant breeder's rights &amp; variety registration, Rijk Zwaan Zaadteelt en Zaadhandel B.V., De Lier, Netherlands (Kingdom of the)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8" w:history="1">
        <w:r w:rsidRPr="00870BA4">
          <w:rPr>
            <w:rFonts w:eastAsia="Times New Roman"/>
            <w:noProof/>
            <w:snapToGrid w:val="0"/>
          </w:rPr>
          <w:t>a.schenkeveld@rijkzwaan.nl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475A84CD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870BA4">
        <w:rPr>
          <w:rFonts w:eastAsia="Times New Roman"/>
          <w:noProof/>
          <w:snapToGrid w:val="0"/>
          <w:lang w:val="fr-FR"/>
        </w:rPr>
        <w:t xml:space="preserve">Emerson LIMBERGER (Mr.), Technical Manager (Corteva Agriscience), Corteva Agriscence, Aussonne, France </w:t>
      </w:r>
      <w:r w:rsidRPr="00870BA4">
        <w:rPr>
          <w:rFonts w:eastAsia="Times New Roman"/>
          <w:noProof/>
          <w:snapToGrid w:val="0"/>
          <w:lang w:val="fr-FR"/>
        </w:rPr>
        <w:br/>
        <w:t xml:space="preserve">(e-mail: emerson.limberger@corteva.com) </w:t>
      </w:r>
    </w:p>
    <w:p w14:paraId="76A597EB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Kim MAESSEN-VAN BUGGENUM (Ms.), Plant Variety Protection Officer, BASF Vegetable Seeds, Nunhem, Netherlands (Kingdom of the)</w:t>
      </w:r>
      <w:r w:rsidRPr="00870BA4">
        <w:rPr>
          <w:rFonts w:eastAsia="Times New Roman"/>
          <w:noProof/>
          <w:snapToGrid w:val="0"/>
        </w:rPr>
        <w:br/>
        <w:t>(e-</w:t>
      </w:r>
      <w:r w:rsidRPr="00556B7E">
        <w:rPr>
          <w:rFonts w:eastAsia="Times New Roman"/>
          <w:noProof/>
          <w:snapToGrid w:val="0"/>
        </w:rPr>
        <w:t xml:space="preserve">mail: </w:t>
      </w:r>
      <w:hyperlink r:id="rId19" w:history="1">
        <w:r w:rsidRPr="00556B7E">
          <w:rPr>
            <w:rFonts w:eastAsia="Times New Roman"/>
            <w:noProof/>
            <w:snapToGrid w:val="0"/>
          </w:rPr>
          <w:t>Kim.vanbuggenum@vegetableseeds.basf.com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49C1FE58" w14:textId="77777777" w:rsidR="003C75F0" w:rsidRPr="00556B7E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556B7E">
        <w:rPr>
          <w:rFonts w:eastAsia="Times New Roman"/>
          <w:noProof/>
          <w:snapToGrid w:val="0"/>
          <w:lang w:val="fr-FR"/>
        </w:rPr>
        <w:t>Yasemin MEUNIER-KUNT (Ms.), Research Associate, Corteva Agriscence, Aussonne</w:t>
      </w:r>
      <w:r w:rsidRPr="00556B7E">
        <w:rPr>
          <w:rFonts w:eastAsia="Times New Roman"/>
          <w:noProof/>
          <w:snapToGrid w:val="0"/>
          <w:lang w:val="fr-FR"/>
        </w:rPr>
        <w:br/>
        <w:t>(e-mail: yasemin.meunierkunt@corteva.com)</w:t>
      </w:r>
    </w:p>
    <w:p w14:paraId="32474611" w14:textId="77777777" w:rsidR="003C75F0" w:rsidRPr="00870BA4" w:rsidRDefault="003C75F0" w:rsidP="003C75F0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Maria José VILLALÓN-ROBLES (Ms.), EMEA Vegetable Seeds PVP Lead, Bayer - Crop Science,  Bergschenhoek, Netherlands (Kingdom of the)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20" w:history="1">
        <w:r w:rsidRPr="00870BA4">
          <w:rPr>
            <w:rFonts w:eastAsia="Times New Roman"/>
            <w:noProof/>
            <w:snapToGrid w:val="0"/>
          </w:rPr>
          <w:t>mariajose.villalonrobles@bayer.com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7357DAAE" w14:textId="1A06A98B" w:rsidR="003C75F0" w:rsidRPr="00870BA4" w:rsidRDefault="003C75F0" w:rsidP="003C75F0">
      <w:pPr>
        <w:keepNext/>
        <w:keepLines/>
        <w:spacing w:before="120" w:after="18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ASSOCIATION DES OBTENTEURS HORTICOLES EUROPÉENS (AOHE) / ASSOCIATION OF EUROPEAN HORTICULTURAL BREEDERS (AOHE) / ASOCIACIÓN DE OBTENTORES HORTÍCOLAS EUROPEOS (AOHE)</w:t>
      </w:r>
    </w:p>
    <w:p w14:paraId="0C6D439E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870BA4">
        <w:rPr>
          <w:rFonts w:eastAsia="Times New Roman"/>
          <w:noProof/>
          <w:snapToGrid w:val="0"/>
          <w:lang w:val="pt-BR"/>
        </w:rPr>
        <w:t>Hélène JOURDAN (Mme), Secrétaire générale - AOHE, Responsable COV &amp; Marques - Meilland International S.A., Association des Obtenteurs Horticoles Européens (AOHE), Le Luc en Provence</w:t>
      </w:r>
      <w:r w:rsidRPr="00870BA4">
        <w:rPr>
          <w:rFonts w:eastAsia="Times New Roman"/>
          <w:noProof/>
          <w:snapToGrid w:val="0"/>
          <w:lang w:val="fr-FR"/>
        </w:rPr>
        <w:br/>
      </w:r>
      <w:r w:rsidRPr="00870BA4">
        <w:rPr>
          <w:rFonts w:eastAsia="Times New Roman"/>
          <w:noProof/>
          <w:snapToGrid w:val="0"/>
          <w:lang w:val="pt-BR"/>
        </w:rPr>
        <w:t>(e-mail: contact@aohe.eu)</w:t>
      </w:r>
      <w:r w:rsidRPr="00870BA4">
        <w:rPr>
          <w:rFonts w:eastAsia="Times New Roman"/>
          <w:noProof/>
          <w:snapToGrid w:val="0"/>
          <w:lang w:val="fr-FR"/>
        </w:rPr>
        <w:br/>
      </w:r>
    </w:p>
    <w:p w14:paraId="56C7C85B" w14:textId="77777777" w:rsidR="003C75F0" w:rsidRPr="00870BA4" w:rsidRDefault="003C75F0" w:rsidP="003C75F0">
      <w:pPr>
        <w:keepNext/>
        <w:spacing w:before="480" w:after="120"/>
        <w:jc w:val="center"/>
        <w:rPr>
          <w:rFonts w:eastAsia="Times New Roman" w:cs="Arial"/>
          <w:caps/>
          <w:snapToGrid w:val="0"/>
          <w:u w:val="single"/>
        </w:rPr>
      </w:pPr>
      <w:r w:rsidRPr="00870BA4">
        <w:rPr>
          <w:rFonts w:eastAsia="Times New Roman" w:cs="Arial"/>
          <w:caps/>
          <w:snapToGrid w:val="0"/>
          <w:u w:val="single"/>
        </w:rPr>
        <w:lastRenderedPageBreak/>
        <w:t>III. BUREAU / OFFICER / OFICINA</w:t>
      </w:r>
    </w:p>
    <w:p w14:paraId="495E4198" w14:textId="77777777" w:rsidR="003C75F0" w:rsidRPr="00870BA4" w:rsidRDefault="003C75F0" w:rsidP="003C75F0">
      <w:pPr>
        <w:keepNext/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Martin EKVAD (Mr.), Chair</w:t>
      </w:r>
    </w:p>
    <w:p w14:paraId="40074BB2" w14:textId="77777777" w:rsidR="003C75F0" w:rsidRPr="00870BA4" w:rsidRDefault="003C75F0" w:rsidP="003C75F0">
      <w:pPr>
        <w:keepNext/>
        <w:keepLines/>
        <w:spacing w:before="480" w:after="120"/>
        <w:jc w:val="center"/>
        <w:rPr>
          <w:rFonts w:eastAsia="Times New Roman" w:cs="Arial"/>
          <w:caps/>
          <w:snapToGrid w:val="0"/>
          <w:u w:val="single"/>
          <w:lang w:val="es-ES"/>
        </w:rPr>
      </w:pPr>
      <w:r w:rsidRPr="00870BA4">
        <w:rPr>
          <w:rFonts w:eastAsia="Times New Roman" w:cs="Arial"/>
          <w:caps/>
          <w:snapToGrid w:val="0"/>
          <w:u w:val="single"/>
          <w:lang w:val="es-ES"/>
        </w:rPr>
        <w:t>V. BUREAU DE L’UPOV / OFFICE OF UPOV / OFICINA DE LA UPOV</w:t>
      </w:r>
    </w:p>
    <w:p w14:paraId="72EFBF95" w14:textId="77777777" w:rsidR="003C75F0" w:rsidRPr="00870BA4" w:rsidRDefault="003C75F0" w:rsidP="003C75F0">
      <w:pPr>
        <w:keepNext/>
        <w:keepLines/>
        <w:spacing w:before="60" w:after="60"/>
        <w:jc w:val="left"/>
        <w:rPr>
          <w:rFonts w:eastAsia="Times New Roman"/>
          <w:noProof/>
          <w:snapToGrid w:val="0"/>
          <w:lang w:val="es-ES"/>
        </w:rPr>
      </w:pPr>
      <w:r w:rsidRPr="00870BA4">
        <w:rPr>
          <w:rFonts w:eastAsia="Times New Roman"/>
          <w:noProof/>
          <w:snapToGrid w:val="0"/>
          <w:lang w:val="es-ES"/>
        </w:rPr>
        <w:t>Yolanda HUERTA (Ms.), Vice Secretary-General</w:t>
      </w:r>
    </w:p>
    <w:p w14:paraId="7295A1C0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 w:cs="Arial"/>
          <w:noProof/>
          <w:snapToGrid w:val="0"/>
        </w:rPr>
        <w:t xml:space="preserve">Martin Ekvad (Mr.), </w:t>
      </w:r>
      <w:bookmarkStart w:id="11" w:name="_Hlk147302165"/>
      <w:r w:rsidRPr="00870BA4">
        <w:rPr>
          <w:rFonts w:eastAsia="Times New Roman" w:cs="Arial"/>
          <w:noProof/>
          <w:snapToGrid w:val="0"/>
        </w:rPr>
        <w:t>Director of Legal Affairs</w:t>
      </w:r>
      <w:bookmarkEnd w:id="11"/>
    </w:p>
    <w:p w14:paraId="716B2EDE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Leontino TAVEIRA (Mr.), </w:t>
      </w:r>
      <w:bookmarkStart w:id="12" w:name="_Hlk147302207"/>
      <w:r w:rsidRPr="00870BA4">
        <w:rPr>
          <w:rFonts w:eastAsia="Times New Roman"/>
          <w:noProof/>
          <w:snapToGrid w:val="0"/>
        </w:rPr>
        <w:t>Director of Global Development and Technical Affairs</w:t>
      </w:r>
      <w:bookmarkEnd w:id="12"/>
    </w:p>
    <w:p w14:paraId="37F1FF0C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Hend MADHOUR (Ms.), IT Officer</w:t>
      </w:r>
    </w:p>
    <w:p w14:paraId="59D247B3" w14:textId="77777777" w:rsidR="003C75F0" w:rsidRPr="00870BA4" w:rsidRDefault="003C75F0" w:rsidP="003C75F0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Yoshiro NISHIMURA (Mr.), Technical/Regional Officer (Asia)</w:t>
      </w:r>
    </w:p>
    <w:p w14:paraId="73157DC8" w14:textId="77777777" w:rsidR="003C75F0" w:rsidRPr="00556B7E" w:rsidRDefault="003C75F0" w:rsidP="003C75F0">
      <w:pPr>
        <w:rPr>
          <w:noProof/>
          <w:snapToGrid w:val="0"/>
          <w:lang w:eastAsia="ja-JP"/>
        </w:rPr>
      </w:pPr>
      <w:r w:rsidRPr="00556B7E">
        <w:rPr>
          <w:rFonts w:eastAsia="Times New Roman"/>
          <w:noProof/>
          <w:snapToGrid w:val="0"/>
        </w:rPr>
        <w:t>Kasumi FALQUET (Ms.), Associate Services Support Office</w:t>
      </w:r>
      <w:r w:rsidRPr="00556B7E">
        <w:rPr>
          <w:noProof/>
          <w:snapToGrid w:val="0"/>
          <w:lang w:eastAsia="ja-JP"/>
        </w:rPr>
        <w:t>r</w:t>
      </w:r>
    </w:p>
    <w:p w14:paraId="1A87671B" w14:textId="77777777" w:rsidR="003C75F0" w:rsidRPr="00556B7E" w:rsidRDefault="003C75F0" w:rsidP="003C75F0">
      <w:pPr>
        <w:rPr>
          <w:lang w:eastAsia="ja-JP"/>
        </w:rPr>
      </w:pPr>
    </w:p>
    <w:p w14:paraId="578B3D9D" w14:textId="77777777" w:rsidR="003C75F0" w:rsidRPr="00556B7E" w:rsidRDefault="003C75F0" w:rsidP="003C75F0">
      <w:pPr>
        <w:jc w:val="right"/>
        <w:rPr>
          <w:lang w:eastAsia="ja-JP"/>
        </w:rPr>
      </w:pPr>
      <w:r w:rsidRPr="00556B7E">
        <w:rPr>
          <w:lang w:eastAsia="ja-JP"/>
        </w:rPr>
        <w:t>[</w:t>
      </w:r>
      <w:proofErr w:type="spellStart"/>
      <w:r w:rsidRPr="00556B7E">
        <w:rPr>
          <w:lang w:eastAsia="ja-JP"/>
        </w:rPr>
        <w:t>L’annexe</w:t>
      </w:r>
      <w:proofErr w:type="spellEnd"/>
      <w:r w:rsidRPr="00556B7E">
        <w:rPr>
          <w:lang w:eastAsia="ja-JP"/>
        </w:rPr>
        <w:t xml:space="preserve"> II suit/</w:t>
      </w:r>
    </w:p>
    <w:p w14:paraId="13C7A2D4" w14:textId="77777777" w:rsidR="003C75F0" w:rsidRPr="00556B7E" w:rsidRDefault="003C75F0" w:rsidP="003C75F0">
      <w:pPr>
        <w:jc w:val="right"/>
        <w:rPr>
          <w:lang w:eastAsia="ja-JP"/>
        </w:rPr>
      </w:pPr>
      <w:r w:rsidRPr="00556B7E">
        <w:rPr>
          <w:lang w:eastAsia="ja-JP"/>
        </w:rPr>
        <w:t>Annex II follows/</w:t>
      </w:r>
    </w:p>
    <w:p w14:paraId="6CBE5CFB" w14:textId="77777777" w:rsidR="003C75F0" w:rsidRPr="00556B7E" w:rsidRDefault="003C75F0" w:rsidP="003C75F0">
      <w:pPr>
        <w:jc w:val="right"/>
        <w:rPr>
          <w:lang w:val="es-ES" w:eastAsia="ja-JP"/>
        </w:rPr>
        <w:sectPr w:rsidR="003C75F0" w:rsidRPr="00556B7E" w:rsidSect="003C75F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556B7E">
        <w:rPr>
          <w:lang w:val="es-ES" w:eastAsia="ja-JP"/>
        </w:rPr>
        <w:t>Sigue el Anexo II]</w:t>
      </w:r>
    </w:p>
    <w:p w14:paraId="5E01EB57" w14:textId="77777777" w:rsidR="003C75F0" w:rsidRPr="00556B7E" w:rsidRDefault="003C75F0" w:rsidP="003C75F0">
      <w:pPr>
        <w:jc w:val="right"/>
        <w:rPr>
          <w:lang w:val="es-ES" w:eastAsia="ja-JP"/>
        </w:rPr>
      </w:pPr>
    </w:p>
    <w:p w14:paraId="0AAE40A6" w14:textId="77777777" w:rsidR="003C75F0" w:rsidRPr="00556B7E" w:rsidRDefault="003C75F0" w:rsidP="003C75F0">
      <w:pPr>
        <w:jc w:val="center"/>
        <w:rPr>
          <w:rFonts w:cs="Arial"/>
          <w:lang w:val="es-ES" w:eastAsia="ja-JP"/>
        </w:rPr>
      </w:pPr>
      <w:r w:rsidRPr="00556B7E">
        <w:rPr>
          <w:rFonts w:eastAsia="Times New Roman" w:cs="Arial"/>
          <w:lang w:val="es-ES"/>
        </w:rPr>
        <w:t>EAM/</w:t>
      </w:r>
      <w:r w:rsidRPr="00556B7E">
        <w:rPr>
          <w:rFonts w:cs="Arial" w:hint="eastAsia"/>
          <w:lang w:val="es-ES" w:eastAsia="ja-JP"/>
        </w:rPr>
        <w:t>5</w:t>
      </w:r>
      <w:r w:rsidRPr="00556B7E">
        <w:rPr>
          <w:rFonts w:eastAsia="Times New Roman" w:cs="Arial"/>
          <w:lang w:val="es-ES"/>
        </w:rPr>
        <w:t>/</w:t>
      </w:r>
      <w:r w:rsidRPr="00556B7E">
        <w:rPr>
          <w:rFonts w:cs="Arial" w:hint="eastAsia"/>
          <w:lang w:val="es-ES" w:eastAsia="ja-JP"/>
        </w:rPr>
        <w:t>3</w:t>
      </w:r>
    </w:p>
    <w:p w14:paraId="59F2E430" w14:textId="77777777" w:rsidR="003C75F0" w:rsidRPr="00556B7E" w:rsidRDefault="003C75F0" w:rsidP="003C75F0">
      <w:pPr>
        <w:jc w:val="center"/>
        <w:rPr>
          <w:rFonts w:eastAsia="Times New Roman" w:cs="Arial"/>
          <w:lang w:val="es-ES"/>
        </w:rPr>
      </w:pPr>
    </w:p>
    <w:p w14:paraId="5628F501" w14:textId="5947D25E" w:rsidR="003C75F0" w:rsidRPr="00751E4B" w:rsidRDefault="003C75F0" w:rsidP="003C75F0">
      <w:pPr>
        <w:jc w:val="center"/>
        <w:rPr>
          <w:rFonts w:eastAsia="Times New Roman" w:cs="Arial"/>
        </w:rPr>
      </w:pPr>
      <w:r w:rsidRPr="00751E4B">
        <w:rPr>
          <w:rFonts w:eastAsia="Times New Roman" w:cs="Arial"/>
        </w:rPr>
        <w:t>ANNEX</w:t>
      </w:r>
      <w:r w:rsidR="004E34C7">
        <w:rPr>
          <w:rFonts w:eastAsia="Times New Roman" w:cs="Arial"/>
        </w:rPr>
        <w:t>E</w:t>
      </w:r>
      <w:r w:rsidRPr="00751E4B">
        <w:rPr>
          <w:rFonts w:eastAsia="Times New Roman" w:cs="Arial"/>
        </w:rPr>
        <w:t xml:space="preserve"> II</w:t>
      </w:r>
    </w:p>
    <w:p w14:paraId="7C4C12F5" w14:textId="77777777" w:rsidR="003C75F0" w:rsidRPr="00751E4B" w:rsidRDefault="003C75F0" w:rsidP="003C75F0">
      <w:pPr>
        <w:jc w:val="center"/>
        <w:rPr>
          <w:rFonts w:eastAsia="Times New Roman" w:cs="Arial"/>
        </w:rPr>
      </w:pPr>
    </w:p>
    <w:p w14:paraId="0D803AEA" w14:textId="77777777" w:rsidR="003C75F0" w:rsidRPr="00751E4B" w:rsidRDefault="003C75F0" w:rsidP="003C75F0">
      <w:pPr>
        <w:jc w:val="center"/>
        <w:rPr>
          <w:rFonts w:eastAsia="Times New Roman" w:cs="Arial"/>
        </w:rPr>
      </w:pPr>
    </w:p>
    <w:p w14:paraId="0B60EADE" w14:textId="77777777" w:rsidR="003C75F0" w:rsidRPr="00751E4B" w:rsidRDefault="003C75F0" w:rsidP="003C75F0">
      <w:pPr>
        <w:spacing w:before="60" w:after="60"/>
        <w:jc w:val="left"/>
        <w:rPr>
          <w:rFonts w:eastAsia="Times New Roman"/>
          <w:noProof/>
          <w:snapToGrid w:val="0"/>
        </w:rPr>
      </w:pPr>
      <w:r w:rsidRPr="00751E4B">
        <w:rPr>
          <w:rFonts w:eastAsia="Times New Roman"/>
          <w:noProof/>
          <w:snapToGrid w:val="0"/>
        </w:rPr>
        <w:t>[voir la version pdf ci-jointe]</w:t>
      </w:r>
    </w:p>
    <w:p w14:paraId="201F018B" w14:textId="77777777" w:rsidR="003C75F0" w:rsidRPr="00751E4B" w:rsidRDefault="003C75F0" w:rsidP="003C75F0">
      <w:pPr>
        <w:rPr>
          <w:rFonts w:eastAsia="Times New Roman"/>
        </w:rPr>
      </w:pPr>
    </w:p>
    <w:p w14:paraId="608B027E" w14:textId="77777777" w:rsidR="003C75F0" w:rsidRPr="00751E4B" w:rsidRDefault="003C75F0" w:rsidP="003C75F0">
      <w:pPr>
        <w:rPr>
          <w:rFonts w:eastAsia="Times New Roman"/>
        </w:rPr>
      </w:pPr>
    </w:p>
    <w:p w14:paraId="4FEB832D" w14:textId="77777777" w:rsidR="003C75F0" w:rsidRPr="00751E4B" w:rsidRDefault="003C75F0" w:rsidP="003C75F0">
      <w:pPr>
        <w:rPr>
          <w:rFonts w:eastAsia="Times New Roman"/>
        </w:rPr>
      </w:pPr>
    </w:p>
    <w:p w14:paraId="1914224D" w14:textId="77777777" w:rsidR="003C75F0" w:rsidRPr="00751E4B" w:rsidRDefault="003C75F0" w:rsidP="003C75F0">
      <w:pPr>
        <w:jc w:val="right"/>
        <w:rPr>
          <w:rFonts w:eastAsia="Times New Roman"/>
        </w:rPr>
      </w:pPr>
      <w:r w:rsidRPr="00751E4B">
        <w:rPr>
          <w:rFonts w:eastAsia="Times New Roman"/>
        </w:rPr>
        <w:t xml:space="preserve">[Fin de </w:t>
      </w:r>
      <w:proofErr w:type="spellStart"/>
      <w:r w:rsidRPr="00751E4B">
        <w:rPr>
          <w:rFonts w:eastAsia="Times New Roman"/>
        </w:rPr>
        <w:t>l'annexe</w:t>
      </w:r>
      <w:proofErr w:type="spellEnd"/>
      <w:r w:rsidRPr="00751E4B">
        <w:rPr>
          <w:rFonts w:eastAsia="Times New Roman"/>
        </w:rPr>
        <w:t xml:space="preserve"> II et du document]</w:t>
      </w:r>
    </w:p>
    <w:p w14:paraId="3474AC5B" w14:textId="77777777" w:rsidR="003C75F0" w:rsidRPr="00556B7E" w:rsidRDefault="003C75F0" w:rsidP="003C75F0">
      <w:pPr>
        <w:keepNext/>
        <w:keepLines/>
        <w:tabs>
          <w:tab w:val="left" w:pos="5280"/>
        </w:tabs>
        <w:spacing w:before="60" w:after="60"/>
        <w:jc w:val="left"/>
        <w:rPr>
          <w:rFonts w:eastAsia="Times New Roman"/>
          <w:noProof/>
          <w:snapToGrid w:val="0"/>
        </w:rPr>
      </w:pPr>
      <w:r>
        <w:rPr>
          <w:rFonts w:eastAsia="Times New Roman"/>
          <w:noProof/>
          <w:snapToGrid w:val="0"/>
        </w:rPr>
        <w:tab/>
      </w:r>
    </w:p>
    <w:p w14:paraId="7B04E45D" w14:textId="77777777" w:rsidR="003C75F0" w:rsidRPr="00556B7E" w:rsidRDefault="003C75F0" w:rsidP="003C75F0">
      <w:pPr>
        <w:keepNext/>
        <w:keepLines/>
        <w:tabs>
          <w:tab w:val="left" w:pos="5280"/>
        </w:tabs>
        <w:spacing w:before="60" w:after="60"/>
        <w:jc w:val="left"/>
        <w:rPr>
          <w:rFonts w:eastAsia="Times New Roman"/>
          <w:noProof/>
          <w:snapToGrid w:val="0"/>
        </w:rPr>
      </w:pPr>
      <w:r>
        <w:rPr>
          <w:rFonts w:eastAsia="Times New Roman"/>
          <w:noProof/>
          <w:snapToGrid w:val="0"/>
        </w:rPr>
        <w:tab/>
      </w:r>
    </w:p>
    <w:bookmarkEnd w:id="10"/>
    <w:p w14:paraId="05B9C4AA" w14:textId="77777777" w:rsidR="003C75F0" w:rsidRPr="00556B7E" w:rsidRDefault="003C75F0" w:rsidP="003C75F0">
      <w:pPr>
        <w:spacing w:before="60" w:after="60"/>
        <w:jc w:val="left"/>
        <w:rPr>
          <w:rFonts w:eastAsia="Times New Roman"/>
          <w:noProof/>
          <w:snapToGrid w:val="0"/>
        </w:rPr>
      </w:pPr>
    </w:p>
    <w:p w14:paraId="135982D8" w14:textId="38605C13" w:rsidR="00870BA4" w:rsidRPr="00556B7E" w:rsidRDefault="00870BA4" w:rsidP="00C22285">
      <w:pPr>
        <w:keepNext/>
        <w:keepLines/>
        <w:tabs>
          <w:tab w:val="left" w:pos="5280"/>
        </w:tabs>
        <w:spacing w:before="60" w:after="60"/>
        <w:jc w:val="left"/>
        <w:rPr>
          <w:rFonts w:eastAsia="Times New Roman"/>
          <w:noProof/>
          <w:snapToGrid w:val="0"/>
        </w:rPr>
      </w:pPr>
    </w:p>
    <w:sectPr w:rsidR="00870BA4" w:rsidRPr="00556B7E" w:rsidSect="00751E4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6A1F" w14:textId="77777777" w:rsidR="005779A9" w:rsidRDefault="005779A9" w:rsidP="006655D3">
      <w:r>
        <w:separator/>
      </w:r>
    </w:p>
    <w:p w14:paraId="28D81316" w14:textId="77777777" w:rsidR="005779A9" w:rsidRDefault="005779A9" w:rsidP="006655D3"/>
    <w:p w14:paraId="0460F515" w14:textId="77777777" w:rsidR="005779A9" w:rsidRDefault="005779A9" w:rsidP="006655D3"/>
  </w:endnote>
  <w:endnote w:type="continuationSeparator" w:id="0">
    <w:p w14:paraId="1B3AC1C6" w14:textId="77777777" w:rsidR="005779A9" w:rsidRDefault="005779A9" w:rsidP="006655D3">
      <w:r>
        <w:separator/>
      </w:r>
    </w:p>
    <w:p w14:paraId="3828937C" w14:textId="77777777" w:rsidR="005779A9" w:rsidRPr="00294751" w:rsidRDefault="005779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7AECBA0" w14:textId="77777777" w:rsidR="005779A9" w:rsidRPr="00294751" w:rsidRDefault="005779A9" w:rsidP="006655D3">
      <w:pPr>
        <w:rPr>
          <w:lang w:val="fr-FR"/>
        </w:rPr>
      </w:pPr>
    </w:p>
    <w:p w14:paraId="57C668DA" w14:textId="77777777" w:rsidR="005779A9" w:rsidRPr="00294751" w:rsidRDefault="005779A9" w:rsidP="006655D3">
      <w:pPr>
        <w:rPr>
          <w:lang w:val="fr-FR"/>
        </w:rPr>
      </w:pPr>
    </w:p>
  </w:endnote>
  <w:endnote w:type="continuationNotice" w:id="1">
    <w:p w14:paraId="3DF2D541" w14:textId="77777777" w:rsidR="005779A9" w:rsidRPr="00294751" w:rsidRDefault="005779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7EC008C" w14:textId="77777777" w:rsidR="005779A9" w:rsidRPr="00294751" w:rsidRDefault="005779A9" w:rsidP="006655D3">
      <w:pPr>
        <w:rPr>
          <w:lang w:val="fr-FR"/>
        </w:rPr>
      </w:pPr>
    </w:p>
    <w:p w14:paraId="23DDBDD9" w14:textId="77777777" w:rsidR="005779A9" w:rsidRPr="00294751" w:rsidRDefault="005779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4857" w14:textId="77777777" w:rsidR="003C75F0" w:rsidRDefault="003C7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7F6F" w14:textId="77777777" w:rsidR="003C75F0" w:rsidRDefault="003C7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0BE2" w14:textId="77777777" w:rsidR="003C75F0" w:rsidRDefault="003C75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B079" w14:textId="77777777" w:rsidR="008B6094" w:rsidRDefault="008B60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5C20" w14:textId="77777777" w:rsidR="008B6094" w:rsidRDefault="008B60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4117" w14:textId="77777777" w:rsidR="008B6094" w:rsidRDefault="008B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C003" w14:textId="77777777" w:rsidR="005779A9" w:rsidRDefault="005779A9" w:rsidP="006655D3">
      <w:r>
        <w:separator/>
      </w:r>
    </w:p>
  </w:footnote>
  <w:footnote w:type="continuationSeparator" w:id="0">
    <w:p w14:paraId="412DAC91" w14:textId="77777777" w:rsidR="005779A9" w:rsidRDefault="005779A9" w:rsidP="006655D3">
      <w:r>
        <w:separator/>
      </w:r>
    </w:p>
  </w:footnote>
  <w:footnote w:type="continuationNotice" w:id="1">
    <w:p w14:paraId="5146EC36" w14:textId="77777777" w:rsidR="005779A9" w:rsidRPr="00AB530F" w:rsidRDefault="005779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8186" w14:textId="6B40E471" w:rsidR="008B6094" w:rsidRPr="00C5280D" w:rsidRDefault="00751E4B" w:rsidP="00EB048E">
    <w:pPr>
      <w:pStyle w:val="Header"/>
      <w:rPr>
        <w:rStyle w:val="PageNumber"/>
        <w:lang w:val="en-US" w:eastAsia="ja-JP"/>
      </w:rPr>
    </w:pPr>
    <w:r>
      <w:rPr>
        <w:rStyle w:val="PageNumber"/>
        <w:rFonts w:hint="eastAsia"/>
        <w:lang w:val="en-US" w:eastAsia="ja-JP"/>
      </w:rPr>
      <w:t>EAM/5/3</w:t>
    </w:r>
  </w:p>
  <w:p w14:paraId="0682FAE1" w14:textId="19476FD2" w:rsidR="008B6094" w:rsidRPr="00C5280D" w:rsidRDefault="008B6094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560E0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14:paraId="69DF2D54" w14:textId="77777777" w:rsidR="008B6094" w:rsidRPr="00C5280D" w:rsidRDefault="008B6094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716B" w14:textId="77777777" w:rsidR="003C75F0" w:rsidRDefault="003C7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895F" w14:textId="77777777" w:rsidR="003C75F0" w:rsidRPr="009A0276" w:rsidRDefault="003C75F0" w:rsidP="008B6094">
    <w:pPr>
      <w:pStyle w:val="Header"/>
      <w:rPr>
        <w:lang w:val="en-US"/>
      </w:rPr>
    </w:pPr>
    <w:r w:rsidRPr="009A0276">
      <w:rPr>
        <w:lang w:val="en-US"/>
      </w:rPr>
      <w:t>EAM/</w:t>
    </w:r>
    <w:r>
      <w:rPr>
        <w:rFonts w:hint="eastAsia"/>
        <w:lang w:val="en-US" w:eastAsia="ja-JP"/>
      </w:rPr>
      <w:t>5</w:t>
    </w:r>
    <w:r w:rsidRPr="009A0276">
      <w:rPr>
        <w:lang w:val="en-US"/>
      </w:rPr>
      <w:t>/</w:t>
    </w:r>
    <w:r>
      <w:rPr>
        <w:rFonts w:hint="eastAsia"/>
        <w:lang w:val="en-US" w:eastAsia="ja-JP"/>
      </w:rPr>
      <w:t>3</w:t>
    </w:r>
  </w:p>
  <w:p w14:paraId="7C9FAD91" w14:textId="77777777" w:rsidR="003C75F0" w:rsidRPr="009A0276" w:rsidRDefault="003C75F0" w:rsidP="008B6094">
    <w:pPr>
      <w:pStyle w:val="Header"/>
      <w:rPr>
        <w:noProof/>
        <w:lang w:val="en-US"/>
      </w:rPr>
    </w:pPr>
    <w:proofErr w:type="spellStart"/>
    <w:r w:rsidRPr="009A0276">
      <w:rPr>
        <w:lang w:val="en-US"/>
      </w:rPr>
      <w:t>Annexe</w:t>
    </w:r>
    <w:proofErr w:type="spellEnd"/>
    <w:r w:rsidRPr="009A0276">
      <w:rPr>
        <w:lang w:val="en-US"/>
      </w:rPr>
      <w:t xml:space="preserve"> I / Annex I / Anexo I</w:t>
    </w:r>
    <w:r w:rsidRPr="009A0276">
      <w:rPr>
        <w:lang w:val="en-US"/>
      </w:rPr>
      <w:br/>
      <w:t>page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>
      <w:rPr>
        <w:noProof/>
        <w:lang w:val="en-US"/>
      </w:rPr>
      <w:t>10</w:t>
    </w:r>
    <w:r>
      <w:rPr>
        <w:noProof/>
      </w:rPr>
      <w:fldChar w:fldCharType="end"/>
    </w:r>
    <w:r w:rsidRPr="009A0276">
      <w:rPr>
        <w:noProof/>
        <w:lang w:val="en-US"/>
      </w:rPr>
      <w:t xml:space="preserve"> / página</w:t>
    </w:r>
    <w:r w:rsidRPr="009A0276">
      <w:rPr>
        <w:lang w:val="en-US"/>
      </w:rPr>
      <w:t xml:space="preserve"> 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>
      <w:rPr>
        <w:noProof/>
        <w:lang w:val="en-US"/>
      </w:rPr>
      <w:t>10</w:t>
    </w:r>
    <w:r>
      <w:rPr>
        <w:noProof/>
      </w:rPr>
      <w:fldChar w:fldCharType="end"/>
    </w:r>
  </w:p>
  <w:p w14:paraId="14D28C63" w14:textId="77777777" w:rsidR="003C75F0" w:rsidRPr="009A0276" w:rsidRDefault="003C75F0" w:rsidP="008B6094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31D16" w14:textId="77777777" w:rsidR="003C75F0" w:rsidRDefault="003C7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3887" w14:textId="77777777" w:rsidR="008B6094" w:rsidRDefault="008B60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C756" w14:textId="34C7631C" w:rsidR="008B6094" w:rsidRPr="009A0276" w:rsidRDefault="00751E4B" w:rsidP="008B6094">
    <w:pPr>
      <w:pStyle w:val="Header"/>
      <w:rPr>
        <w:lang w:val="en-US"/>
      </w:rPr>
    </w:pPr>
    <w:r>
      <w:rPr>
        <w:rFonts w:hint="eastAsia"/>
        <w:lang w:val="en-US" w:eastAsia="ja-JP"/>
      </w:rPr>
      <w:t>EAM/5/3</w:t>
    </w:r>
  </w:p>
  <w:p w14:paraId="16EE09BC" w14:textId="12950EFE" w:rsidR="008B6094" w:rsidRPr="009A0276" w:rsidRDefault="008B6094" w:rsidP="008B6094">
    <w:pPr>
      <w:pStyle w:val="Header"/>
      <w:rPr>
        <w:noProof/>
        <w:lang w:val="en-US"/>
      </w:rPr>
    </w:pPr>
    <w:proofErr w:type="spellStart"/>
    <w:r w:rsidRPr="009A0276">
      <w:rPr>
        <w:lang w:val="en-US"/>
      </w:rPr>
      <w:t>Annexe</w:t>
    </w:r>
    <w:proofErr w:type="spellEnd"/>
    <w:r w:rsidRPr="009A0276">
      <w:rPr>
        <w:lang w:val="en-US"/>
      </w:rPr>
      <w:t xml:space="preserve"> I / Annex I / Anexo I</w:t>
    </w:r>
    <w:r w:rsidRPr="009A0276">
      <w:rPr>
        <w:lang w:val="en-US"/>
      </w:rPr>
      <w:br/>
      <w:t>page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 w:rsidR="00C560E0">
      <w:rPr>
        <w:noProof/>
        <w:lang w:val="en-US"/>
      </w:rPr>
      <w:t>10</w:t>
    </w:r>
    <w:r>
      <w:rPr>
        <w:noProof/>
      </w:rPr>
      <w:fldChar w:fldCharType="end"/>
    </w:r>
    <w:r w:rsidRPr="009A0276">
      <w:rPr>
        <w:noProof/>
        <w:lang w:val="en-US"/>
      </w:rPr>
      <w:t xml:space="preserve"> / </w:t>
    </w:r>
    <w:proofErr w:type="spellStart"/>
    <w:r w:rsidRPr="009A0276">
      <w:rPr>
        <w:lang w:val="en-US"/>
      </w:rPr>
      <w:t>página</w:t>
    </w:r>
    <w:proofErr w:type="spellEnd"/>
    <w:r w:rsidRPr="009A0276">
      <w:rPr>
        <w:lang w:val="en-US"/>
      </w:rPr>
      <w:t xml:space="preserve"> 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 w:rsidR="00C560E0">
      <w:rPr>
        <w:noProof/>
        <w:lang w:val="en-US"/>
      </w:rPr>
      <w:t>10</w:t>
    </w:r>
    <w:r>
      <w:rPr>
        <w:noProof/>
      </w:rPr>
      <w:fldChar w:fldCharType="end"/>
    </w:r>
  </w:p>
  <w:p w14:paraId="44F81C75" w14:textId="77777777" w:rsidR="008B6094" w:rsidRPr="009A0276" w:rsidRDefault="008B6094" w:rsidP="008B6094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CEEC" w14:textId="77777777" w:rsidR="008B6094" w:rsidRDefault="008B6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7C2"/>
    <w:multiLevelType w:val="hybridMultilevel"/>
    <w:tmpl w:val="8AA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4127"/>
    <w:multiLevelType w:val="hybridMultilevel"/>
    <w:tmpl w:val="93F47C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451E1"/>
    <w:multiLevelType w:val="hybridMultilevel"/>
    <w:tmpl w:val="D0E0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4859"/>
    <w:multiLevelType w:val="hybridMultilevel"/>
    <w:tmpl w:val="8200C658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76D35"/>
    <w:multiLevelType w:val="hybridMultilevel"/>
    <w:tmpl w:val="D1568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64070"/>
    <w:multiLevelType w:val="hybridMultilevel"/>
    <w:tmpl w:val="8846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1A1478"/>
    <w:multiLevelType w:val="hybridMultilevel"/>
    <w:tmpl w:val="F5A6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D96"/>
    <w:multiLevelType w:val="hybridMultilevel"/>
    <w:tmpl w:val="1E589784"/>
    <w:lvl w:ilvl="0" w:tplc="3354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AAA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4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07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6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C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C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0B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B53B35"/>
    <w:multiLevelType w:val="hybridMultilevel"/>
    <w:tmpl w:val="5DAE5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22DF"/>
    <w:multiLevelType w:val="hybridMultilevel"/>
    <w:tmpl w:val="072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50"/>
    <w:multiLevelType w:val="hybridMultilevel"/>
    <w:tmpl w:val="4AEE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370F"/>
    <w:multiLevelType w:val="hybridMultilevel"/>
    <w:tmpl w:val="0E74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67C5"/>
    <w:multiLevelType w:val="hybridMultilevel"/>
    <w:tmpl w:val="740687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23D51"/>
    <w:multiLevelType w:val="hybridMultilevel"/>
    <w:tmpl w:val="04383DD6"/>
    <w:lvl w:ilvl="0" w:tplc="9DC6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6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2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0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0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60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C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C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29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CF6A37"/>
    <w:multiLevelType w:val="hybridMultilevel"/>
    <w:tmpl w:val="87869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E5412"/>
    <w:multiLevelType w:val="hybridMultilevel"/>
    <w:tmpl w:val="D7F4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3D68"/>
    <w:multiLevelType w:val="hybridMultilevel"/>
    <w:tmpl w:val="44642E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C28FC"/>
    <w:multiLevelType w:val="hybridMultilevel"/>
    <w:tmpl w:val="191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7206"/>
    <w:multiLevelType w:val="hybridMultilevel"/>
    <w:tmpl w:val="1E82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54AD1"/>
    <w:multiLevelType w:val="hybridMultilevel"/>
    <w:tmpl w:val="3EF4976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 w15:restartNumberingAfterBreak="0">
    <w:nsid w:val="614A0FB2"/>
    <w:multiLevelType w:val="hybridMultilevel"/>
    <w:tmpl w:val="8E06097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9CB71B8"/>
    <w:multiLevelType w:val="hybridMultilevel"/>
    <w:tmpl w:val="F5E281C2"/>
    <w:lvl w:ilvl="0" w:tplc="8F3A2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8B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EC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05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09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EC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EA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89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0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657B1"/>
    <w:multiLevelType w:val="hybridMultilevel"/>
    <w:tmpl w:val="E3BAF5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CA4AF9"/>
    <w:multiLevelType w:val="hybridMultilevel"/>
    <w:tmpl w:val="85220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3232A"/>
    <w:multiLevelType w:val="hybridMultilevel"/>
    <w:tmpl w:val="881C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05F2F"/>
    <w:multiLevelType w:val="hybridMultilevel"/>
    <w:tmpl w:val="A364D5EE"/>
    <w:lvl w:ilvl="0" w:tplc="DF347518">
      <w:start w:val="1"/>
      <w:numFmt w:val="decimal"/>
      <w:lvlText w:val="(%1)"/>
      <w:lvlJc w:val="left"/>
      <w:pPr>
        <w:ind w:left="928" w:hanging="360"/>
      </w:pPr>
      <w:rPr>
        <w:rFonts w:ascii="Arial" w:hAnsi="Arial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4720154"/>
    <w:multiLevelType w:val="hybridMultilevel"/>
    <w:tmpl w:val="1F08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4575A"/>
    <w:multiLevelType w:val="hybridMultilevel"/>
    <w:tmpl w:val="9EACC2AA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90E0B"/>
    <w:multiLevelType w:val="hybridMultilevel"/>
    <w:tmpl w:val="BFE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6286">
    <w:abstractNumId w:val="1"/>
  </w:num>
  <w:num w:numId="2" w16cid:durableId="534465516">
    <w:abstractNumId w:val="21"/>
  </w:num>
  <w:num w:numId="3" w16cid:durableId="760224069">
    <w:abstractNumId w:val="30"/>
  </w:num>
  <w:num w:numId="4" w16cid:durableId="688726385">
    <w:abstractNumId w:val="19"/>
  </w:num>
  <w:num w:numId="5" w16cid:durableId="1222325772">
    <w:abstractNumId w:val="31"/>
  </w:num>
  <w:num w:numId="6" w16cid:durableId="2081250420">
    <w:abstractNumId w:val="12"/>
  </w:num>
  <w:num w:numId="7" w16cid:durableId="1013722184">
    <w:abstractNumId w:val="4"/>
  </w:num>
  <w:num w:numId="8" w16cid:durableId="1677154608">
    <w:abstractNumId w:val="20"/>
  </w:num>
  <w:num w:numId="9" w16cid:durableId="1654983970">
    <w:abstractNumId w:val="14"/>
  </w:num>
  <w:num w:numId="10" w16cid:durableId="94441756">
    <w:abstractNumId w:val="18"/>
  </w:num>
  <w:num w:numId="11" w16cid:durableId="212349375">
    <w:abstractNumId w:val="32"/>
  </w:num>
  <w:num w:numId="12" w16cid:durableId="5179367">
    <w:abstractNumId w:val="25"/>
  </w:num>
  <w:num w:numId="13" w16cid:durableId="913734918">
    <w:abstractNumId w:val="3"/>
  </w:num>
  <w:num w:numId="14" w16cid:durableId="1337532971">
    <w:abstractNumId w:val="22"/>
  </w:num>
  <w:num w:numId="15" w16cid:durableId="376005684">
    <w:abstractNumId w:val="2"/>
  </w:num>
  <w:num w:numId="16" w16cid:durableId="2135636909">
    <w:abstractNumId w:val="15"/>
  </w:num>
  <w:num w:numId="17" w16cid:durableId="2129035150">
    <w:abstractNumId w:val="29"/>
  </w:num>
  <w:num w:numId="18" w16cid:durableId="1713379624">
    <w:abstractNumId w:val="24"/>
  </w:num>
  <w:num w:numId="19" w16cid:durableId="659309965">
    <w:abstractNumId w:val="28"/>
  </w:num>
  <w:num w:numId="20" w16cid:durableId="1724476554">
    <w:abstractNumId w:val="11"/>
  </w:num>
  <w:num w:numId="21" w16cid:durableId="1841775363">
    <w:abstractNumId w:val="23"/>
  </w:num>
  <w:num w:numId="22" w16cid:durableId="426999243">
    <w:abstractNumId w:val="13"/>
  </w:num>
  <w:num w:numId="23" w16cid:durableId="1939362954">
    <w:abstractNumId w:val="27"/>
  </w:num>
  <w:num w:numId="24" w16cid:durableId="1370835393">
    <w:abstractNumId w:val="6"/>
  </w:num>
  <w:num w:numId="25" w16cid:durableId="1765221392">
    <w:abstractNumId w:val="33"/>
  </w:num>
  <w:num w:numId="26" w16cid:durableId="465007905">
    <w:abstractNumId w:val="10"/>
  </w:num>
  <w:num w:numId="27" w16cid:durableId="1851023328">
    <w:abstractNumId w:val="26"/>
  </w:num>
  <w:num w:numId="28" w16cid:durableId="1481459159">
    <w:abstractNumId w:val="9"/>
  </w:num>
  <w:num w:numId="29" w16cid:durableId="869225328">
    <w:abstractNumId w:val="0"/>
  </w:num>
  <w:num w:numId="30" w16cid:durableId="1955096973">
    <w:abstractNumId w:val="5"/>
  </w:num>
  <w:num w:numId="31" w16cid:durableId="1049035062">
    <w:abstractNumId w:val="16"/>
  </w:num>
  <w:num w:numId="32" w16cid:durableId="795023948">
    <w:abstractNumId w:val="7"/>
  </w:num>
  <w:num w:numId="33" w16cid:durableId="272636953">
    <w:abstractNumId w:val="8"/>
  </w:num>
  <w:num w:numId="34" w16cid:durableId="253242290">
    <w:abstractNumId w:val="34"/>
  </w:num>
  <w:num w:numId="35" w16cid:durableId="4199824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C" w:vendorID="64" w:dllVersion="0" w:nlCheck="1" w:checkStyle="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01"/>
    <w:rsid w:val="000026D3"/>
    <w:rsid w:val="000058CD"/>
    <w:rsid w:val="00006FCA"/>
    <w:rsid w:val="00010CF3"/>
    <w:rsid w:val="00011E27"/>
    <w:rsid w:val="000148BC"/>
    <w:rsid w:val="00014DD3"/>
    <w:rsid w:val="000214FB"/>
    <w:rsid w:val="00024AB8"/>
    <w:rsid w:val="00030854"/>
    <w:rsid w:val="00036028"/>
    <w:rsid w:val="00044642"/>
    <w:rsid w:val="000446B9"/>
    <w:rsid w:val="0004516E"/>
    <w:rsid w:val="00047E21"/>
    <w:rsid w:val="00050E16"/>
    <w:rsid w:val="0006120B"/>
    <w:rsid w:val="00077FDF"/>
    <w:rsid w:val="000805AE"/>
    <w:rsid w:val="00085505"/>
    <w:rsid w:val="000A3878"/>
    <w:rsid w:val="000C4E25"/>
    <w:rsid w:val="000C67A3"/>
    <w:rsid w:val="000C7021"/>
    <w:rsid w:val="000D6BBC"/>
    <w:rsid w:val="000D7780"/>
    <w:rsid w:val="000E0ABF"/>
    <w:rsid w:val="000E636A"/>
    <w:rsid w:val="000F2F11"/>
    <w:rsid w:val="00105929"/>
    <w:rsid w:val="00110C36"/>
    <w:rsid w:val="001131D5"/>
    <w:rsid w:val="00116DF9"/>
    <w:rsid w:val="00121DF2"/>
    <w:rsid w:val="00127C71"/>
    <w:rsid w:val="001331FF"/>
    <w:rsid w:val="00141DB8"/>
    <w:rsid w:val="0015306D"/>
    <w:rsid w:val="001566E6"/>
    <w:rsid w:val="00165009"/>
    <w:rsid w:val="00172084"/>
    <w:rsid w:val="0017474A"/>
    <w:rsid w:val="00175803"/>
    <w:rsid w:val="001758C6"/>
    <w:rsid w:val="001817DF"/>
    <w:rsid w:val="001819EF"/>
    <w:rsid w:val="00182B99"/>
    <w:rsid w:val="001C1525"/>
    <w:rsid w:val="001D0CF7"/>
    <w:rsid w:val="001D6AE0"/>
    <w:rsid w:val="001E15B5"/>
    <w:rsid w:val="001E539A"/>
    <w:rsid w:val="001E7D61"/>
    <w:rsid w:val="001F3AC2"/>
    <w:rsid w:val="00206DAA"/>
    <w:rsid w:val="0021332C"/>
    <w:rsid w:val="00213982"/>
    <w:rsid w:val="0022283B"/>
    <w:rsid w:val="0024072D"/>
    <w:rsid w:val="0024416D"/>
    <w:rsid w:val="0024520F"/>
    <w:rsid w:val="00271911"/>
    <w:rsid w:val="00271998"/>
    <w:rsid w:val="00271CF5"/>
    <w:rsid w:val="002800A0"/>
    <w:rsid w:val="002801B3"/>
    <w:rsid w:val="00281060"/>
    <w:rsid w:val="002940E8"/>
    <w:rsid w:val="00294751"/>
    <w:rsid w:val="00294984"/>
    <w:rsid w:val="002A1EF2"/>
    <w:rsid w:val="002A22D2"/>
    <w:rsid w:val="002A5D7B"/>
    <w:rsid w:val="002A6E50"/>
    <w:rsid w:val="002B4298"/>
    <w:rsid w:val="002C256A"/>
    <w:rsid w:val="002C2A63"/>
    <w:rsid w:val="002C6970"/>
    <w:rsid w:val="002D62AE"/>
    <w:rsid w:val="00300E03"/>
    <w:rsid w:val="00305A7F"/>
    <w:rsid w:val="003152FE"/>
    <w:rsid w:val="003207EA"/>
    <w:rsid w:val="00325385"/>
    <w:rsid w:val="00327436"/>
    <w:rsid w:val="00344BD6"/>
    <w:rsid w:val="003453C1"/>
    <w:rsid w:val="003454F4"/>
    <w:rsid w:val="00353812"/>
    <w:rsid w:val="0035528D"/>
    <w:rsid w:val="00361821"/>
    <w:rsid w:val="00361E9E"/>
    <w:rsid w:val="003635CF"/>
    <w:rsid w:val="00364FB1"/>
    <w:rsid w:val="00376EC9"/>
    <w:rsid w:val="00385B5B"/>
    <w:rsid w:val="003A21E2"/>
    <w:rsid w:val="003A3D7D"/>
    <w:rsid w:val="003A6962"/>
    <w:rsid w:val="003C75F0"/>
    <w:rsid w:val="003C7FBE"/>
    <w:rsid w:val="003D227C"/>
    <w:rsid w:val="003D2B4D"/>
    <w:rsid w:val="003E0F2D"/>
    <w:rsid w:val="003F69ED"/>
    <w:rsid w:val="00401F26"/>
    <w:rsid w:val="004120E1"/>
    <w:rsid w:val="00422032"/>
    <w:rsid w:val="00427019"/>
    <w:rsid w:val="00430EA0"/>
    <w:rsid w:val="004414D9"/>
    <w:rsid w:val="00444A88"/>
    <w:rsid w:val="0045102C"/>
    <w:rsid w:val="00471EAB"/>
    <w:rsid w:val="00474DA4"/>
    <w:rsid w:val="00475C42"/>
    <w:rsid w:val="00476B4D"/>
    <w:rsid w:val="004805FA"/>
    <w:rsid w:val="004812D3"/>
    <w:rsid w:val="004935D2"/>
    <w:rsid w:val="00497E54"/>
    <w:rsid w:val="004A6D8A"/>
    <w:rsid w:val="004B090D"/>
    <w:rsid w:val="004B1215"/>
    <w:rsid w:val="004B1D5E"/>
    <w:rsid w:val="004C2646"/>
    <w:rsid w:val="004D047D"/>
    <w:rsid w:val="004D1763"/>
    <w:rsid w:val="004E34C7"/>
    <w:rsid w:val="004F1E9E"/>
    <w:rsid w:val="004F305A"/>
    <w:rsid w:val="004F6D47"/>
    <w:rsid w:val="004F7E4E"/>
    <w:rsid w:val="00504BD4"/>
    <w:rsid w:val="00506C8B"/>
    <w:rsid w:val="00512164"/>
    <w:rsid w:val="0051222E"/>
    <w:rsid w:val="005164C7"/>
    <w:rsid w:val="00520297"/>
    <w:rsid w:val="0052479F"/>
    <w:rsid w:val="005338F9"/>
    <w:rsid w:val="00535301"/>
    <w:rsid w:val="0054281C"/>
    <w:rsid w:val="00544581"/>
    <w:rsid w:val="0055268D"/>
    <w:rsid w:val="005563A6"/>
    <w:rsid w:val="00556B7E"/>
    <w:rsid w:val="00556E8B"/>
    <w:rsid w:val="00567AED"/>
    <w:rsid w:val="00570A8B"/>
    <w:rsid w:val="00576BE4"/>
    <w:rsid w:val="005779A9"/>
    <w:rsid w:val="005A400A"/>
    <w:rsid w:val="005B0B4D"/>
    <w:rsid w:val="005C355B"/>
    <w:rsid w:val="005F0B2C"/>
    <w:rsid w:val="005F7B92"/>
    <w:rsid w:val="006076F0"/>
    <w:rsid w:val="00612379"/>
    <w:rsid w:val="006153B6"/>
    <w:rsid w:val="0061555F"/>
    <w:rsid w:val="00624EAD"/>
    <w:rsid w:val="00635F7C"/>
    <w:rsid w:val="00636CA6"/>
    <w:rsid w:val="00641200"/>
    <w:rsid w:val="00645CA8"/>
    <w:rsid w:val="006561A2"/>
    <w:rsid w:val="00656391"/>
    <w:rsid w:val="006620BA"/>
    <w:rsid w:val="006655D3"/>
    <w:rsid w:val="00666DA5"/>
    <w:rsid w:val="00667404"/>
    <w:rsid w:val="006821B2"/>
    <w:rsid w:val="0068522A"/>
    <w:rsid w:val="00687EB4"/>
    <w:rsid w:val="00692C27"/>
    <w:rsid w:val="00695C56"/>
    <w:rsid w:val="006974BF"/>
    <w:rsid w:val="006A1438"/>
    <w:rsid w:val="006A39A9"/>
    <w:rsid w:val="006A5CDE"/>
    <w:rsid w:val="006A644A"/>
    <w:rsid w:val="006B0B80"/>
    <w:rsid w:val="006B17D2"/>
    <w:rsid w:val="006B27EF"/>
    <w:rsid w:val="006B5179"/>
    <w:rsid w:val="006B679A"/>
    <w:rsid w:val="006C224E"/>
    <w:rsid w:val="006C6DD5"/>
    <w:rsid w:val="006D780A"/>
    <w:rsid w:val="006E0383"/>
    <w:rsid w:val="006F0859"/>
    <w:rsid w:val="006F2B4B"/>
    <w:rsid w:val="00703731"/>
    <w:rsid w:val="00706E5E"/>
    <w:rsid w:val="00707425"/>
    <w:rsid w:val="0071271E"/>
    <w:rsid w:val="00732DEC"/>
    <w:rsid w:val="00735BD5"/>
    <w:rsid w:val="00751613"/>
    <w:rsid w:val="00751E4B"/>
    <w:rsid w:val="0075226C"/>
    <w:rsid w:val="00754032"/>
    <w:rsid w:val="007556F6"/>
    <w:rsid w:val="00760EEF"/>
    <w:rsid w:val="00777EE5"/>
    <w:rsid w:val="00784836"/>
    <w:rsid w:val="0079023E"/>
    <w:rsid w:val="00791077"/>
    <w:rsid w:val="007929FF"/>
    <w:rsid w:val="007A2854"/>
    <w:rsid w:val="007A4FD2"/>
    <w:rsid w:val="007C0DC1"/>
    <w:rsid w:val="007C1D92"/>
    <w:rsid w:val="007C4CB9"/>
    <w:rsid w:val="007D0B9D"/>
    <w:rsid w:val="007D19B0"/>
    <w:rsid w:val="007D3DD7"/>
    <w:rsid w:val="007F498F"/>
    <w:rsid w:val="007F7212"/>
    <w:rsid w:val="0080679D"/>
    <w:rsid w:val="008108B0"/>
    <w:rsid w:val="0081109D"/>
    <w:rsid w:val="00811B20"/>
    <w:rsid w:val="008211B5"/>
    <w:rsid w:val="0082296E"/>
    <w:rsid w:val="00824099"/>
    <w:rsid w:val="008377D0"/>
    <w:rsid w:val="00840595"/>
    <w:rsid w:val="00841439"/>
    <w:rsid w:val="00846D7C"/>
    <w:rsid w:val="008504D5"/>
    <w:rsid w:val="0085194E"/>
    <w:rsid w:val="00855D0A"/>
    <w:rsid w:val="008674EC"/>
    <w:rsid w:val="00867AC1"/>
    <w:rsid w:val="00870BA4"/>
    <w:rsid w:val="00874246"/>
    <w:rsid w:val="00890DF8"/>
    <w:rsid w:val="008A4381"/>
    <w:rsid w:val="008A743F"/>
    <w:rsid w:val="008B24C7"/>
    <w:rsid w:val="008B6094"/>
    <w:rsid w:val="008C0970"/>
    <w:rsid w:val="008C3987"/>
    <w:rsid w:val="008D0BC5"/>
    <w:rsid w:val="008D2CF7"/>
    <w:rsid w:val="008E50DF"/>
    <w:rsid w:val="008F4E38"/>
    <w:rsid w:val="00900C26"/>
    <w:rsid w:val="0090197F"/>
    <w:rsid w:val="00902C86"/>
    <w:rsid w:val="00903264"/>
    <w:rsid w:val="00906DDC"/>
    <w:rsid w:val="00916614"/>
    <w:rsid w:val="00917306"/>
    <w:rsid w:val="00925E8F"/>
    <w:rsid w:val="00934E09"/>
    <w:rsid w:val="00936253"/>
    <w:rsid w:val="00940D46"/>
    <w:rsid w:val="00942214"/>
    <w:rsid w:val="00943997"/>
    <w:rsid w:val="00952DD4"/>
    <w:rsid w:val="00965AE7"/>
    <w:rsid w:val="00970FED"/>
    <w:rsid w:val="0098063D"/>
    <w:rsid w:val="00983593"/>
    <w:rsid w:val="00992D82"/>
    <w:rsid w:val="00994020"/>
    <w:rsid w:val="00997029"/>
    <w:rsid w:val="009A0276"/>
    <w:rsid w:val="009A3DBD"/>
    <w:rsid w:val="009A51A7"/>
    <w:rsid w:val="009A7339"/>
    <w:rsid w:val="009B440E"/>
    <w:rsid w:val="009B6186"/>
    <w:rsid w:val="009D690D"/>
    <w:rsid w:val="009E5C97"/>
    <w:rsid w:val="009E65B6"/>
    <w:rsid w:val="009F77CF"/>
    <w:rsid w:val="00A02C2A"/>
    <w:rsid w:val="00A10D30"/>
    <w:rsid w:val="00A24C10"/>
    <w:rsid w:val="00A33150"/>
    <w:rsid w:val="00A36F19"/>
    <w:rsid w:val="00A42AC3"/>
    <w:rsid w:val="00A430CF"/>
    <w:rsid w:val="00A51CC4"/>
    <w:rsid w:val="00A523BE"/>
    <w:rsid w:val="00A532B7"/>
    <w:rsid w:val="00A54309"/>
    <w:rsid w:val="00A56011"/>
    <w:rsid w:val="00A56794"/>
    <w:rsid w:val="00A571F2"/>
    <w:rsid w:val="00AA2503"/>
    <w:rsid w:val="00AA5F97"/>
    <w:rsid w:val="00AB2B93"/>
    <w:rsid w:val="00AB530F"/>
    <w:rsid w:val="00AB5F59"/>
    <w:rsid w:val="00AB7E5B"/>
    <w:rsid w:val="00AC2883"/>
    <w:rsid w:val="00AD2A5B"/>
    <w:rsid w:val="00AD3814"/>
    <w:rsid w:val="00AE0EF1"/>
    <w:rsid w:val="00AE2937"/>
    <w:rsid w:val="00B07301"/>
    <w:rsid w:val="00B11F3E"/>
    <w:rsid w:val="00B131F9"/>
    <w:rsid w:val="00B16B0C"/>
    <w:rsid w:val="00B224DE"/>
    <w:rsid w:val="00B324D4"/>
    <w:rsid w:val="00B40C07"/>
    <w:rsid w:val="00B40D7D"/>
    <w:rsid w:val="00B46575"/>
    <w:rsid w:val="00B61777"/>
    <w:rsid w:val="00B67675"/>
    <w:rsid w:val="00B81CB8"/>
    <w:rsid w:val="00B84BBD"/>
    <w:rsid w:val="00B90413"/>
    <w:rsid w:val="00BA43FB"/>
    <w:rsid w:val="00BA528E"/>
    <w:rsid w:val="00BA62DF"/>
    <w:rsid w:val="00BC127D"/>
    <w:rsid w:val="00BC1FE6"/>
    <w:rsid w:val="00BC533D"/>
    <w:rsid w:val="00BE597C"/>
    <w:rsid w:val="00BF0A21"/>
    <w:rsid w:val="00BF167E"/>
    <w:rsid w:val="00C061B6"/>
    <w:rsid w:val="00C07D7F"/>
    <w:rsid w:val="00C22285"/>
    <w:rsid w:val="00C2446C"/>
    <w:rsid w:val="00C3086E"/>
    <w:rsid w:val="00C36AE5"/>
    <w:rsid w:val="00C41F17"/>
    <w:rsid w:val="00C527FA"/>
    <w:rsid w:val="00C5280D"/>
    <w:rsid w:val="00C53EB3"/>
    <w:rsid w:val="00C560E0"/>
    <w:rsid w:val="00C5791C"/>
    <w:rsid w:val="00C63343"/>
    <w:rsid w:val="00C66290"/>
    <w:rsid w:val="00C72B7A"/>
    <w:rsid w:val="00C82913"/>
    <w:rsid w:val="00C867FB"/>
    <w:rsid w:val="00C973F2"/>
    <w:rsid w:val="00CA304C"/>
    <w:rsid w:val="00CA774A"/>
    <w:rsid w:val="00CC11B0"/>
    <w:rsid w:val="00CC2841"/>
    <w:rsid w:val="00CC4362"/>
    <w:rsid w:val="00CE7E75"/>
    <w:rsid w:val="00CF1330"/>
    <w:rsid w:val="00CF7E36"/>
    <w:rsid w:val="00D1023B"/>
    <w:rsid w:val="00D15CF4"/>
    <w:rsid w:val="00D27DF9"/>
    <w:rsid w:val="00D3708D"/>
    <w:rsid w:val="00D40426"/>
    <w:rsid w:val="00D5047E"/>
    <w:rsid w:val="00D57C96"/>
    <w:rsid w:val="00D57D18"/>
    <w:rsid w:val="00D655B6"/>
    <w:rsid w:val="00D91203"/>
    <w:rsid w:val="00D95174"/>
    <w:rsid w:val="00D952C7"/>
    <w:rsid w:val="00DA4973"/>
    <w:rsid w:val="00DA6F36"/>
    <w:rsid w:val="00DB4401"/>
    <w:rsid w:val="00DB5780"/>
    <w:rsid w:val="00DB596E"/>
    <w:rsid w:val="00DB7773"/>
    <w:rsid w:val="00DC00EA"/>
    <w:rsid w:val="00DC1829"/>
    <w:rsid w:val="00DC1C06"/>
    <w:rsid w:val="00DC3802"/>
    <w:rsid w:val="00DD23B3"/>
    <w:rsid w:val="00DE03C1"/>
    <w:rsid w:val="00DE4BA0"/>
    <w:rsid w:val="00E07D87"/>
    <w:rsid w:val="00E21158"/>
    <w:rsid w:val="00E26CFC"/>
    <w:rsid w:val="00E325EE"/>
    <w:rsid w:val="00E32F7E"/>
    <w:rsid w:val="00E432FD"/>
    <w:rsid w:val="00E51608"/>
    <w:rsid w:val="00E52523"/>
    <w:rsid w:val="00E5267B"/>
    <w:rsid w:val="00E600EF"/>
    <w:rsid w:val="00E62451"/>
    <w:rsid w:val="00E63C0E"/>
    <w:rsid w:val="00E72D49"/>
    <w:rsid w:val="00E7593C"/>
    <w:rsid w:val="00E7678A"/>
    <w:rsid w:val="00E935F1"/>
    <w:rsid w:val="00E94A81"/>
    <w:rsid w:val="00EA04C7"/>
    <w:rsid w:val="00EA1B55"/>
    <w:rsid w:val="00EA1FFB"/>
    <w:rsid w:val="00EA3AD2"/>
    <w:rsid w:val="00EB048E"/>
    <w:rsid w:val="00EB2BF1"/>
    <w:rsid w:val="00EB4E9C"/>
    <w:rsid w:val="00EC5682"/>
    <w:rsid w:val="00EE2E74"/>
    <w:rsid w:val="00EE34DF"/>
    <w:rsid w:val="00EE78D4"/>
    <w:rsid w:val="00EF2F89"/>
    <w:rsid w:val="00EF3AFA"/>
    <w:rsid w:val="00EF3ED0"/>
    <w:rsid w:val="00EF7975"/>
    <w:rsid w:val="00EF7E16"/>
    <w:rsid w:val="00F03E98"/>
    <w:rsid w:val="00F1237A"/>
    <w:rsid w:val="00F221E0"/>
    <w:rsid w:val="00F22CBD"/>
    <w:rsid w:val="00F26828"/>
    <w:rsid w:val="00F272F1"/>
    <w:rsid w:val="00F30318"/>
    <w:rsid w:val="00F32E33"/>
    <w:rsid w:val="00F414CD"/>
    <w:rsid w:val="00F42530"/>
    <w:rsid w:val="00F45372"/>
    <w:rsid w:val="00F560F7"/>
    <w:rsid w:val="00F60AF1"/>
    <w:rsid w:val="00F6334D"/>
    <w:rsid w:val="00F63599"/>
    <w:rsid w:val="00F94D10"/>
    <w:rsid w:val="00FA49AB"/>
    <w:rsid w:val="00FB2687"/>
    <w:rsid w:val="00FC1849"/>
    <w:rsid w:val="00FC2D5B"/>
    <w:rsid w:val="00FD0FEF"/>
    <w:rsid w:val="00FD325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40F5F"/>
  <w15:docId w15:val="{92C7F47B-4AB7-4998-87C4-821E83FE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4BF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077FD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AA250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A51CC4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7FDF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535301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AA2503"/>
    <w:rPr>
      <w:rFonts w:ascii="Arial" w:hAnsi="Arial"/>
      <w:i/>
    </w:rPr>
  </w:style>
  <w:style w:type="table" w:customStyle="1" w:styleId="TableGrid1">
    <w:name w:val="Table Grid1"/>
    <w:basedOn w:val="TableNormal"/>
    <w:next w:val="TableGrid"/>
    <w:rsid w:val="0053530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detailsChar">
    <w:name w:val="pldetails Char"/>
    <w:link w:val="pldetails"/>
    <w:locked/>
    <w:rsid w:val="00427019"/>
    <w:rPr>
      <w:rFonts w:ascii="Arial" w:hAnsi="Arial"/>
      <w:noProof/>
      <w:snapToGrid w:val="0"/>
    </w:rPr>
  </w:style>
  <w:style w:type="paragraph" w:styleId="Revision">
    <w:name w:val="Revision"/>
    <w:hidden/>
    <w:uiPriority w:val="99"/>
    <w:semiHidden/>
    <w:rsid w:val="00F30318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5047E"/>
    <w:rPr>
      <w:rFonts w:ascii="Arial" w:hAnsi="Arial"/>
      <w:sz w:val="16"/>
    </w:rPr>
  </w:style>
  <w:style w:type="character" w:customStyle="1" w:styleId="Heading4Char">
    <w:name w:val="Heading 4 Char"/>
    <w:basedOn w:val="DefaultParagraphFont"/>
    <w:link w:val="Heading4"/>
    <w:rsid w:val="00385B5B"/>
    <w:rPr>
      <w:rFonts w:ascii="Arial" w:hAnsi="Arial"/>
      <w:u w:val="single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41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son@cpvo.europa.eu" TargetMode="External"/><Relationship Id="rId18" Type="http://schemas.openxmlformats.org/officeDocument/2006/relationships/hyperlink" Target="mailto:a.schenkeveld@rijkzwaan.n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.sangster@naktuinbouw.nl" TargetMode="External"/><Relationship Id="rId17" Type="http://schemas.openxmlformats.org/officeDocument/2006/relationships/hyperlink" Target="mailto:contact@aohe.eu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cel@bruinsseedconsultancy.com" TargetMode="External"/><Relationship Id="rId20" Type="http://schemas.openxmlformats.org/officeDocument/2006/relationships/hyperlink" Target="mailto:mariajose.villalonrobles@bayer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hoogenboom@rasraad.nl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francescagarbato@euroseeds.eu" TargetMode="External"/><Relationship Id="rId23" Type="http://schemas.openxmlformats.org/officeDocument/2006/relationships/footer" Target="footer1.xml"/><Relationship Id="rId28" Type="http://schemas.openxmlformats.org/officeDocument/2006/relationships/header" Target="header6.xml"/><Relationship Id="rId10" Type="http://schemas.openxmlformats.org/officeDocument/2006/relationships/hyperlink" Target="mailto:Hasan.Ahmed@USPTO.gov" TargetMode="External"/><Relationship Id="rId19" Type="http://schemas.openxmlformats.org/officeDocument/2006/relationships/hyperlink" Target="mailto:Kim.vanbuggenum@vegetableseeds.basf.com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rafino@cpvo.europa.eu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5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03_15_EAM_1\templates\eam_0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CCA2-7366-4B80-8D57-2E3BC84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eam_01_EN.dotx</Template>
  <TotalTime>57</TotalTime>
  <Pages>9</Pages>
  <Words>2374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</vt:lpstr>
    </vt:vector>
  </TitlesOfParts>
  <Company>UPOV</Company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</dc:title>
  <dc:creator>MADHOUR Hend</dc:creator>
  <cp:keywords>, docId:CE7A8DECBA92CE5756745F9F6DF72533</cp:keywords>
  <cp:lastModifiedBy>FALQUET Kasumi</cp:lastModifiedBy>
  <cp:revision>18</cp:revision>
  <cp:lastPrinted>2016-11-22T15:41:00Z</cp:lastPrinted>
  <dcterms:created xsi:type="dcterms:W3CDTF">2025-05-23T15:30:00Z</dcterms:created>
  <dcterms:modified xsi:type="dcterms:W3CDTF">2025-07-07T09:44:00Z</dcterms:modified>
</cp:coreProperties>
</file>