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DA0BAE" w14:paraId="569D6034" w14:textId="77777777" w:rsidTr="00EB4E9C">
        <w:tc>
          <w:tcPr>
            <w:tcW w:w="6522" w:type="dxa"/>
          </w:tcPr>
          <w:p w14:paraId="1D8AF540" w14:textId="77777777" w:rsidR="00DC3802" w:rsidRPr="00DA0BAE" w:rsidRDefault="00DC3802" w:rsidP="00AC2883">
            <w:pPr>
              <w:rPr>
                <w:lang w:val="es-ES_tradnl"/>
              </w:rPr>
            </w:pPr>
            <w:r w:rsidRPr="00DA0BAE">
              <w:rPr>
                <w:noProof/>
                <w:lang w:val="en-US"/>
              </w:rPr>
              <w:drawing>
                <wp:inline distT="0" distB="0" distL="0" distR="0" wp14:anchorId="755BA4EF" wp14:editId="57D355B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6EF5504" w14:textId="77777777" w:rsidR="00DC3802" w:rsidRPr="00DA0BAE" w:rsidRDefault="002E5944" w:rsidP="00AC2883">
            <w:pPr>
              <w:pStyle w:val="Lettrine"/>
              <w:rPr>
                <w:lang w:val="es-ES_tradnl"/>
              </w:rPr>
            </w:pPr>
            <w:r w:rsidRPr="00DA0BAE">
              <w:rPr>
                <w:lang w:val="es-ES_tradnl"/>
              </w:rPr>
              <w:t>S</w:t>
            </w:r>
          </w:p>
        </w:tc>
      </w:tr>
      <w:tr w:rsidR="00DC3802" w:rsidRPr="00DA0BAE" w14:paraId="57DE1D3C" w14:textId="77777777" w:rsidTr="00645CA8">
        <w:trPr>
          <w:trHeight w:val="219"/>
        </w:trPr>
        <w:tc>
          <w:tcPr>
            <w:tcW w:w="6522" w:type="dxa"/>
          </w:tcPr>
          <w:p w14:paraId="6E809E81" w14:textId="77777777" w:rsidR="00DC3802" w:rsidRPr="00DA0BAE" w:rsidRDefault="002E5944" w:rsidP="00BC0BD4">
            <w:pPr>
              <w:pStyle w:val="upove"/>
              <w:rPr>
                <w:lang w:val="es-ES_tradnl"/>
              </w:rPr>
            </w:pPr>
            <w:r w:rsidRPr="00DA0BAE">
              <w:rPr>
                <w:lang w:val="es-ES_tradnl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14:paraId="574D9F1E" w14:textId="77777777" w:rsidR="00DC3802" w:rsidRPr="00DA0BAE" w:rsidRDefault="00DC3802" w:rsidP="00DA4973">
            <w:pPr>
              <w:rPr>
                <w:lang w:val="es-ES_tradnl"/>
              </w:rPr>
            </w:pPr>
          </w:p>
        </w:tc>
      </w:tr>
    </w:tbl>
    <w:p w14:paraId="7F1470BE" w14:textId="77777777" w:rsidR="00DC3802" w:rsidRPr="00DA0BAE" w:rsidRDefault="00DC3802" w:rsidP="00DC3802">
      <w:pPr>
        <w:rPr>
          <w:lang w:val="es-ES_tradnl"/>
        </w:rPr>
      </w:pPr>
    </w:p>
    <w:p w14:paraId="4E362315" w14:textId="77777777" w:rsidR="00DA4973" w:rsidRPr="00DA0BAE" w:rsidRDefault="00DA4973" w:rsidP="00DC3802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DA0BAE" w14:paraId="5229D19F" w14:textId="77777777" w:rsidTr="00EB4E9C">
        <w:tc>
          <w:tcPr>
            <w:tcW w:w="6512" w:type="dxa"/>
          </w:tcPr>
          <w:p w14:paraId="0DECB26D" w14:textId="77777777" w:rsidR="00EB4E9C" w:rsidRPr="00DA0BAE" w:rsidRDefault="002E5944" w:rsidP="00AC2883">
            <w:pPr>
              <w:pStyle w:val="Sessiontc"/>
              <w:spacing w:line="240" w:lineRule="auto"/>
              <w:rPr>
                <w:lang w:val="es-ES_tradnl"/>
              </w:rPr>
            </w:pPr>
            <w:r w:rsidRPr="00DA0BAE">
              <w:rPr>
                <w:lang w:val="es-ES_tradnl"/>
              </w:rPr>
              <w:t>Comité Técnico</w:t>
            </w:r>
          </w:p>
          <w:p w14:paraId="4C85B240" w14:textId="77777777" w:rsidR="002458C3" w:rsidRPr="00DA0BAE" w:rsidRDefault="002E5944" w:rsidP="00324098">
            <w:pPr>
              <w:pStyle w:val="Sessiontcplacedate"/>
              <w:rPr>
                <w:lang w:val="es-ES_tradnl"/>
              </w:rPr>
            </w:pPr>
            <w:r w:rsidRPr="00DA0BAE">
              <w:rPr>
                <w:lang w:val="es-ES_tradnl"/>
              </w:rPr>
              <w:t>Quincuagésima octava sesión</w:t>
            </w:r>
          </w:p>
          <w:p w14:paraId="401412FF" w14:textId="77777777" w:rsidR="00EB4E9C" w:rsidRPr="00DA0BAE" w:rsidRDefault="002E5944" w:rsidP="00324098">
            <w:pPr>
              <w:pStyle w:val="Sessiontcplacedate"/>
              <w:rPr>
                <w:sz w:val="22"/>
                <w:lang w:val="es-ES_tradnl"/>
              </w:rPr>
            </w:pPr>
            <w:r w:rsidRPr="00DA0BAE">
              <w:rPr>
                <w:lang w:val="es-ES_tradnl"/>
              </w:rPr>
              <w:t>Ginebra, 24 y 25 de octubre de 2022</w:t>
            </w:r>
          </w:p>
        </w:tc>
        <w:tc>
          <w:tcPr>
            <w:tcW w:w="3127" w:type="dxa"/>
          </w:tcPr>
          <w:p w14:paraId="5D29A0FE" w14:textId="77777777" w:rsidR="00EB4E9C" w:rsidRPr="00DA0BAE" w:rsidRDefault="002458C3" w:rsidP="003C7FBE">
            <w:pPr>
              <w:pStyle w:val="Doccode"/>
              <w:rPr>
                <w:lang w:val="es-ES_tradnl"/>
              </w:rPr>
            </w:pPr>
            <w:r w:rsidRPr="00DA0BAE">
              <w:rPr>
                <w:lang w:val="es-ES_tradnl"/>
              </w:rPr>
              <w:t>TC/58/10</w:t>
            </w:r>
          </w:p>
          <w:p w14:paraId="211220BE" w14:textId="77777777" w:rsidR="00EB4E9C" w:rsidRPr="00DA0BAE" w:rsidRDefault="00EB4E9C" w:rsidP="003C7FBE">
            <w:pPr>
              <w:pStyle w:val="Docoriginal"/>
              <w:rPr>
                <w:lang w:val="es-ES_tradnl"/>
              </w:rPr>
            </w:pPr>
            <w:r w:rsidRPr="00DA0BAE">
              <w:rPr>
                <w:lang w:val="es-ES_tradnl"/>
              </w:rPr>
              <w:t>Original:</w:t>
            </w:r>
            <w:r w:rsidRPr="00DA0BAE">
              <w:rPr>
                <w:b w:val="0"/>
                <w:lang w:val="es-ES_tradnl"/>
              </w:rPr>
              <w:t xml:space="preserve"> </w:t>
            </w:r>
            <w:proofErr w:type="gramStart"/>
            <w:r w:rsidRPr="00DA0BAE">
              <w:rPr>
                <w:b w:val="0"/>
                <w:lang w:val="es-ES_tradnl"/>
              </w:rPr>
              <w:t>Inglés</w:t>
            </w:r>
            <w:proofErr w:type="gramEnd"/>
          </w:p>
          <w:p w14:paraId="4F7EE526" w14:textId="77777777" w:rsidR="00EB4E9C" w:rsidRPr="00DA0BAE" w:rsidRDefault="002E5944" w:rsidP="000D7D1C">
            <w:pPr>
              <w:pStyle w:val="Docoriginal"/>
              <w:rPr>
                <w:lang w:val="es-ES_tradnl"/>
              </w:rPr>
            </w:pPr>
            <w:r w:rsidRPr="00DA0BAE">
              <w:rPr>
                <w:lang w:val="es-ES_tradnl"/>
              </w:rPr>
              <w:t>Fecha:</w:t>
            </w:r>
            <w:r w:rsidRPr="00DA0BAE">
              <w:rPr>
                <w:b w:val="0"/>
                <w:lang w:val="es-ES_tradnl"/>
              </w:rPr>
              <w:t xml:space="preserve"> 12 de octubre de 2022</w:t>
            </w:r>
          </w:p>
        </w:tc>
      </w:tr>
    </w:tbl>
    <w:p w14:paraId="295BB367" w14:textId="77777777" w:rsidR="000D7780" w:rsidRPr="00DA0BAE" w:rsidRDefault="000D7D1C" w:rsidP="006A644A">
      <w:pPr>
        <w:pStyle w:val="Titleofdoc0"/>
        <w:rPr>
          <w:lang w:val="es-ES_tradnl"/>
        </w:rPr>
      </w:pPr>
      <w:r w:rsidRPr="00DA0BAE">
        <w:rPr>
          <w:lang w:val="es-ES_tradnl"/>
        </w:rPr>
        <w:t>Bases de datos de información de la UPOV</w:t>
      </w:r>
    </w:p>
    <w:p w14:paraId="3DFE4CD0" w14:textId="77777777" w:rsidR="006A644A" w:rsidRPr="00DA0BAE" w:rsidRDefault="000638A9" w:rsidP="006A644A">
      <w:pPr>
        <w:pStyle w:val="preparedby1"/>
        <w:jc w:val="left"/>
        <w:rPr>
          <w:lang w:val="es-ES_tradnl"/>
        </w:rPr>
      </w:pPr>
      <w:r w:rsidRPr="00DA0BAE">
        <w:rPr>
          <w:lang w:val="es-ES_tradnl"/>
        </w:rPr>
        <w:t>Documento preparado por la Oficina de la Unión</w:t>
      </w:r>
    </w:p>
    <w:p w14:paraId="5FD58B99" w14:textId="77777777" w:rsidR="00050E16" w:rsidRPr="00DA0BAE" w:rsidRDefault="000638A9" w:rsidP="006A644A">
      <w:pPr>
        <w:pStyle w:val="Disclaimer"/>
        <w:rPr>
          <w:lang w:val="es-ES_tradnl"/>
        </w:rPr>
      </w:pPr>
      <w:r w:rsidRPr="00DA0BAE">
        <w:rPr>
          <w:lang w:val="es-ES_tradnl"/>
        </w:rPr>
        <w:t>Descargo de responsabilidad: el presente documento no constituye un documento de política u orientación de la UPOV</w:t>
      </w:r>
    </w:p>
    <w:p w14:paraId="1E5943BA" w14:textId="77777777" w:rsidR="000D7D1C" w:rsidRPr="00DA0BAE" w:rsidRDefault="000D7D1C" w:rsidP="000D7D1C">
      <w:pPr>
        <w:keepNext/>
        <w:outlineLvl w:val="0"/>
        <w:rPr>
          <w:rFonts w:eastAsiaTheme="minorEastAsia"/>
          <w:caps/>
          <w:lang w:val="es-ES_tradnl"/>
        </w:rPr>
      </w:pPr>
      <w:bookmarkStart w:id="0" w:name="_Toc438657852"/>
      <w:bookmarkStart w:id="1" w:name="_Toc477797635"/>
      <w:bookmarkStart w:id="2" w:name="_Toc117079637"/>
      <w:r w:rsidRPr="00DA0BAE">
        <w:rPr>
          <w:caps/>
          <w:lang w:val="es-ES_tradnl"/>
        </w:rPr>
        <w:t>Resumen</w:t>
      </w:r>
      <w:bookmarkEnd w:id="0"/>
      <w:bookmarkEnd w:id="1"/>
      <w:bookmarkEnd w:id="2"/>
    </w:p>
    <w:p w14:paraId="6187F38F" w14:textId="77777777" w:rsidR="000D7D1C" w:rsidRPr="00DA0BAE" w:rsidRDefault="000D7D1C" w:rsidP="000D7D1C">
      <w:pPr>
        <w:rPr>
          <w:rFonts w:eastAsiaTheme="minorEastAsia"/>
          <w:lang w:val="es-ES_tradnl" w:eastAsia="ja-JP"/>
        </w:rPr>
      </w:pPr>
    </w:p>
    <w:p w14:paraId="3797AF9C" w14:textId="25E110D8" w:rsidR="000D7D1C" w:rsidRPr="00DA0BAE" w:rsidRDefault="000D7D1C" w:rsidP="000D7D1C">
      <w:pPr>
        <w:rPr>
          <w:lang w:val="es-ES_tradnl"/>
        </w:rPr>
      </w:pPr>
      <w:r w:rsidRPr="00DA0BAE">
        <w:rPr>
          <w:rFonts w:eastAsiaTheme="minorEastAsia"/>
          <w:lang w:val="es-ES_tradnl"/>
        </w:rPr>
        <w:fldChar w:fldCharType="begin"/>
      </w:r>
      <w:r w:rsidRPr="00DA0BAE">
        <w:rPr>
          <w:rFonts w:eastAsiaTheme="minorEastAsia"/>
          <w:lang w:val="es-ES_tradnl"/>
        </w:rPr>
        <w:instrText xml:space="preserve"> AUTONUM  </w:instrText>
      </w:r>
      <w:r w:rsidRPr="00DA0BAE">
        <w:rPr>
          <w:rFonts w:eastAsiaTheme="minorEastAsia"/>
          <w:lang w:val="es-ES_tradnl"/>
        </w:rPr>
        <w:fldChar w:fldCharType="end"/>
      </w:r>
      <w:r w:rsidRPr="00DA0BAE">
        <w:rPr>
          <w:lang w:val="es-ES_tradnl"/>
        </w:rPr>
        <w:tab/>
        <w:t>El presente documento tiene por objeto informar acerca de las novedades que se han producido en relación con la base de datos GENIE y presentar propuestas de modificación del sistema de códigos de la</w:t>
      </w:r>
      <w:r w:rsidR="009C08BE" w:rsidRPr="00DA0BAE">
        <w:rPr>
          <w:lang w:val="es-ES_tradnl"/>
        </w:rPr>
        <w:t> </w:t>
      </w:r>
      <w:r w:rsidRPr="00DA0BAE">
        <w:rPr>
          <w:lang w:val="es-ES_tradnl"/>
        </w:rPr>
        <w:t xml:space="preserve">UPOV. </w:t>
      </w:r>
    </w:p>
    <w:p w14:paraId="5138B469" w14:textId="77777777" w:rsidR="000D7D1C" w:rsidRPr="00DA0BAE" w:rsidRDefault="000D7D1C" w:rsidP="000D7D1C">
      <w:pPr>
        <w:rPr>
          <w:lang w:val="es-ES_tradnl"/>
        </w:rPr>
      </w:pPr>
    </w:p>
    <w:p w14:paraId="076DF797" w14:textId="71E4FC4F" w:rsidR="000D7D1C" w:rsidRPr="00DA0BAE" w:rsidRDefault="000D7D1C" w:rsidP="000D7D1C">
      <w:pPr>
        <w:rPr>
          <w:lang w:val="es-ES_tradnl"/>
        </w:rPr>
      </w:pPr>
      <w:r w:rsidRPr="00DA0BAE">
        <w:rPr>
          <w:color w:val="000000"/>
          <w:lang w:val="es-ES_tradnl"/>
        </w:rPr>
        <w:fldChar w:fldCharType="begin"/>
      </w:r>
      <w:r w:rsidRPr="00DA0BAE">
        <w:rPr>
          <w:color w:val="000000"/>
          <w:lang w:val="es-ES_tradnl"/>
        </w:rPr>
        <w:instrText xml:space="preserve"> AUTONUM  </w:instrText>
      </w:r>
      <w:r w:rsidRPr="00DA0BAE">
        <w:rPr>
          <w:color w:val="000000"/>
          <w:lang w:val="es-ES_tradnl"/>
        </w:rPr>
        <w:fldChar w:fldCharType="end"/>
      </w:r>
      <w:r w:rsidRPr="00DA0BAE">
        <w:rPr>
          <w:color w:val="000000"/>
          <w:lang w:val="es-ES_tradnl"/>
        </w:rPr>
        <w:tab/>
      </w:r>
      <w:r w:rsidRPr="00DA0BAE">
        <w:rPr>
          <w:lang w:val="es-ES_tradnl"/>
        </w:rPr>
        <w:t>El presente documento se presenta en dos secciones. En la primera sección, “Propuestas de modificación del sistema de códigos de la</w:t>
      </w:r>
      <w:r w:rsidR="00CD6D20">
        <w:rPr>
          <w:lang w:val="es-ES_tradnl"/>
        </w:rPr>
        <w:t> </w:t>
      </w:r>
      <w:r w:rsidRPr="00DA0BAE">
        <w:rPr>
          <w:lang w:val="es-ES_tradnl"/>
        </w:rPr>
        <w:t>UPOV y de los códigos de la</w:t>
      </w:r>
      <w:r w:rsidR="00CD6D20">
        <w:rPr>
          <w:lang w:val="es-ES_tradnl"/>
        </w:rPr>
        <w:t> </w:t>
      </w:r>
      <w:r w:rsidRPr="00DA0BAE">
        <w:rPr>
          <w:lang w:val="es-ES_tradnl"/>
        </w:rPr>
        <w:t>UPOV</w:t>
      </w:r>
      <w:r w:rsidRPr="00DA0BAE">
        <w:rPr>
          <w:caps/>
          <w:lang w:val="es-ES_tradnl"/>
        </w:rPr>
        <w:t>”,</w:t>
      </w:r>
      <w:r w:rsidRPr="00DA0BAE">
        <w:rPr>
          <w:lang w:val="es-ES_tradnl"/>
        </w:rPr>
        <w:t xml:space="preserve"> se exponen los asuntos sobre los que el</w:t>
      </w:r>
      <w:r w:rsidR="00CD6D20">
        <w:rPr>
          <w:lang w:val="es-ES_tradnl"/>
        </w:rPr>
        <w:t> </w:t>
      </w:r>
      <w:r w:rsidRPr="00DA0BAE">
        <w:rPr>
          <w:lang w:val="es-ES_tradnl"/>
        </w:rPr>
        <w:t>TC debe adoptar una decisión. En la segunda sección, "Cuestiones para información”, se exponen cuestiones para información del</w:t>
      </w:r>
      <w:r w:rsidR="00CD6D20">
        <w:rPr>
          <w:lang w:val="es-ES_tradnl"/>
        </w:rPr>
        <w:t> </w:t>
      </w:r>
      <w:r w:rsidRPr="00DA0BAE">
        <w:rPr>
          <w:lang w:val="es-ES_tradnl"/>
        </w:rPr>
        <w:t>TC, acerca de las cuales no es necesario tomar decisiones en la presente etapa.</w:t>
      </w:r>
    </w:p>
    <w:p w14:paraId="20C00E5C" w14:textId="77777777" w:rsidR="000D7D1C" w:rsidRPr="00DA0BAE" w:rsidRDefault="000D7D1C" w:rsidP="000D7D1C">
      <w:pPr>
        <w:rPr>
          <w:rFonts w:eastAsiaTheme="minorEastAsia"/>
          <w:lang w:val="es-ES_tradnl" w:eastAsia="ja-JP"/>
        </w:rPr>
      </w:pPr>
    </w:p>
    <w:p w14:paraId="02F3A33C" w14:textId="1F090989" w:rsidR="000D7D1C" w:rsidRPr="00DA0BAE" w:rsidRDefault="000D7D1C" w:rsidP="000D7D1C">
      <w:pPr>
        <w:tabs>
          <w:tab w:val="left" w:pos="567"/>
          <w:tab w:val="left" w:pos="5387"/>
        </w:tabs>
        <w:rPr>
          <w:lang w:val="es-ES_tradnl"/>
        </w:rPr>
      </w:pPr>
      <w:r w:rsidRPr="00DA0BAE">
        <w:rPr>
          <w:lang w:val="es-ES_tradnl"/>
        </w:rPr>
        <w:fldChar w:fldCharType="begin"/>
      </w:r>
      <w:r w:rsidRPr="00DA0BAE">
        <w:rPr>
          <w:lang w:val="es-ES_tradnl"/>
        </w:rPr>
        <w:instrText xml:space="preserve"> AUTONUM  </w:instrText>
      </w:r>
      <w:r w:rsidRPr="00DA0BAE">
        <w:rPr>
          <w:lang w:val="es-ES_tradnl"/>
        </w:rPr>
        <w:fldChar w:fldCharType="end"/>
      </w:r>
      <w:r w:rsidRPr="00DA0BAE">
        <w:rPr>
          <w:lang w:val="es-ES_tradnl"/>
        </w:rPr>
        <w:tab/>
        <w:t>Se invita al</w:t>
      </w:r>
      <w:r w:rsidR="00CD6D20">
        <w:rPr>
          <w:lang w:val="es-ES_tradnl"/>
        </w:rPr>
        <w:t> </w:t>
      </w:r>
      <w:r w:rsidRPr="00DA0BAE">
        <w:rPr>
          <w:lang w:val="es-ES_tradnl"/>
        </w:rPr>
        <w:t>TC a considerar:</w:t>
      </w:r>
    </w:p>
    <w:p w14:paraId="57C9F708" w14:textId="77777777" w:rsidR="000D7D1C" w:rsidRPr="00DA0BAE" w:rsidRDefault="000D7D1C" w:rsidP="000D7D1C">
      <w:pPr>
        <w:tabs>
          <w:tab w:val="left" w:pos="567"/>
          <w:tab w:val="left" w:pos="5387"/>
        </w:tabs>
        <w:rPr>
          <w:lang w:val="es-ES_tradnl" w:eastAsia="ja-JP"/>
        </w:rPr>
      </w:pPr>
    </w:p>
    <w:p w14:paraId="7A16DDA0" w14:textId="65223694" w:rsidR="000D7D1C" w:rsidRPr="00DA0BAE" w:rsidRDefault="000D7D1C" w:rsidP="000D7D1C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es-ES_tradnl"/>
        </w:rPr>
      </w:pPr>
      <w:r w:rsidRPr="00DA0BAE">
        <w:rPr>
          <w:lang w:val="es-ES_tradnl"/>
        </w:rPr>
        <w:tab/>
        <w:t>a)</w:t>
      </w:r>
      <w:r w:rsidRPr="00DA0BAE">
        <w:rPr>
          <w:lang w:val="es-ES_tradnl"/>
        </w:rPr>
        <w:tab/>
      </w:r>
      <w:r w:rsidRPr="00DA0BAE">
        <w:rPr>
          <w:snapToGrid w:val="0"/>
          <w:lang w:val="es-ES_tradnl"/>
        </w:rPr>
        <w:t>una propuesta de revisión del documento</w:t>
      </w:r>
      <w:r w:rsidR="00CD6D20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UPOV/INF/23 “Sistema de códigos de la</w:t>
      </w:r>
      <w:r w:rsidR="00CD6D20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 xml:space="preserve">UPOV” </w:t>
      </w:r>
      <w:r w:rsidRPr="00DA0BAE">
        <w:rPr>
          <w:lang w:val="es-ES_tradnl"/>
        </w:rPr>
        <w:t>a fin de establecer el número máximo de caracteres que puede contener el elemento añadido a los códigos</w:t>
      </w:r>
      <w:r w:rsidR="00CD6D20">
        <w:rPr>
          <w:lang w:val="es-ES_tradnl"/>
        </w:rPr>
        <w:t> </w:t>
      </w:r>
      <w:r w:rsidRPr="00DA0BAE">
        <w:rPr>
          <w:lang w:val="es-ES_tradnl"/>
        </w:rPr>
        <w:t>UPOV</w:t>
      </w:r>
      <w:r w:rsidRPr="00DA0BAE">
        <w:rPr>
          <w:snapToGrid w:val="0"/>
          <w:lang w:val="es-ES_tradnl"/>
        </w:rPr>
        <w:t>, según se expone en los párrafos 10 y</w:t>
      </w:r>
      <w:r w:rsidR="00CD6D20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11 del presente documento;</w:t>
      </w:r>
    </w:p>
    <w:p w14:paraId="5A412D4C" w14:textId="77777777" w:rsidR="000D7D1C" w:rsidRPr="00DA0BAE" w:rsidRDefault="000D7D1C" w:rsidP="000D7D1C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es-ES_tradnl"/>
        </w:rPr>
      </w:pPr>
    </w:p>
    <w:p w14:paraId="1173A54A" w14:textId="5F0C96A3" w:rsidR="000D7D1C" w:rsidRPr="00DA0BAE" w:rsidRDefault="000D7D1C" w:rsidP="000D7D1C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es-ES_tradnl"/>
        </w:rPr>
      </w:pPr>
      <w:r w:rsidRPr="00DA0BAE">
        <w:rPr>
          <w:snapToGrid w:val="0"/>
          <w:lang w:val="es-ES_tradnl"/>
        </w:rPr>
        <w:tab/>
        <w:t>b)</w:t>
      </w:r>
      <w:r w:rsidRPr="00DA0BAE">
        <w:rPr>
          <w:snapToGrid w:val="0"/>
          <w:lang w:val="es-ES_tradnl"/>
        </w:rPr>
        <w:tab/>
        <w:t>si procede invitar al TWA y al TWV a que, en sus sesiones de</w:t>
      </w:r>
      <w:r w:rsidR="00CD6D20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2023, examinen la propuesta de crear grupos de variedades para los códigos</w:t>
      </w:r>
      <w:r w:rsidR="00CD6D20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 xml:space="preserve">UPOV de </w:t>
      </w:r>
      <w:r w:rsidRPr="00DA0BAE">
        <w:rPr>
          <w:i/>
          <w:snapToGrid w:val="0"/>
          <w:lang w:val="es-ES_tradnl"/>
        </w:rPr>
        <w:t>Beta</w:t>
      </w:r>
      <w:r w:rsidR="00CD6D20">
        <w:rPr>
          <w:i/>
          <w:snapToGrid w:val="0"/>
          <w:lang w:val="es-ES_tradnl"/>
        </w:rPr>
        <w:t> </w:t>
      </w:r>
      <w:r w:rsidRPr="00DA0BAE">
        <w:rPr>
          <w:i/>
          <w:snapToGrid w:val="0"/>
          <w:lang w:val="es-ES_tradnl"/>
        </w:rPr>
        <w:t>vulgaris</w:t>
      </w:r>
      <w:r w:rsidRPr="00DA0BAE">
        <w:rPr>
          <w:snapToGrid w:val="0"/>
          <w:lang w:val="es-ES_tradnl"/>
        </w:rPr>
        <w:t xml:space="preserve"> L. ssp. </w:t>
      </w:r>
      <w:r w:rsidRPr="00DA0BAE">
        <w:rPr>
          <w:i/>
          <w:snapToGrid w:val="0"/>
          <w:lang w:val="es-ES_tradnl"/>
        </w:rPr>
        <w:t>vulgaris</w:t>
      </w:r>
      <w:r w:rsidRPr="00DA0BAE">
        <w:rPr>
          <w:snapToGrid w:val="0"/>
          <w:lang w:val="es-ES_tradnl"/>
        </w:rPr>
        <w:t>, según se expone en el párrafo 18 del presente documento;</w:t>
      </w:r>
    </w:p>
    <w:p w14:paraId="1C98B1D8" w14:textId="77777777" w:rsidR="000D7D1C" w:rsidRPr="00DA0BAE" w:rsidRDefault="000D7D1C" w:rsidP="000D7D1C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es-ES_tradnl"/>
        </w:rPr>
      </w:pPr>
    </w:p>
    <w:p w14:paraId="28EB7A85" w14:textId="567334E3" w:rsidR="000D7D1C" w:rsidRPr="00DA0BAE" w:rsidRDefault="000D7D1C" w:rsidP="000D7D1C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es-ES_tradnl"/>
        </w:rPr>
      </w:pPr>
      <w:r w:rsidRPr="00DA0BAE">
        <w:rPr>
          <w:snapToGrid w:val="0"/>
          <w:lang w:val="es-ES_tradnl"/>
        </w:rPr>
        <w:tab/>
        <w:t>b)</w:t>
      </w:r>
      <w:r w:rsidRPr="00DA0BAE">
        <w:rPr>
          <w:snapToGrid w:val="0"/>
          <w:lang w:val="es-ES_tradnl"/>
        </w:rPr>
        <w:tab/>
        <w:t>si procede invitar al TWV a que, en su sesión de</w:t>
      </w:r>
      <w:r w:rsidR="00CD6D20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 xml:space="preserve">2023, examine la propuesta de crear grupos de variedades para los códigos UPOV de </w:t>
      </w:r>
      <w:r w:rsidRPr="00DA0BAE">
        <w:rPr>
          <w:i/>
          <w:snapToGrid w:val="0"/>
          <w:lang w:val="es-ES_tradnl"/>
        </w:rPr>
        <w:t>Brassica</w:t>
      </w:r>
      <w:r w:rsidR="00B312F6">
        <w:rPr>
          <w:i/>
          <w:snapToGrid w:val="0"/>
          <w:lang w:val="es-ES_tradnl"/>
        </w:rPr>
        <w:t> </w:t>
      </w:r>
      <w:r w:rsidRPr="00DA0BAE">
        <w:rPr>
          <w:i/>
          <w:snapToGrid w:val="0"/>
          <w:lang w:val="es-ES_tradnl"/>
        </w:rPr>
        <w:t>oleracea</w:t>
      </w:r>
      <w:r w:rsidRPr="00DA0BAE">
        <w:rPr>
          <w:snapToGrid w:val="0"/>
          <w:lang w:val="es-ES_tradnl"/>
        </w:rPr>
        <w:t>, según se expone en el párrafo 19 del presente documento;</w:t>
      </w:r>
    </w:p>
    <w:p w14:paraId="6CC80BFE" w14:textId="77777777" w:rsidR="000D7D1C" w:rsidRPr="00DA0BAE" w:rsidRDefault="000D7D1C" w:rsidP="000D7D1C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es-ES_tradnl"/>
        </w:rPr>
      </w:pPr>
    </w:p>
    <w:p w14:paraId="5180FAA5" w14:textId="4C77E6A0" w:rsidR="000D7D1C" w:rsidRPr="00DA0BAE" w:rsidRDefault="000D7D1C" w:rsidP="000D7D1C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es-ES_tradnl"/>
        </w:rPr>
      </w:pPr>
      <w:r w:rsidRPr="00DA0BAE">
        <w:rPr>
          <w:snapToGrid w:val="0"/>
          <w:lang w:val="es-ES_tradnl"/>
        </w:rPr>
        <w:tab/>
        <w:t>d)</w:t>
      </w:r>
      <w:r w:rsidRPr="00DA0BAE">
        <w:rPr>
          <w:snapToGrid w:val="0"/>
          <w:lang w:val="es-ES_tradnl"/>
        </w:rPr>
        <w:tab/>
        <w:t>si procede invitar al TWA y al TWV a que, en sus sesiones de</w:t>
      </w:r>
      <w:r w:rsidR="00CD6D20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2023, consideren si procede crear grupos de variedades para el código</w:t>
      </w:r>
      <w:r w:rsidR="00CD6D20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UPOV ZEAAA_MAY_MAY, según se expone en el párrafo</w:t>
      </w:r>
      <w:r w:rsidR="00CD6D20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21;</w:t>
      </w:r>
    </w:p>
    <w:p w14:paraId="5C1C7105" w14:textId="77777777" w:rsidR="000D7D1C" w:rsidRPr="00DA0BAE" w:rsidRDefault="000D7D1C" w:rsidP="000D7D1C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es-ES_tradnl"/>
        </w:rPr>
      </w:pPr>
    </w:p>
    <w:p w14:paraId="4A28A7EE" w14:textId="12573845" w:rsidR="000D7D1C" w:rsidRPr="00DA0BAE" w:rsidRDefault="000D7D1C" w:rsidP="000D7D1C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es-ES_tradnl"/>
        </w:rPr>
      </w:pPr>
      <w:r w:rsidRPr="00DA0BAE">
        <w:rPr>
          <w:snapToGrid w:val="0"/>
          <w:lang w:val="es-ES_tradnl"/>
        </w:rPr>
        <w:tab/>
        <w:t>e)</w:t>
      </w:r>
      <w:r w:rsidRPr="00DA0BAE">
        <w:rPr>
          <w:snapToGrid w:val="0"/>
          <w:lang w:val="es-ES_tradnl"/>
        </w:rPr>
        <w:tab/>
        <w:t>la propuesta de suprimir los códigos</w:t>
      </w:r>
      <w:r w:rsidR="00CD6D20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 xml:space="preserve">UPOV HYLOC, HYLOC_COS, HYLOC_GUA, HYLOC_GUN, HYLOC_POL </w:t>
      </w:r>
      <w:r w:rsidR="00D27BDB">
        <w:rPr>
          <w:snapToGrid w:val="0"/>
          <w:lang w:val="es-ES_tradnl"/>
        </w:rPr>
        <w:t>e</w:t>
      </w:r>
      <w:r w:rsidRPr="00DA0BAE">
        <w:rPr>
          <w:snapToGrid w:val="0"/>
          <w:lang w:val="es-ES_tradnl"/>
        </w:rPr>
        <w:t xml:space="preserve"> HYLOC_UND, según se expone en el párrafo</w:t>
      </w:r>
      <w:r w:rsidR="00CD6D20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27 del presente documento; y</w:t>
      </w:r>
    </w:p>
    <w:p w14:paraId="14BF2A82" w14:textId="77777777" w:rsidR="000D7D1C" w:rsidRPr="00DA0BAE" w:rsidRDefault="000D7D1C" w:rsidP="000D7D1C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es-ES_tradnl"/>
        </w:rPr>
      </w:pPr>
    </w:p>
    <w:p w14:paraId="04CE76ED" w14:textId="721AA5DE" w:rsidR="000D7D1C" w:rsidRPr="00DA0BAE" w:rsidRDefault="000D7D1C" w:rsidP="000D7D1C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es-ES_tradnl"/>
        </w:rPr>
      </w:pPr>
      <w:r w:rsidRPr="00DA0BAE">
        <w:rPr>
          <w:snapToGrid w:val="0"/>
          <w:lang w:val="es-ES_tradnl"/>
        </w:rPr>
        <w:tab/>
        <w:t>f)</w:t>
      </w:r>
      <w:r w:rsidRPr="00DA0BAE">
        <w:rPr>
          <w:snapToGrid w:val="0"/>
          <w:lang w:val="es-ES_tradnl"/>
        </w:rPr>
        <w:tab/>
        <w:t>la propuesta de suprimir los códigos</w:t>
      </w:r>
      <w:r w:rsidR="00CD6D20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UPOV CALAT_CRO, CALAT_LOE, CALAT_LRO, CALAT_ROS y CALAT_WAR, según se expone en el párrafo</w:t>
      </w:r>
      <w:r w:rsidR="00CD6D20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30 del presente documento.</w:t>
      </w:r>
    </w:p>
    <w:p w14:paraId="7FB51053" w14:textId="77777777" w:rsidR="000D7D1C" w:rsidRPr="00DA0BAE" w:rsidRDefault="000D7D1C" w:rsidP="000D7D1C">
      <w:pPr>
        <w:rPr>
          <w:rFonts w:eastAsiaTheme="minorEastAsia"/>
          <w:lang w:val="es-ES_tradnl" w:eastAsia="ja-JP"/>
        </w:rPr>
      </w:pPr>
    </w:p>
    <w:p w14:paraId="60404320" w14:textId="37189AA3" w:rsidR="000D7D1C" w:rsidRPr="00DA0BAE" w:rsidRDefault="000D7D1C" w:rsidP="000D7D1C">
      <w:pPr>
        <w:tabs>
          <w:tab w:val="left" w:pos="567"/>
          <w:tab w:val="left" w:pos="5387"/>
        </w:tabs>
        <w:rPr>
          <w:lang w:val="es-ES_tradnl"/>
        </w:rPr>
      </w:pPr>
      <w:r w:rsidRPr="00DA0BAE">
        <w:rPr>
          <w:lang w:val="es-ES_tradnl"/>
        </w:rPr>
        <w:fldChar w:fldCharType="begin"/>
      </w:r>
      <w:r w:rsidRPr="00DA0BAE">
        <w:rPr>
          <w:lang w:val="es-ES_tradnl"/>
        </w:rPr>
        <w:instrText xml:space="preserve"> AUTONUM  </w:instrText>
      </w:r>
      <w:r w:rsidRPr="00DA0BAE">
        <w:rPr>
          <w:lang w:val="es-ES_tradnl"/>
        </w:rPr>
        <w:fldChar w:fldCharType="end"/>
      </w:r>
      <w:r w:rsidRPr="00DA0BAE">
        <w:rPr>
          <w:lang w:val="es-ES_tradnl"/>
        </w:rPr>
        <w:tab/>
        <w:t>Se invita al</w:t>
      </w:r>
      <w:r w:rsidR="00CD6D20">
        <w:rPr>
          <w:lang w:val="es-ES_tradnl"/>
        </w:rPr>
        <w:t> </w:t>
      </w:r>
      <w:r w:rsidRPr="00DA0BAE">
        <w:rPr>
          <w:lang w:val="es-ES_tradnl"/>
        </w:rPr>
        <w:t>TC a tomar nota de:</w:t>
      </w:r>
    </w:p>
    <w:p w14:paraId="1C5C0FF3" w14:textId="77777777" w:rsidR="000D7D1C" w:rsidRPr="00DA0BAE" w:rsidRDefault="000D7D1C" w:rsidP="000D7D1C">
      <w:pPr>
        <w:tabs>
          <w:tab w:val="left" w:pos="567"/>
          <w:tab w:val="left" w:pos="5387"/>
        </w:tabs>
        <w:rPr>
          <w:lang w:val="es-ES_tradnl" w:eastAsia="ja-JP"/>
        </w:rPr>
      </w:pPr>
    </w:p>
    <w:p w14:paraId="12DC9148" w14:textId="3D94707D" w:rsidR="000D7D1C" w:rsidRPr="00DA0BAE" w:rsidRDefault="000D7D1C" w:rsidP="000D7D1C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es-ES_tradnl"/>
        </w:rPr>
      </w:pPr>
      <w:r w:rsidRPr="00DA0BAE">
        <w:rPr>
          <w:lang w:val="es-ES_tradnl"/>
        </w:rPr>
        <w:tab/>
      </w:r>
      <w:r w:rsidRPr="00DA0BAE">
        <w:rPr>
          <w:snapToGrid w:val="0"/>
          <w:lang w:val="es-ES_tradnl"/>
        </w:rPr>
        <w:t>a)</w:t>
      </w:r>
      <w:r w:rsidRPr="00DA0BAE">
        <w:rPr>
          <w:snapToGrid w:val="0"/>
          <w:lang w:val="es-ES_tradnl"/>
        </w:rPr>
        <w:tab/>
        <w:t>que en 2021 se crearon 131 nuevos códigos</w:t>
      </w:r>
      <w:r w:rsidR="00CD6D20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UPOV y la base de datos GENIE contiene un total de 9.342 códigos</w:t>
      </w:r>
      <w:r w:rsidR="00CD6D20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UPOV;</w:t>
      </w:r>
    </w:p>
    <w:p w14:paraId="32BE2CE2" w14:textId="77777777" w:rsidR="000D7D1C" w:rsidRPr="00DA0BAE" w:rsidRDefault="000D7D1C" w:rsidP="000D7D1C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es-ES_tradnl"/>
        </w:rPr>
      </w:pPr>
    </w:p>
    <w:p w14:paraId="44CC96A5" w14:textId="20A5DC65" w:rsidR="000D7D1C" w:rsidRPr="00DA0BAE" w:rsidRDefault="000D7D1C" w:rsidP="000D7D1C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i/>
          <w:snapToGrid w:val="0"/>
          <w:lang w:val="es-ES_tradnl"/>
        </w:rPr>
      </w:pPr>
      <w:r w:rsidRPr="00DA0BAE">
        <w:rPr>
          <w:snapToGrid w:val="0"/>
          <w:lang w:val="es-ES_tradnl"/>
        </w:rPr>
        <w:tab/>
        <w:t>b)</w:t>
      </w:r>
      <w:r w:rsidRPr="00DA0BAE">
        <w:rPr>
          <w:snapToGrid w:val="0"/>
          <w:lang w:val="es-ES_tradnl"/>
        </w:rPr>
        <w:tab/>
        <w:t>que el</w:t>
      </w:r>
      <w:r w:rsidR="00CD6D20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TWV,</w:t>
      </w:r>
      <w:r w:rsidRPr="00DA0BAE">
        <w:rPr>
          <w:lang w:val="es-ES_tradnl"/>
        </w:rPr>
        <w:t xml:space="preserve"> en su quincuagésima sexta sesión,</w:t>
      </w:r>
      <w:r w:rsidRPr="00DA0BAE">
        <w:rPr>
          <w:snapToGrid w:val="0"/>
          <w:lang w:val="es-ES_tradnl"/>
        </w:rPr>
        <w:t xml:space="preserve"> convino en que deben usarse grupos de variedades para reemplazar nombres botánicos infraespecíficos complicados, como en los casos de</w:t>
      </w:r>
      <w:r w:rsidRPr="00DA0BAE">
        <w:rPr>
          <w:i/>
          <w:snapToGrid w:val="0"/>
          <w:lang w:val="es-ES_tradnl"/>
        </w:rPr>
        <w:t xml:space="preserve"> Beta</w:t>
      </w:r>
      <w:r w:rsidR="00CD6D20">
        <w:rPr>
          <w:i/>
          <w:snapToGrid w:val="0"/>
          <w:lang w:val="es-ES_tradnl"/>
        </w:rPr>
        <w:t> </w:t>
      </w:r>
      <w:r w:rsidRPr="00DA0BAE">
        <w:rPr>
          <w:i/>
          <w:snapToGrid w:val="0"/>
          <w:lang w:val="es-ES_tradnl"/>
        </w:rPr>
        <w:t>vulgaris, Brassica</w:t>
      </w:r>
      <w:r w:rsidR="00CD6D20">
        <w:rPr>
          <w:i/>
          <w:snapToGrid w:val="0"/>
          <w:lang w:val="es-ES_tradnl"/>
        </w:rPr>
        <w:t> </w:t>
      </w:r>
      <w:r w:rsidRPr="00DA0BAE">
        <w:rPr>
          <w:i/>
          <w:snapToGrid w:val="0"/>
          <w:lang w:val="es-ES_tradnl"/>
        </w:rPr>
        <w:t>oleracea</w:t>
      </w:r>
      <w:r w:rsidRPr="00DA0BAE">
        <w:rPr>
          <w:snapToGrid w:val="0"/>
          <w:lang w:val="es-ES_tradnl"/>
        </w:rPr>
        <w:t xml:space="preserve"> y </w:t>
      </w:r>
      <w:r w:rsidRPr="00DA0BAE">
        <w:rPr>
          <w:i/>
          <w:snapToGrid w:val="0"/>
          <w:lang w:val="es-ES_tradnl"/>
        </w:rPr>
        <w:t>Cichorium</w:t>
      </w:r>
      <w:r w:rsidR="00CD6D20">
        <w:rPr>
          <w:i/>
          <w:snapToGrid w:val="0"/>
          <w:lang w:val="es-ES_tradnl"/>
        </w:rPr>
        <w:t> </w:t>
      </w:r>
      <w:r w:rsidRPr="00DA0BAE">
        <w:rPr>
          <w:i/>
          <w:snapToGrid w:val="0"/>
          <w:lang w:val="es-ES_tradnl"/>
        </w:rPr>
        <w:t>intybus;</w:t>
      </w:r>
    </w:p>
    <w:p w14:paraId="77BC08C9" w14:textId="77777777" w:rsidR="000D7D1C" w:rsidRPr="00DA0BAE" w:rsidRDefault="000D7D1C" w:rsidP="000D7D1C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i/>
          <w:snapToGrid w:val="0"/>
          <w:lang w:val="es-ES_tradnl"/>
        </w:rPr>
      </w:pPr>
    </w:p>
    <w:p w14:paraId="03AA06DA" w14:textId="3ED5AD54" w:rsidR="000D7D1C" w:rsidRPr="00DA0BAE" w:rsidRDefault="000D7D1C" w:rsidP="000D7D1C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es-ES_tradnl"/>
        </w:rPr>
      </w:pPr>
      <w:r w:rsidRPr="00DA0BAE">
        <w:rPr>
          <w:i/>
          <w:snapToGrid w:val="0"/>
          <w:lang w:val="es-ES_tradnl"/>
        </w:rPr>
        <w:lastRenderedPageBreak/>
        <w:tab/>
      </w:r>
      <w:r w:rsidRPr="00DA0BAE">
        <w:rPr>
          <w:snapToGrid w:val="0"/>
          <w:lang w:val="es-ES_tradnl"/>
        </w:rPr>
        <w:t>c)</w:t>
      </w:r>
      <w:r w:rsidRPr="00DA0BAE">
        <w:rPr>
          <w:snapToGrid w:val="0"/>
          <w:lang w:val="es-ES_tradnl"/>
        </w:rPr>
        <w:tab/>
        <w:t>la invitación a los</w:t>
      </w:r>
      <w:r w:rsidR="00B312F6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Países</w:t>
      </w:r>
      <w:r w:rsidR="00CD6D20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 xml:space="preserve">Bajos a desarrollar más la propuesta de creación de grupos de variedades para </w:t>
      </w:r>
      <w:r w:rsidRPr="00DA0BAE">
        <w:rPr>
          <w:i/>
          <w:snapToGrid w:val="0"/>
          <w:lang w:val="es-ES_tradnl"/>
        </w:rPr>
        <w:t>Beta</w:t>
      </w:r>
      <w:r w:rsidR="001D1590">
        <w:rPr>
          <w:i/>
          <w:snapToGrid w:val="0"/>
          <w:lang w:val="es-ES_tradnl"/>
        </w:rPr>
        <w:t> </w:t>
      </w:r>
      <w:r w:rsidRPr="00DA0BAE">
        <w:rPr>
          <w:i/>
          <w:snapToGrid w:val="0"/>
          <w:lang w:val="es-ES_tradnl"/>
        </w:rPr>
        <w:t>vulgaris, Brassica</w:t>
      </w:r>
      <w:r w:rsidR="001D1590">
        <w:rPr>
          <w:i/>
          <w:snapToGrid w:val="0"/>
          <w:lang w:val="es-ES_tradnl"/>
        </w:rPr>
        <w:t> </w:t>
      </w:r>
      <w:r w:rsidRPr="00DA0BAE">
        <w:rPr>
          <w:i/>
          <w:snapToGrid w:val="0"/>
          <w:lang w:val="es-ES_tradnl"/>
        </w:rPr>
        <w:t>oleracea</w:t>
      </w:r>
      <w:r w:rsidRPr="00DA0BAE">
        <w:rPr>
          <w:snapToGrid w:val="0"/>
          <w:lang w:val="es-ES_tradnl"/>
        </w:rPr>
        <w:t xml:space="preserve"> y </w:t>
      </w:r>
      <w:r w:rsidRPr="00DA0BAE">
        <w:rPr>
          <w:i/>
          <w:snapToGrid w:val="0"/>
          <w:lang w:val="es-ES_tradnl"/>
        </w:rPr>
        <w:t>Cichorium</w:t>
      </w:r>
      <w:r w:rsidR="001D1590">
        <w:rPr>
          <w:i/>
          <w:snapToGrid w:val="0"/>
          <w:lang w:val="es-ES_tradnl"/>
        </w:rPr>
        <w:t> </w:t>
      </w:r>
      <w:r w:rsidRPr="00DA0BAE">
        <w:rPr>
          <w:i/>
          <w:snapToGrid w:val="0"/>
          <w:lang w:val="es-ES_tradnl"/>
        </w:rPr>
        <w:t>intybus</w:t>
      </w:r>
      <w:r w:rsidRPr="00DA0BAE">
        <w:rPr>
          <w:snapToGrid w:val="0"/>
          <w:lang w:val="es-ES_tradnl"/>
        </w:rPr>
        <w:t xml:space="preserve"> para presentarla en la quincuagésima séptima sesión del</w:t>
      </w:r>
      <w:r w:rsidR="001D1590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TW</w:t>
      </w:r>
      <w:r w:rsidR="00B312F6">
        <w:rPr>
          <w:snapToGrid w:val="0"/>
          <w:lang w:val="es-ES_tradnl"/>
        </w:rPr>
        <w:t>V</w:t>
      </w:r>
      <w:r w:rsidRPr="00DA0BAE">
        <w:rPr>
          <w:snapToGrid w:val="0"/>
          <w:lang w:val="es-ES_tradnl"/>
        </w:rPr>
        <w:t>;</w:t>
      </w:r>
    </w:p>
    <w:p w14:paraId="2CD5882D" w14:textId="77777777" w:rsidR="000D7D1C" w:rsidRPr="00DA0BAE" w:rsidRDefault="000D7D1C" w:rsidP="000D7D1C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es-ES_tradnl"/>
        </w:rPr>
      </w:pPr>
    </w:p>
    <w:p w14:paraId="16D5FBEB" w14:textId="0601A7E2" w:rsidR="000D7D1C" w:rsidRPr="00DA0BAE" w:rsidRDefault="000D7D1C" w:rsidP="000D7D1C">
      <w:pPr>
        <w:tabs>
          <w:tab w:val="left" w:pos="567"/>
          <w:tab w:val="left" w:pos="1134"/>
          <w:tab w:val="left" w:pos="5387"/>
          <w:tab w:val="left" w:pos="5954"/>
        </w:tabs>
        <w:rPr>
          <w:snapToGrid w:val="0"/>
          <w:lang w:val="es-ES_tradnl"/>
        </w:rPr>
      </w:pPr>
      <w:r w:rsidRPr="00DA0BAE">
        <w:rPr>
          <w:snapToGrid w:val="0"/>
          <w:lang w:val="es-ES_tradnl"/>
        </w:rPr>
        <w:tab/>
        <w:t>d)</w:t>
      </w:r>
      <w:r w:rsidRPr="00DA0BAE">
        <w:rPr>
          <w:snapToGrid w:val="0"/>
          <w:lang w:val="es-ES_tradnl"/>
        </w:rPr>
        <w:tab/>
        <w:t>la invitación del</w:t>
      </w:r>
      <w:r w:rsidR="001D1590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TWV a la</w:t>
      </w:r>
      <w:r w:rsidR="001D1590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Oficina de la</w:t>
      </w:r>
      <w:r w:rsidR="001D1590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Unión a elaborar propuestas de revisión de los códigos</w:t>
      </w:r>
      <w:r w:rsidR="001D1590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 xml:space="preserve">UPOV con información añadida según la posibilidad de usar grupos de variedades para nombres botánicos complicados; </w:t>
      </w:r>
    </w:p>
    <w:p w14:paraId="2A2E2A7C" w14:textId="77777777" w:rsidR="000D7D1C" w:rsidRPr="00DA0BAE" w:rsidRDefault="000D7D1C" w:rsidP="000D7D1C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es-ES_tradnl"/>
        </w:rPr>
      </w:pPr>
    </w:p>
    <w:p w14:paraId="48208ECB" w14:textId="6B6A5F9C" w:rsidR="000D7D1C" w:rsidRPr="00DA0BAE" w:rsidRDefault="000D7D1C" w:rsidP="000D7D1C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i/>
          <w:snapToGrid w:val="0"/>
          <w:lang w:val="es-ES_tradnl"/>
        </w:rPr>
      </w:pPr>
      <w:r w:rsidRPr="00DA0BAE">
        <w:rPr>
          <w:snapToGrid w:val="0"/>
          <w:lang w:val="es-ES_tradnl"/>
        </w:rPr>
        <w:tab/>
        <w:t>e)</w:t>
      </w:r>
      <w:r w:rsidRPr="00DA0BAE">
        <w:rPr>
          <w:snapToGrid w:val="0"/>
          <w:lang w:val="es-ES_tradnl"/>
        </w:rPr>
        <w:tab/>
        <w:t>que el código</w:t>
      </w:r>
      <w:r w:rsidR="001D1590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UPOV CITRU_AUM se modificará para añadir información a fin de crear el grupo “1MA” para las mandarinas y el grupo “2OR” para las naranjas, como se expone en el párrafo 41; y</w:t>
      </w:r>
    </w:p>
    <w:p w14:paraId="2412E0FB" w14:textId="77777777" w:rsidR="000D7D1C" w:rsidRPr="00DA0BAE" w:rsidRDefault="000D7D1C" w:rsidP="000D7D1C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i/>
          <w:snapToGrid w:val="0"/>
          <w:lang w:val="es-ES_tradnl"/>
        </w:rPr>
      </w:pPr>
    </w:p>
    <w:p w14:paraId="034DD1DB" w14:textId="44E9BFDC" w:rsidR="000D7D1C" w:rsidRPr="00DA0BAE" w:rsidRDefault="000D7D1C" w:rsidP="000D7D1C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es-ES_tradnl"/>
        </w:rPr>
      </w:pPr>
      <w:r w:rsidRPr="00DA0BAE">
        <w:rPr>
          <w:snapToGrid w:val="0"/>
          <w:lang w:val="es-ES_tradnl"/>
        </w:rPr>
        <w:tab/>
        <w:t>f)</w:t>
      </w:r>
      <w:r w:rsidRPr="00DA0BAE">
        <w:rPr>
          <w:snapToGrid w:val="0"/>
          <w:lang w:val="es-ES_tradnl"/>
        </w:rPr>
        <w:tab/>
        <w:t>que, sobre la base de las conclusiones alcanzadas por el</w:t>
      </w:r>
      <w:r w:rsidR="001D1590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TC en su quincuagésima séptima sesión, los códigos</w:t>
      </w:r>
      <w:r w:rsidR="001D1590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UPOV BRASS_OLE_GA, BRASS_OLE_GB, CITRU_AUR, CITRU_CLE, CITRU_MRE, CITRU_CRE, CITRU_INT, CITRU_AUR, CITRU_DAV, CITRU_EXC, CITRU_KER, CITRU_BAL, CITRU_KAR, CITRU_BEN, ZEAAA_MAY_SAC, ZEAAA_MAY_EVE y ZEAAA_MAY_MIC se suprimirán, según se expone en los párrafos 40, 42 y</w:t>
      </w:r>
      <w:r w:rsidR="001D1590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43, el 1 de enero de 2023, y se informará de los cambios con antelación mediante una circular a los miembros de la</w:t>
      </w:r>
      <w:r w:rsidR="001D1590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Unión y a quienes hayan aportado datos a la base de datos</w:t>
      </w:r>
      <w:r w:rsidR="001D1590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PLUTO.</w:t>
      </w:r>
    </w:p>
    <w:p w14:paraId="5B787BC6" w14:textId="77777777" w:rsidR="000D7D1C" w:rsidRPr="00DA0BAE" w:rsidRDefault="000D7D1C" w:rsidP="000D7D1C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es-ES_tradnl"/>
        </w:rPr>
      </w:pPr>
    </w:p>
    <w:p w14:paraId="38314422" w14:textId="4BEF8249" w:rsidR="000D7D1C" w:rsidRPr="00DA0BAE" w:rsidRDefault="000D7D1C" w:rsidP="000D7D1C">
      <w:pPr>
        <w:rPr>
          <w:lang w:val="es-ES_tradnl"/>
        </w:rPr>
      </w:pPr>
      <w:r w:rsidRPr="00DA0BAE">
        <w:rPr>
          <w:lang w:val="es-ES_tradnl"/>
        </w:rPr>
        <w:fldChar w:fldCharType="begin"/>
      </w:r>
      <w:r w:rsidRPr="00DA0BAE">
        <w:rPr>
          <w:lang w:val="es-ES_tradnl"/>
        </w:rPr>
        <w:instrText xml:space="preserve"> AUTONUM  </w:instrText>
      </w:r>
      <w:r w:rsidRPr="00DA0BAE">
        <w:rPr>
          <w:lang w:val="es-ES_tradnl"/>
        </w:rPr>
        <w:fldChar w:fldCharType="end"/>
      </w:r>
      <w:r w:rsidRPr="00DA0BAE">
        <w:rPr>
          <w:lang w:val="es-ES_tradnl"/>
        </w:rPr>
        <w:tab/>
        <w:t>Los asuntos relativos a las novedades en la base de datos sobre variedades vegetales</w:t>
      </w:r>
      <w:r w:rsidR="001D1590">
        <w:rPr>
          <w:lang w:val="es-ES_tradnl"/>
        </w:rPr>
        <w:t> </w:t>
      </w:r>
      <w:r w:rsidRPr="00DA0BAE">
        <w:rPr>
          <w:lang w:val="es-ES_tradnl"/>
        </w:rPr>
        <w:t>PLUTO (base de datos PLUTO) se presentan en el documento TC/57/INF/3 “Base de datos sobre variedades vegetales</w:t>
      </w:r>
      <w:r w:rsidR="001D1590">
        <w:rPr>
          <w:lang w:val="es-ES_tradnl"/>
        </w:rPr>
        <w:t> </w:t>
      </w:r>
      <w:r w:rsidRPr="00DA0BAE">
        <w:rPr>
          <w:lang w:val="es-ES_tradnl"/>
        </w:rPr>
        <w:t>PLUTO”.</w:t>
      </w:r>
    </w:p>
    <w:p w14:paraId="550F97BA" w14:textId="77777777" w:rsidR="000D7D1C" w:rsidRPr="00DA0BAE" w:rsidRDefault="000D7D1C" w:rsidP="000D7D1C">
      <w:pPr>
        <w:rPr>
          <w:rFonts w:cs="Arial"/>
          <w:snapToGrid w:val="0"/>
          <w:lang w:val="es-ES_tradnl"/>
        </w:rPr>
      </w:pPr>
    </w:p>
    <w:p w14:paraId="523CB06F" w14:textId="77777777" w:rsidR="000D7D1C" w:rsidRPr="00DA0BAE" w:rsidRDefault="000D7D1C" w:rsidP="000D7D1C">
      <w:pPr>
        <w:keepNext/>
        <w:keepLines/>
        <w:rPr>
          <w:lang w:val="es-ES_tradnl"/>
        </w:rPr>
      </w:pPr>
      <w:r w:rsidRPr="00DA0BAE">
        <w:rPr>
          <w:lang w:val="es-ES_tradnl"/>
        </w:rPr>
        <w:fldChar w:fldCharType="begin"/>
      </w:r>
      <w:r w:rsidRPr="00DA0BAE">
        <w:rPr>
          <w:lang w:val="es-ES_tradnl"/>
        </w:rPr>
        <w:instrText xml:space="preserve"> AUTONUM  </w:instrText>
      </w:r>
      <w:r w:rsidRPr="00DA0BAE">
        <w:rPr>
          <w:lang w:val="es-ES_tradnl"/>
        </w:rPr>
        <w:fldChar w:fldCharType="end"/>
      </w:r>
      <w:r w:rsidRPr="00DA0BAE">
        <w:rPr>
          <w:lang w:val="es-ES_tradnl"/>
        </w:rPr>
        <w:tab/>
        <w:t>El presente documento se estructura del siguiente modo:</w:t>
      </w:r>
    </w:p>
    <w:sdt>
      <w:sdtPr>
        <w:rPr>
          <w:smallCaps/>
          <w:lang w:val="es-ES_tradnl"/>
        </w:rPr>
        <w:id w:val="-1800911247"/>
        <w:docPartObj>
          <w:docPartGallery w:val="Table of Contents"/>
          <w:docPartUnique/>
        </w:docPartObj>
      </w:sdtPr>
      <w:sdtEndPr>
        <w:rPr>
          <w:b/>
          <w:bCs/>
          <w:smallCaps w:val="0"/>
          <w:noProof/>
        </w:rPr>
      </w:sdtEndPr>
      <w:sdtContent>
        <w:p w14:paraId="7D496172" w14:textId="77777777" w:rsidR="000D7D1C" w:rsidRPr="00DA0BAE" w:rsidRDefault="000D7D1C" w:rsidP="000D7D1C">
          <w:pPr>
            <w:keepNext/>
            <w:keepLines/>
            <w:rPr>
              <w:rFonts w:cs="Arial"/>
              <w:b/>
              <w:sz w:val="12"/>
              <w:lang w:val="es-ES_tradnl"/>
            </w:rPr>
          </w:pPr>
        </w:p>
        <w:p w14:paraId="032C4B6D" w14:textId="77777777" w:rsidR="009C08BE" w:rsidRPr="00DA0BAE" w:rsidRDefault="000D7D1C" w:rsidP="00D41FF6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eastAsia="es-ES"/>
            </w:rPr>
          </w:pPr>
          <w:r w:rsidRPr="00DA0BAE">
            <w:rPr>
              <w:sz w:val="20"/>
              <w:lang w:val="es-ES_tradnl"/>
            </w:rPr>
            <w:fldChar w:fldCharType="begin"/>
          </w:r>
          <w:r w:rsidRPr="00DA0BAE">
            <w:rPr>
              <w:lang w:val="es-ES_tradnl"/>
            </w:rPr>
            <w:instrText xml:space="preserve"> TOC \o "1-3" \u </w:instrText>
          </w:r>
          <w:r w:rsidRPr="00DA0BAE">
            <w:rPr>
              <w:sz w:val="20"/>
              <w:lang w:val="es-ES_tradnl"/>
            </w:rPr>
            <w:fldChar w:fldCharType="separate"/>
          </w:r>
          <w:r w:rsidR="009C08BE" w:rsidRPr="00DA0BAE">
            <w:rPr>
              <w:noProof/>
              <w:lang w:val="es-ES_tradnl"/>
            </w:rPr>
            <w:t>Resumen</w:t>
          </w:r>
          <w:r w:rsidR="009C08BE" w:rsidRPr="00DA0BAE">
            <w:rPr>
              <w:noProof/>
              <w:lang w:val="es-ES_tradnl"/>
            </w:rPr>
            <w:tab/>
          </w:r>
          <w:r w:rsidR="009C08BE" w:rsidRPr="00DA0BAE">
            <w:rPr>
              <w:noProof/>
              <w:lang w:val="es-ES_tradnl"/>
            </w:rPr>
            <w:fldChar w:fldCharType="begin"/>
          </w:r>
          <w:r w:rsidR="009C08BE" w:rsidRPr="00DA0BAE">
            <w:rPr>
              <w:noProof/>
              <w:lang w:val="es-ES_tradnl"/>
            </w:rPr>
            <w:instrText xml:space="preserve"> PAGEREF _Toc117079637 \h </w:instrText>
          </w:r>
          <w:r w:rsidR="009C08BE" w:rsidRPr="00DA0BAE">
            <w:rPr>
              <w:noProof/>
              <w:lang w:val="es-ES_tradnl"/>
            </w:rPr>
          </w:r>
          <w:r w:rsidR="009C08BE" w:rsidRPr="00DA0BAE">
            <w:rPr>
              <w:noProof/>
              <w:lang w:val="es-ES_tradnl"/>
            </w:rPr>
            <w:fldChar w:fldCharType="separate"/>
          </w:r>
          <w:r w:rsidR="009C08BE" w:rsidRPr="00DA0BAE">
            <w:rPr>
              <w:noProof/>
              <w:lang w:val="es-ES_tradnl"/>
            </w:rPr>
            <w:t>1</w:t>
          </w:r>
          <w:r w:rsidR="009C08BE" w:rsidRPr="00DA0BAE">
            <w:rPr>
              <w:noProof/>
              <w:lang w:val="es-ES_tradnl"/>
            </w:rPr>
            <w:fldChar w:fldCharType="end"/>
          </w:r>
        </w:p>
        <w:p w14:paraId="5556558F" w14:textId="77777777" w:rsidR="009C08BE" w:rsidRPr="00DA0BAE" w:rsidRDefault="009C08BE">
          <w:pPr>
            <w:pStyle w:val="TOC2"/>
            <w:rPr>
              <w:rFonts w:asciiTheme="minorHAnsi" w:eastAsiaTheme="minorEastAsia" w:hAnsiTheme="minorHAnsi" w:cstheme="minorBidi"/>
              <w:smallCaps/>
              <w:noProof/>
              <w:sz w:val="22"/>
              <w:szCs w:val="22"/>
              <w:lang w:val="es-ES_tradnl" w:eastAsia="es-ES"/>
            </w:rPr>
          </w:pPr>
          <w:r w:rsidRPr="00DA0BAE">
            <w:rPr>
              <w:caps/>
              <w:noProof/>
              <w:lang w:val="es-ES_tradnl"/>
            </w:rPr>
            <w:t xml:space="preserve">Propuestas de modificación del sistema de códigos de la UPOV y de los códigos de la UPOV </w:t>
          </w:r>
          <w:r w:rsidRPr="00DA0BAE">
            <w:rPr>
              <w:noProof/>
              <w:lang w:val="es-ES_tradnl"/>
            </w:rPr>
            <w:t>Sistema de códigos de la UPOV</w:t>
          </w:r>
          <w:r w:rsidRPr="00DA0BAE">
            <w:rPr>
              <w:noProof/>
              <w:lang w:val="es-ES_tradnl"/>
            </w:rPr>
            <w:tab/>
          </w:r>
          <w:r w:rsidRPr="00DA0BAE">
            <w:rPr>
              <w:noProof/>
              <w:lang w:val="es-ES_tradnl"/>
            </w:rPr>
            <w:fldChar w:fldCharType="begin"/>
          </w:r>
          <w:r w:rsidRPr="00DA0BAE">
            <w:rPr>
              <w:noProof/>
              <w:lang w:val="es-ES_tradnl"/>
            </w:rPr>
            <w:instrText xml:space="preserve"> PAGEREF _Toc117079638 \h </w:instrText>
          </w:r>
          <w:r w:rsidRPr="00DA0BAE">
            <w:rPr>
              <w:noProof/>
              <w:lang w:val="es-ES_tradnl"/>
            </w:rPr>
          </w:r>
          <w:r w:rsidRPr="00DA0BAE">
            <w:rPr>
              <w:noProof/>
              <w:lang w:val="es-ES_tradnl"/>
            </w:rPr>
            <w:fldChar w:fldCharType="separate"/>
          </w:r>
          <w:r w:rsidRPr="00DA0BAE">
            <w:rPr>
              <w:noProof/>
              <w:lang w:val="es-ES_tradnl"/>
            </w:rPr>
            <w:t>3</w:t>
          </w:r>
          <w:r w:rsidRPr="00DA0BAE">
            <w:rPr>
              <w:noProof/>
              <w:lang w:val="es-ES_tradnl"/>
            </w:rPr>
            <w:fldChar w:fldCharType="end"/>
          </w:r>
        </w:p>
        <w:p w14:paraId="6C1D3B4C" w14:textId="69663EBD" w:rsidR="009C08BE" w:rsidRPr="00DA0BAE" w:rsidRDefault="009C08B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eastAsia="es-ES"/>
            </w:rPr>
          </w:pPr>
          <w:r w:rsidRPr="00DA0BAE">
            <w:rPr>
              <w:noProof/>
              <w:lang w:val="es-ES_tradnl"/>
            </w:rPr>
            <w:t>Propuestas de revisión del documento</w:t>
          </w:r>
          <w:r w:rsidR="001D1590">
            <w:rPr>
              <w:noProof/>
              <w:lang w:val="es-ES_tradnl"/>
            </w:rPr>
            <w:t> </w:t>
          </w:r>
          <w:r w:rsidRPr="00DA0BAE">
            <w:rPr>
              <w:noProof/>
              <w:lang w:val="es-ES_tradnl"/>
            </w:rPr>
            <w:t>UPOV/INF/23 “Orientación acerca del sistema de códigos de la UPOV”</w:t>
          </w:r>
          <w:r w:rsidRPr="00DA0BAE">
            <w:rPr>
              <w:noProof/>
              <w:lang w:val="es-ES_tradnl"/>
            </w:rPr>
            <w:tab/>
          </w:r>
          <w:r w:rsidRPr="00DA0BAE">
            <w:rPr>
              <w:noProof/>
              <w:lang w:val="es-ES_tradnl"/>
            </w:rPr>
            <w:fldChar w:fldCharType="begin"/>
          </w:r>
          <w:r w:rsidRPr="00DA0BAE">
            <w:rPr>
              <w:noProof/>
              <w:lang w:val="es-ES_tradnl"/>
            </w:rPr>
            <w:instrText xml:space="preserve"> PAGEREF _Toc117079639 \h </w:instrText>
          </w:r>
          <w:r w:rsidRPr="00DA0BAE">
            <w:rPr>
              <w:noProof/>
              <w:lang w:val="es-ES_tradnl"/>
            </w:rPr>
          </w:r>
          <w:r w:rsidRPr="00DA0BAE">
            <w:rPr>
              <w:noProof/>
              <w:lang w:val="es-ES_tradnl"/>
            </w:rPr>
            <w:fldChar w:fldCharType="separate"/>
          </w:r>
          <w:r w:rsidRPr="00DA0BAE">
            <w:rPr>
              <w:noProof/>
              <w:lang w:val="es-ES_tradnl"/>
            </w:rPr>
            <w:t>3</w:t>
          </w:r>
          <w:r w:rsidRPr="00DA0BAE">
            <w:rPr>
              <w:noProof/>
              <w:lang w:val="es-ES_tradnl"/>
            </w:rPr>
            <w:fldChar w:fldCharType="end"/>
          </w:r>
        </w:p>
        <w:p w14:paraId="3878B61D" w14:textId="77777777" w:rsidR="009C08BE" w:rsidRPr="00DA0BAE" w:rsidRDefault="009C08BE">
          <w:pPr>
            <w:pStyle w:val="TOC2"/>
            <w:rPr>
              <w:rFonts w:asciiTheme="minorHAnsi" w:eastAsiaTheme="minorEastAsia" w:hAnsiTheme="minorHAnsi" w:cstheme="minorBidi"/>
              <w:smallCaps/>
              <w:noProof/>
              <w:sz w:val="22"/>
              <w:szCs w:val="22"/>
              <w:lang w:val="es-ES_tradnl" w:eastAsia="es-ES"/>
            </w:rPr>
          </w:pPr>
          <w:r w:rsidRPr="00DA0BAE">
            <w:rPr>
              <w:noProof/>
              <w:lang w:val="es-ES_tradnl"/>
            </w:rPr>
            <w:t>Propuestas de modificación de códigos UPOV</w:t>
          </w:r>
          <w:r w:rsidRPr="00DA0BAE">
            <w:rPr>
              <w:noProof/>
              <w:lang w:val="es-ES_tradnl"/>
            </w:rPr>
            <w:tab/>
          </w:r>
          <w:r w:rsidRPr="00DA0BAE">
            <w:rPr>
              <w:noProof/>
              <w:lang w:val="es-ES_tradnl"/>
            </w:rPr>
            <w:fldChar w:fldCharType="begin"/>
          </w:r>
          <w:r w:rsidRPr="00DA0BAE">
            <w:rPr>
              <w:noProof/>
              <w:lang w:val="es-ES_tradnl"/>
            </w:rPr>
            <w:instrText xml:space="preserve"> PAGEREF _Toc117079640 \h </w:instrText>
          </w:r>
          <w:r w:rsidRPr="00DA0BAE">
            <w:rPr>
              <w:noProof/>
              <w:lang w:val="es-ES_tradnl"/>
            </w:rPr>
          </w:r>
          <w:r w:rsidRPr="00DA0BAE">
            <w:rPr>
              <w:noProof/>
              <w:lang w:val="es-ES_tradnl"/>
            </w:rPr>
            <w:fldChar w:fldCharType="separate"/>
          </w:r>
          <w:r w:rsidRPr="00DA0BAE">
            <w:rPr>
              <w:noProof/>
              <w:lang w:val="es-ES_tradnl"/>
            </w:rPr>
            <w:t>4</w:t>
          </w:r>
          <w:r w:rsidRPr="00DA0BAE">
            <w:rPr>
              <w:noProof/>
              <w:lang w:val="es-ES_tradnl"/>
            </w:rPr>
            <w:fldChar w:fldCharType="end"/>
          </w:r>
        </w:p>
        <w:p w14:paraId="09EF58C5" w14:textId="77777777" w:rsidR="009C08BE" w:rsidRPr="00DA0BAE" w:rsidRDefault="009C08B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eastAsia="es-ES"/>
            </w:rPr>
          </w:pPr>
          <w:r w:rsidRPr="00DA0BAE">
            <w:rPr>
              <w:noProof/>
              <w:lang w:val="es-ES_tradnl"/>
            </w:rPr>
            <w:t>Reemplazo de la nomenclatura botánica compleja por grupos de variedades</w:t>
          </w:r>
          <w:r w:rsidRPr="00DA0BAE">
            <w:rPr>
              <w:noProof/>
              <w:lang w:val="es-ES_tradnl"/>
            </w:rPr>
            <w:tab/>
          </w:r>
          <w:r w:rsidRPr="00DA0BAE">
            <w:rPr>
              <w:noProof/>
              <w:lang w:val="es-ES_tradnl"/>
            </w:rPr>
            <w:fldChar w:fldCharType="begin"/>
          </w:r>
          <w:r w:rsidRPr="00DA0BAE">
            <w:rPr>
              <w:noProof/>
              <w:lang w:val="es-ES_tradnl"/>
            </w:rPr>
            <w:instrText xml:space="preserve"> PAGEREF _Toc117079641 \h </w:instrText>
          </w:r>
          <w:r w:rsidRPr="00DA0BAE">
            <w:rPr>
              <w:noProof/>
              <w:lang w:val="es-ES_tradnl"/>
            </w:rPr>
          </w:r>
          <w:r w:rsidRPr="00DA0BAE">
            <w:rPr>
              <w:noProof/>
              <w:lang w:val="es-ES_tradnl"/>
            </w:rPr>
            <w:fldChar w:fldCharType="separate"/>
          </w:r>
          <w:r w:rsidRPr="00DA0BAE">
            <w:rPr>
              <w:noProof/>
              <w:lang w:val="es-ES_tradnl"/>
            </w:rPr>
            <w:t>4</w:t>
          </w:r>
          <w:r w:rsidRPr="00DA0BAE">
            <w:rPr>
              <w:noProof/>
              <w:lang w:val="es-ES_tradnl"/>
            </w:rPr>
            <w:fldChar w:fldCharType="end"/>
          </w:r>
        </w:p>
        <w:p w14:paraId="3E2D3610" w14:textId="1A5548DD" w:rsidR="009C08BE" w:rsidRPr="00DA0BAE" w:rsidRDefault="009C08B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eastAsia="es-ES"/>
            </w:rPr>
          </w:pPr>
          <w:r w:rsidRPr="00DA0BAE">
            <w:rPr>
              <w:noProof/>
              <w:lang w:val="es-ES_tradnl"/>
            </w:rPr>
            <w:t xml:space="preserve">Modificaciones propuestas examinadas por el TWF y el TWO </w:t>
          </w:r>
          <w:r w:rsidR="001D1590">
            <w:rPr>
              <w:noProof/>
              <w:lang w:val="es-ES_tradnl"/>
            </w:rPr>
            <w:t>e</w:t>
          </w:r>
          <w:r w:rsidRPr="00DA0BAE">
            <w:rPr>
              <w:noProof/>
              <w:lang w:val="es-ES_tradnl"/>
            </w:rPr>
            <w:t>n 2022</w:t>
          </w:r>
          <w:r w:rsidRPr="00DA0BAE">
            <w:rPr>
              <w:noProof/>
              <w:lang w:val="es-ES_tradnl"/>
            </w:rPr>
            <w:tab/>
          </w:r>
          <w:r w:rsidRPr="00DA0BAE">
            <w:rPr>
              <w:noProof/>
              <w:lang w:val="es-ES_tradnl"/>
            </w:rPr>
            <w:fldChar w:fldCharType="begin"/>
          </w:r>
          <w:r w:rsidRPr="00DA0BAE">
            <w:rPr>
              <w:noProof/>
              <w:lang w:val="es-ES_tradnl"/>
            </w:rPr>
            <w:instrText xml:space="preserve"> PAGEREF _Toc117079642 \h </w:instrText>
          </w:r>
          <w:r w:rsidRPr="00DA0BAE">
            <w:rPr>
              <w:noProof/>
              <w:lang w:val="es-ES_tradnl"/>
            </w:rPr>
          </w:r>
          <w:r w:rsidRPr="00DA0BAE">
            <w:rPr>
              <w:noProof/>
              <w:lang w:val="es-ES_tradnl"/>
            </w:rPr>
            <w:fldChar w:fldCharType="separate"/>
          </w:r>
          <w:r w:rsidRPr="00DA0BAE">
            <w:rPr>
              <w:noProof/>
              <w:lang w:val="es-ES_tradnl"/>
            </w:rPr>
            <w:t>6</w:t>
          </w:r>
          <w:r w:rsidRPr="00DA0BAE">
            <w:rPr>
              <w:noProof/>
              <w:lang w:val="es-ES_tradnl"/>
            </w:rPr>
            <w:fldChar w:fldCharType="end"/>
          </w:r>
        </w:p>
        <w:p w14:paraId="677FDC00" w14:textId="77777777" w:rsidR="009C08BE" w:rsidRPr="00DA0BAE" w:rsidRDefault="009C08BE" w:rsidP="00D41FF6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eastAsia="es-ES"/>
            </w:rPr>
          </w:pPr>
          <w:r w:rsidRPr="00DA0BAE">
            <w:rPr>
              <w:noProof/>
              <w:lang w:val="es-ES_tradnl"/>
            </w:rPr>
            <w:t>Cuestiones para información</w:t>
          </w:r>
          <w:r w:rsidRPr="00DA0BAE">
            <w:rPr>
              <w:noProof/>
              <w:lang w:val="es-ES_tradnl"/>
            </w:rPr>
            <w:tab/>
          </w:r>
          <w:r w:rsidRPr="00DA0BAE">
            <w:rPr>
              <w:noProof/>
              <w:lang w:val="es-ES_tradnl"/>
            </w:rPr>
            <w:fldChar w:fldCharType="begin"/>
          </w:r>
          <w:r w:rsidRPr="00DA0BAE">
            <w:rPr>
              <w:noProof/>
              <w:lang w:val="es-ES_tradnl"/>
            </w:rPr>
            <w:instrText xml:space="preserve"> PAGEREF _Toc117079643 \h </w:instrText>
          </w:r>
          <w:r w:rsidRPr="00DA0BAE">
            <w:rPr>
              <w:noProof/>
              <w:lang w:val="es-ES_tradnl"/>
            </w:rPr>
          </w:r>
          <w:r w:rsidRPr="00DA0BAE">
            <w:rPr>
              <w:noProof/>
              <w:lang w:val="es-ES_tradnl"/>
            </w:rPr>
            <w:fldChar w:fldCharType="separate"/>
          </w:r>
          <w:r w:rsidRPr="00DA0BAE">
            <w:rPr>
              <w:noProof/>
              <w:lang w:val="es-ES_tradnl"/>
            </w:rPr>
            <w:t>9</w:t>
          </w:r>
          <w:r w:rsidRPr="00DA0BAE">
            <w:rPr>
              <w:noProof/>
              <w:lang w:val="es-ES_tradnl"/>
            </w:rPr>
            <w:fldChar w:fldCharType="end"/>
          </w:r>
        </w:p>
        <w:p w14:paraId="2F27E430" w14:textId="77777777" w:rsidR="009C08BE" w:rsidRPr="00DA0BAE" w:rsidRDefault="009C08BE">
          <w:pPr>
            <w:pStyle w:val="TOC2"/>
            <w:rPr>
              <w:rFonts w:asciiTheme="minorHAnsi" w:eastAsiaTheme="minorEastAsia" w:hAnsiTheme="minorHAnsi" w:cstheme="minorBidi"/>
              <w:smallCaps/>
              <w:noProof/>
              <w:sz w:val="22"/>
              <w:szCs w:val="22"/>
              <w:lang w:val="es-ES_tradnl" w:eastAsia="es-ES"/>
            </w:rPr>
          </w:pPr>
          <w:r w:rsidRPr="00DA0BAE">
            <w:rPr>
              <w:noProof/>
              <w:lang w:val="es-ES_tradnl"/>
            </w:rPr>
            <w:t>Base de datos GENIE</w:t>
          </w:r>
          <w:r w:rsidRPr="00DA0BAE">
            <w:rPr>
              <w:noProof/>
              <w:lang w:val="es-ES_tradnl"/>
            </w:rPr>
            <w:tab/>
          </w:r>
          <w:r w:rsidRPr="00DA0BAE">
            <w:rPr>
              <w:noProof/>
              <w:lang w:val="es-ES_tradnl"/>
            </w:rPr>
            <w:fldChar w:fldCharType="begin"/>
          </w:r>
          <w:r w:rsidRPr="00DA0BAE">
            <w:rPr>
              <w:noProof/>
              <w:lang w:val="es-ES_tradnl"/>
            </w:rPr>
            <w:instrText xml:space="preserve"> PAGEREF _Toc117079644 \h </w:instrText>
          </w:r>
          <w:r w:rsidRPr="00DA0BAE">
            <w:rPr>
              <w:noProof/>
              <w:lang w:val="es-ES_tradnl"/>
            </w:rPr>
          </w:r>
          <w:r w:rsidRPr="00DA0BAE">
            <w:rPr>
              <w:noProof/>
              <w:lang w:val="es-ES_tradnl"/>
            </w:rPr>
            <w:fldChar w:fldCharType="separate"/>
          </w:r>
          <w:r w:rsidRPr="00DA0BAE">
            <w:rPr>
              <w:noProof/>
              <w:lang w:val="es-ES_tradnl"/>
            </w:rPr>
            <w:t>9</w:t>
          </w:r>
          <w:r w:rsidRPr="00DA0BAE">
            <w:rPr>
              <w:noProof/>
              <w:lang w:val="es-ES_tradnl"/>
            </w:rPr>
            <w:fldChar w:fldCharType="end"/>
          </w:r>
        </w:p>
        <w:p w14:paraId="2869C667" w14:textId="77777777" w:rsidR="009C08BE" w:rsidRPr="00DA0BAE" w:rsidRDefault="009C08B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eastAsia="es-ES"/>
            </w:rPr>
          </w:pPr>
          <w:r w:rsidRPr="00DA0BAE">
            <w:rPr>
              <w:noProof/>
              <w:lang w:val="es-ES_tradnl"/>
            </w:rPr>
            <w:t>Antecedentes</w:t>
          </w:r>
          <w:r w:rsidRPr="00DA0BAE">
            <w:rPr>
              <w:noProof/>
              <w:lang w:val="es-ES_tradnl"/>
            </w:rPr>
            <w:tab/>
          </w:r>
          <w:r w:rsidRPr="00DA0BAE">
            <w:rPr>
              <w:noProof/>
              <w:lang w:val="es-ES_tradnl"/>
            </w:rPr>
            <w:fldChar w:fldCharType="begin"/>
          </w:r>
          <w:r w:rsidRPr="00DA0BAE">
            <w:rPr>
              <w:noProof/>
              <w:lang w:val="es-ES_tradnl"/>
            </w:rPr>
            <w:instrText xml:space="preserve"> PAGEREF _Toc117079645 \h </w:instrText>
          </w:r>
          <w:r w:rsidRPr="00DA0BAE">
            <w:rPr>
              <w:noProof/>
              <w:lang w:val="es-ES_tradnl"/>
            </w:rPr>
          </w:r>
          <w:r w:rsidRPr="00DA0BAE">
            <w:rPr>
              <w:noProof/>
              <w:lang w:val="es-ES_tradnl"/>
            </w:rPr>
            <w:fldChar w:fldCharType="separate"/>
          </w:r>
          <w:r w:rsidRPr="00DA0BAE">
            <w:rPr>
              <w:noProof/>
              <w:lang w:val="es-ES_tradnl"/>
            </w:rPr>
            <w:t>9</w:t>
          </w:r>
          <w:r w:rsidRPr="00DA0BAE">
            <w:rPr>
              <w:noProof/>
              <w:lang w:val="es-ES_tradnl"/>
            </w:rPr>
            <w:fldChar w:fldCharType="end"/>
          </w:r>
        </w:p>
        <w:p w14:paraId="7CED2366" w14:textId="77777777" w:rsidR="009C08BE" w:rsidRPr="00DA0BAE" w:rsidRDefault="009C08B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eastAsia="es-ES"/>
            </w:rPr>
          </w:pPr>
          <w:r w:rsidRPr="00DA0BAE">
            <w:rPr>
              <w:noProof/>
              <w:lang w:val="es-ES_tradnl"/>
            </w:rPr>
            <w:t>Novedades en los códigos UPOV</w:t>
          </w:r>
          <w:r w:rsidRPr="00DA0BAE">
            <w:rPr>
              <w:noProof/>
              <w:lang w:val="es-ES_tradnl"/>
            </w:rPr>
            <w:tab/>
          </w:r>
          <w:r w:rsidRPr="00DA0BAE">
            <w:rPr>
              <w:noProof/>
              <w:lang w:val="es-ES_tradnl"/>
            </w:rPr>
            <w:fldChar w:fldCharType="begin"/>
          </w:r>
          <w:r w:rsidRPr="00DA0BAE">
            <w:rPr>
              <w:noProof/>
              <w:lang w:val="es-ES_tradnl"/>
            </w:rPr>
            <w:instrText xml:space="preserve"> PAGEREF _Toc117079646 \h </w:instrText>
          </w:r>
          <w:r w:rsidRPr="00DA0BAE">
            <w:rPr>
              <w:noProof/>
              <w:lang w:val="es-ES_tradnl"/>
            </w:rPr>
          </w:r>
          <w:r w:rsidRPr="00DA0BAE">
            <w:rPr>
              <w:noProof/>
              <w:lang w:val="es-ES_tradnl"/>
            </w:rPr>
            <w:fldChar w:fldCharType="separate"/>
          </w:r>
          <w:r w:rsidRPr="00DA0BAE">
            <w:rPr>
              <w:noProof/>
              <w:lang w:val="es-ES_tradnl"/>
            </w:rPr>
            <w:t>10</w:t>
          </w:r>
          <w:r w:rsidRPr="00DA0BAE">
            <w:rPr>
              <w:noProof/>
              <w:lang w:val="es-ES_tradnl"/>
            </w:rPr>
            <w:fldChar w:fldCharType="end"/>
          </w:r>
        </w:p>
        <w:p w14:paraId="3073F2EC" w14:textId="77777777" w:rsidR="009C08BE" w:rsidRPr="00DA0BAE" w:rsidRDefault="009C08B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eastAsia="es-ES"/>
            </w:rPr>
          </w:pPr>
          <w:r w:rsidRPr="00DA0BAE">
            <w:rPr>
              <w:noProof/>
              <w:lang w:val="es-ES_tradnl"/>
            </w:rPr>
            <w:t>Verificación por los TWP</w:t>
          </w:r>
          <w:r w:rsidRPr="00DA0BAE">
            <w:rPr>
              <w:noProof/>
              <w:lang w:val="es-ES_tradnl"/>
            </w:rPr>
            <w:tab/>
          </w:r>
          <w:r w:rsidRPr="00DA0BAE">
            <w:rPr>
              <w:noProof/>
              <w:lang w:val="es-ES_tradnl"/>
            </w:rPr>
            <w:fldChar w:fldCharType="begin"/>
          </w:r>
          <w:r w:rsidRPr="00DA0BAE">
            <w:rPr>
              <w:noProof/>
              <w:lang w:val="es-ES_tradnl"/>
            </w:rPr>
            <w:instrText xml:space="preserve"> PAGEREF _Toc117079647 \h </w:instrText>
          </w:r>
          <w:r w:rsidRPr="00DA0BAE">
            <w:rPr>
              <w:noProof/>
              <w:lang w:val="es-ES_tradnl"/>
            </w:rPr>
          </w:r>
          <w:r w:rsidRPr="00DA0BAE">
            <w:rPr>
              <w:noProof/>
              <w:lang w:val="es-ES_tradnl"/>
            </w:rPr>
            <w:fldChar w:fldCharType="separate"/>
          </w:r>
          <w:r w:rsidRPr="00DA0BAE">
            <w:rPr>
              <w:noProof/>
              <w:lang w:val="es-ES_tradnl"/>
            </w:rPr>
            <w:t>10</w:t>
          </w:r>
          <w:r w:rsidRPr="00DA0BAE">
            <w:rPr>
              <w:noProof/>
              <w:lang w:val="es-ES_tradnl"/>
            </w:rPr>
            <w:fldChar w:fldCharType="end"/>
          </w:r>
        </w:p>
        <w:p w14:paraId="6B3B0CBE" w14:textId="77777777" w:rsidR="009C08BE" w:rsidRPr="00DA0BAE" w:rsidRDefault="009C08BE">
          <w:pPr>
            <w:pStyle w:val="TOC2"/>
            <w:rPr>
              <w:rFonts w:asciiTheme="minorHAnsi" w:eastAsiaTheme="minorEastAsia" w:hAnsiTheme="minorHAnsi" w:cstheme="minorBidi"/>
              <w:smallCaps/>
              <w:noProof/>
              <w:sz w:val="22"/>
              <w:szCs w:val="22"/>
              <w:lang w:val="es-ES_tradnl" w:eastAsia="es-ES"/>
            </w:rPr>
          </w:pPr>
          <w:r w:rsidRPr="00DA0BAE">
            <w:rPr>
              <w:noProof/>
              <w:lang w:val="es-ES_tradnl"/>
            </w:rPr>
            <w:t>Propuestas de modificación de códigos UPOV</w:t>
          </w:r>
          <w:r w:rsidRPr="00DA0BAE">
            <w:rPr>
              <w:noProof/>
              <w:lang w:val="es-ES_tradnl"/>
            </w:rPr>
            <w:tab/>
          </w:r>
          <w:r w:rsidRPr="00DA0BAE">
            <w:rPr>
              <w:noProof/>
              <w:lang w:val="es-ES_tradnl"/>
            </w:rPr>
            <w:fldChar w:fldCharType="begin"/>
          </w:r>
          <w:r w:rsidRPr="00DA0BAE">
            <w:rPr>
              <w:noProof/>
              <w:lang w:val="es-ES_tradnl"/>
            </w:rPr>
            <w:instrText xml:space="preserve"> PAGEREF _Toc117079648 \h </w:instrText>
          </w:r>
          <w:r w:rsidRPr="00DA0BAE">
            <w:rPr>
              <w:noProof/>
              <w:lang w:val="es-ES_tradnl"/>
            </w:rPr>
          </w:r>
          <w:r w:rsidRPr="00DA0BAE">
            <w:rPr>
              <w:noProof/>
              <w:lang w:val="es-ES_tradnl"/>
            </w:rPr>
            <w:fldChar w:fldCharType="separate"/>
          </w:r>
          <w:r w:rsidRPr="00DA0BAE">
            <w:rPr>
              <w:noProof/>
              <w:lang w:val="es-ES_tradnl"/>
            </w:rPr>
            <w:t>10</w:t>
          </w:r>
          <w:r w:rsidRPr="00DA0BAE">
            <w:rPr>
              <w:noProof/>
              <w:lang w:val="es-ES_tradnl"/>
            </w:rPr>
            <w:fldChar w:fldCharType="end"/>
          </w:r>
        </w:p>
        <w:p w14:paraId="5364BA07" w14:textId="77777777" w:rsidR="009C08BE" w:rsidRPr="00DA0BAE" w:rsidRDefault="009C08B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_tradnl" w:eastAsia="es-ES"/>
            </w:rPr>
          </w:pPr>
          <w:r w:rsidRPr="00DA0BAE">
            <w:rPr>
              <w:noProof/>
              <w:lang w:val="es-ES_tradnl"/>
            </w:rPr>
            <w:t>Reemplazo de la nomenclatura botánica compleja por grupos de variedades</w:t>
          </w:r>
          <w:r w:rsidRPr="00DA0BAE">
            <w:rPr>
              <w:noProof/>
              <w:lang w:val="es-ES_tradnl"/>
            </w:rPr>
            <w:tab/>
          </w:r>
          <w:r w:rsidRPr="00DA0BAE">
            <w:rPr>
              <w:noProof/>
              <w:lang w:val="es-ES_tradnl"/>
            </w:rPr>
            <w:fldChar w:fldCharType="begin"/>
          </w:r>
          <w:r w:rsidRPr="00DA0BAE">
            <w:rPr>
              <w:noProof/>
              <w:lang w:val="es-ES_tradnl"/>
            </w:rPr>
            <w:instrText xml:space="preserve"> PAGEREF _Toc117079649 \h </w:instrText>
          </w:r>
          <w:r w:rsidRPr="00DA0BAE">
            <w:rPr>
              <w:noProof/>
              <w:lang w:val="es-ES_tradnl"/>
            </w:rPr>
          </w:r>
          <w:r w:rsidRPr="00DA0BAE">
            <w:rPr>
              <w:noProof/>
              <w:lang w:val="es-ES_tradnl"/>
            </w:rPr>
            <w:fldChar w:fldCharType="separate"/>
          </w:r>
          <w:r w:rsidRPr="00DA0BAE">
            <w:rPr>
              <w:noProof/>
              <w:lang w:val="es-ES_tradnl"/>
            </w:rPr>
            <w:t>10</w:t>
          </w:r>
          <w:r w:rsidRPr="00DA0BAE">
            <w:rPr>
              <w:noProof/>
              <w:lang w:val="es-ES_tradnl"/>
            </w:rPr>
            <w:fldChar w:fldCharType="end"/>
          </w:r>
        </w:p>
        <w:p w14:paraId="5A4172B0" w14:textId="77777777" w:rsidR="009C08BE" w:rsidRPr="00DA0BAE" w:rsidRDefault="009C08BE">
          <w:pPr>
            <w:pStyle w:val="TOC2"/>
            <w:rPr>
              <w:rFonts w:asciiTheme="minorHAnsi" w:eastAsiaTheme="minorEastAsia" w:hAnsiTheme="minorHAnsi" w:cstheme="minorBidi"/>
              <w:smallCaps/>
              <w:noProof/>
              <w:sz w:val="22"/>
              <w:szCs w:val="22"/>
              <w:lang w:val="es-ES_tradnl" w:eastAsia="es-ES"/>
            </w:rPr>
          </w:pPr>
          <w:r w:rsidRPr="00DA0BAE">
            <w:rPr>
              <w:noProof/>
              <w:lang w:val="es-ES_tradnl"/>
            </w:rPr>
            <w:t xml:space="preserve">Códigos UPOV de </w:t>
          </w:r>
          <w:r w:rsidRPr="00DA0BAE">
            <w:rPr>
              <w:i/>
              <w:noProof/>
              <w:lang w:val="es-ES_tradnl"/>
            </w:rPr>
            <w:t>Beta vulgaris</w:t>
          </w:r>
          <w:r w:rsidRPr="00DA0BAE">
            <w:rPr>
              <w:noProof/>
              <w:lang w:val="es-ES_tradnl"/>
            </w:rPr>
            <w:tab/>
          </w:r>
          <w:r w:rsidRPr="00DA0BAE">
            <w:rPr>
              <w:noProof/>
              <w:lang w:val="es-ES_tradnl"/>
            </w:rPr>
            <w:fldChar w:fldCharType="begin"/>
          </w:r>
          <w:r w:rsidRPr="00DA0BAE">
            <w:rPr>
              <w:noProof/>
              <w:lang w:val="es-ES_tradnl"/>
            </w:rPr>
            <w:instrText xml:space="preserve"> PAGEREF _Toc117079650 \h </w:instrText>
          </w:r>
          <w:r w:rsidRPr="00DA0BAE">
            <w:rPr>
              <w:noProof/>
              <w:lang w:val="es-ES_tradnl"/>
            </w:rPr>
          </w:r>
          <w:r w:rsidRPr="00DA0BAE">
            <w:rPr>
              <w:noProof/>
              <w:lang w:val="es-ES_tradnl"/>
            </w:rPr>
            <w:fldChar w:fldCharType="separate"/>
          </w:r>
          <w:r w:rsidRPr="00DA0BAE">
            <w:rPr>
              <w:noProof/>
              <w:lang w:val="es-ES_tradnl"/>
            </w:rPr>
            <w:t>1</w:t>
          </w:r>
          <w:r w:rsidRPr="00DA0BAE">
            <w:rPr>
              <w:noProof/>
              <w:lang w:val="es-ES_tradnl"/>
            </w:rPr>
            <w:fldChar w:fldCharType="end"/>
          </w:r>
        </w:p>
        <w:p w14:paraId="1BD9A31B" w14:textId="77777777" w:rsidR="009C08BE" w:rsidRPr="00DA0BAE" w:rsidRDefault="009C08BE">
          <w:pPr>
            <w:pStyle w:val="TOC2"/>
            <w:rPr>
              <w:rFonts w:asciiTheme="minorHAnsi" w:eastAsiaTheme="minorEastAsia" w:hAnsiTheme="minorHAnsi" w:cstheme="minorBidi"/>
              <w:smallCaps/>
              <w:noProof/>
              <w:sz w:val="22"/>
              <w:szCs w:val="22"/>
              <w:lang w:val="es-ES_tradnl" w:eastAsia="es-ES"/>
            </w:rPr>
          </w:pPr>
          <w:r w:rsidRPr="00DA0BAE">
            <w:rPr>
              <w:noProof/>
              <w:lang w:val="es-ES_tradnl"/>
            </w:rPr>
            <w:t xml:space="preserve">Códigos UPOV de </w:t>
          </w:r>
          <w:r w:rsidRPr="00DA0BAE">
            <w:rPr>
              <w:i/>
              <w:noProof/>
              <w:lang w:val="es-ES_tradnl"/>
            </w:rPr>
            <w:t>Brassica oleracea</w:t>
          </w:r>
          <w:r w:rsidRPr="00DA0BAE">
            <w:rPr>
              <w:noProof/>
              <w:lang w:val="es-ES_tradnl"/>
            </w:rPr>
            <w:tab/>
          </w:r>
          <w:r w:rsidRPr="00DA0BAE">
            <w:rPr>
              <w:noProof/>
              <w:lang w:val="es-ES_tradnl"/>
            </w:rPr>
            <w:fldChar w:fldCharType="begin"/>
          </w:r>
          <w:r w:rsidRPr="00DA0BAE">
            <w:rPr>
              <w:noProof/>
              <w:lang w:val="es-ES_tradnl"/>
            </w:rPr>
            <w:instrText xml:space="preserve"> PAGEREF _Toc117079651 \h </w:instrText>
          </w:r>
          <w:r w:rsidRPr="00DA0BAE">
            <w:rPr>
              <w:noProof/>
              <w:lang w:val="es-ES_tradnl"/>
            </w:rPr>
          </w:r>
          <w:r w:rsidRPr="00DA0BAE">
            <w:rPr>
              <w:noProof/>
              <w:lang w:val="es-ES_tradnl"/>
            </w:rPr>
            <w:fldChar w:fldCharType="separate"/>
          </w:r>
          <w:r w:rsidRPr="00DA0BAE">
            <w:rPr>
              <w:noProof/>
              <w:lang w:val="es-ES_tradnl"/>
            </w:rPr>
            <w:t>1</w:t>
          </w:r>
          <w:r w:rsidRPr="00DA0BAE">
            <w:rPr>
              <w:noProof/>
              <w:lang w:val="es-ES_tradnl"/>
            </w:rPr>
            <w:fldChar w:fldCharType="end"/>
          </w:r>
        </w:p>
        <w:p w14:paraId="0752FC22" w14:textId="77777777" w:rsidR="009C08BE" w:rsidRPr="00DA0BAE" w:rsidRDefault="009C08BE">
          <w:pPr>
            <w:pStyle w:val="TOC2"/>
            <w:rPr>
              <w:rFonts w:asciiTheme="minorHAnsi" w:eastAsiaTheme="minorEastAsia" w:hAnsiTheme="minorHAnsi" w:cstheme="minorBidi"/>
              <w:smallCaps/>
              <w:noProof/>
              <w:sz w:val="22"/>
              <w:szCs w:val="22"/>
              <w:lang w:val="es-ES_tradnl" w:eastAsia="es-ES"/>
            </w:rPr>
          </w:pPr>
          <w:r w:rsidRPr="00DA0BAE">
            <w:rPr>
              <w:noProof/>
              <w:lang w:val="es-ES_tradnl"/>
            </w:rPr>
            <w:t xml:space="preserve">Códigos UPOV de </w:t>
          </w:r>
          <w:r w:rsidRPr="00DA0BAE">
            <w:rPr>
              <w:i/>
              <w:noProof/>
              <w:lang w:val="es-ES_tradnl"/>
            </w:rPr>
            <w:t>Citrus</w:t>
          </w:r>
          <w:r w:rsidRPr="00DA0BAE">
            <w:rPr>
              <w:noProof/>
              <w:lang w:val="es-ES_tradnl"/>
            </w:rPr>
            <w:tab/>
          </w:r>
          <w:r w:rsidRPr="00DA0BAE">
            <w:rPr>
              <w:noProof/>
              <w:lang w:val="es-ES_tradnl"/>
            </w:rPr>
            <w:fldChar w:fldCharType="begin"/>
          </w:r>
          <w:r w:rsidRPr="00DA0BAE">
            <w:rPr>
              <w:noProof/>
              <w:lang w:val="es-ES_tradnl"/>
            </w:rPr>
            <w:instrText xml:space="preserve"> PAGEREF _Toc117079652 \h </w:instrText>
          </w:r>
          <w:r w:rsidRPr="00DA0BAE">
            <w:rPr>
              <w:noProof/>
              <w:lang w:val="es-ES_tradnl"/>
            </w:rPr>
          </w:r>
          <w:r w:rsidRPr="00DA0BAE">
            <w:rPr>
              <w:noProof/>
              <w:lang w:val="es-ES_tradnl"/>
            </w:rPr>
            <w:fldChar w:fldCharType="separate"/>
          </w:r>
          <w:r w:rsidRPr="00DA0BAE">
            <w:rPr>
              <w:noProof/>
              <w:lang w:val="es-ES_tradnl"/>
            </w:rPr>
            <w:t>2</w:t>
          </w:r>
          <w:r w:rsidRPr="00DA0BAE">
            <w:rPr>
              <w:noProof/>
              <w:lang w:val="es-ES_tradnl"/>
            </w:rPr>
            <w:fldChar w:fldCharType="end"/>
          </w:r>
        </w:p>
        <w:p w14:paraId="159F561B" w14:textId="775BF290" w:rsidR="009C08BE" w:rsidRPr="00DA0BAE" w:rsidRDefault="009C08BE">
          <w:pPr>
            <w:pStyle w:val="TOC2"/>
            <w:rPr>
              <w:rFonts w:asciiTheme="minorHAnsi" w:eastAsiaTheme="minorEastAsia" w:hAnsiTheme="minorHAnsi" w:cstheme="minorBidi"/>
              <w:smallCaps/>
              <w:noProof/>
              <w:sz w:val="22"/>
              <w:szCs w:val="22"/>
              <w:lang w:val="es-ES_tradnl" w:eastAsia="es-ES"/>
            </w:rPr>
          </w:pPr>
          <w:r w:rsidRPr="00DA0BAE">
            <w:rPr>
              <w:noProof/>
              <w:lang w:val="es-ES_tradnl"/>
            </w:rPr>
            <w:t>Códigos UPOV ZEAAA_MAY_SAC, ZEAAA_MAY_EVE y ZEAAA_MAY_MIC</w:t>
          </w:r>
          <w:r w:rsidRPr="00DA0BAE">
            <w:rPr>
              <w:noProof/>
              <w:lang w:val="es-ES_tradnl"/>
            </w:rPr>
            <w:tab/>
          </w:r>
          <w:r w:rsidRPr="00DA0BAE">
            <w:rPr>
              <w:noProof/>
              <w:lang w:val="es-ES_tradnl"/>
            </w:rPr>
            <w:fldChar w:fldCharType="begin"/>
          </w:r>
          <w:r w:rsidRPr="00DA0BAE">
            <w:rPr>
              <w:noProof/>
              <w:lang w:val="es-ES_tradnl"/>
            </w:rPr>
            <w:instrText xml:space="preserve"> PAGEREF _Toc117079653 \h </w:instrText>
          </w:r>
          <w:r w:rsidRPr="00DA0BAE">
            <w:rPr>
              <w:noProof/>
              <w:lang w:val="es-ES_tradnl"/>
            </w:rPr>
          </w:r>
          <w:r w:rsidRPr="00DA0BAE">
            <w:rPr>
              <w:noProof/>
              <w:lang w:val="es-ES_tradnl"/>
            </w:rPr>
            <w:fldChar w:fldCharType="separate"/>
          </w:r>
          <w:r w:rsidRPr="00DA0BAE">
            <w:rPr>
              <w:noProof/>
              <w:lang w:val="es-ES_tradnl"/>
            </w:rPr>
            <w:t>2</w:t>
          </w:r>
          <w:r w:rsidRPr="00DA0BAE">
            <w:rPr>
              <w:noProof/>
              <w:lang w:val="es-ES_tradnl"/>
            </w:rPr>
            <w:fldChar w:fldCharType="end"/>
          </w:r>
        </w:p>
        <w:p w14:paraId="1CB714AA" w14:textId="77777777" w:rsidR="000D7D1C" w:rsidRPr="00DA0BAE" w:rsidRDefault="000D7D1C" w:rsidP="000D7D1C">
          <w:pPr>
            <w:keepNext/>
            <w:rPr>
              <w:b/>
              <w:bCs/>
              <w:sz w:val="10"/>
              <w:lang w:val="es-ES_tradnl"/>
            </w:rPr>
          </w:pPr>
          <w:r w:rsidRPr="00DA0BAE">
            <w:rPr>
              <w:rFonts w:cs="Arial"/>
              <w:bCs/>
              <w:caps/>
              <w:sz w:val="18"/>
              <w:lang w:val="es-ES_tradnl"/>
            </w:rPr>
            <w:fldChar w:fldCharType="end"/>
          </w:r>
        </w:p>
      </w:sdtContent>
    </w:sdt>
    <w:p w14:paraId="36A082D8" w14:textId="76859945" w:rsidR="000D7D1C" w:rsidRPr="00DA0BAE" w:rsidRDefault="000D7D1C" w:rsidP="000D7D1C">
      <w:pPr>
        <w:tabs>
          <w:tab w:val="right" w:leader="dot" w:pos="9639"/>
        </w:tabs>
        <w:ind w:left="993" w:hanging="993"/>
        <w:jc w:val="left"/>
        <w:rPr>
          <w:rFonts w:eastAsiaTheme="minorEastAsia"/>
          <w:spacing w:val="-2"/>
          <w:sz w:val="18"/>
          <w:szCs w:val="18"/>
          <w:lang w:val="es-ES_tradnl"/>
        </w:rPr>
      </w:pPr>
      <w:r w:rsidRPr="00DA0BAE">
        <w:rPr>
          <w:sz w:val="18"/>
          <w:szCs w:val="18"/>
          <w:lang w:val="es-ES_tradnl"/>
        </w:rPr>
        <w:t>ANEXO</w:t>
      </w:r>
      <w:r w:rsidRPr="00DA0BAE">
        <w:rPr>
          <w:sz w:val="18"/>
          <w:szCs w:val="18"/>
          <w:lang w:val="es-ES_tradnl"/>
        </w:rPr>
        <w:tab/>
        <w:t>MODIFICACIONES DE LOS CÓDIGOS</w:t>
      </w:r>
      <w:r w:rsidR="00EA0C60">
        <w:rPr>
          <w:sz w:val="18"/>
          <w:szCs w:val="18"/>
          <w:lang w:val="es-ES_tradnl"/>
        </w:rPr>
        <w:t> </w:t>
      </w:r>
      <w:r w:rsidRPr="00DA0BAE">
        <w:rPr>
          <w:sz w:val="18"/>
          <w:szCs w:val="18"/>
          <w:lang w:val="es-ES_tradnl"/>
        </w:rPr>
        <w:t xml:space="preserve">UPOV DE </w:t>
      </w:r>
      <w:r w:rsidRPr="00DA0BAE">
        <w:rPr>
          <w:i/>
          <w:sz w:val="18"/>
          <w:szCs w:val="18"/>
          <w:lang w:val="es-ES_tradnl"/>
        </w:rPr>
        <w:t>BETA VULGARIS</w:t>
      </w:r>
      <w:r w:rsidRPr="00DA0BAE">
        <w:rPr>
          <w:sz w:val="18"/>
          <w:szCs w:val="18"/>
          <w:lang w:val="es-ES_tradnl"/>
        </w:rPr>
        <w:t xml:space="preserve">, </w:t>
      </w:r>
      <w:r w:rsidRPr="00DA0BAE">
        <w:rPr>
          <w:i/>
          <w:sz w:val="18"/>
          <w:szCs w:val="18"/>
          <w:lang w:val="es-ES_tradnl"/>
        </w:rPr>
        <w:t xml:space="preserve">BRASSICA OLERACEA, CITRUS </w:t>
      </w:r>
      <w:r w:rsidRPr="00DA0BAE">
        <w:rPr>
          <w:sz w:val="18"/>
          <w:szCs w:val="18"/>
          <w:lang w:val="es-ES_tradnl"/>
        </w:rPr>
        <w:t xml:space="preserve">Y </w:t>
      </w:r>
      <w:r w:rsidRPr="00DA0BAE">
        <w:rPr>
          <w:i/>
          <w:sz w:val="18"/>
          <w:szCs w:val="18"/>
          <w:lang w:val="es-ES_tradnl"/>
        </w:rPr>
        <w:t>ZEA MAYS</w:t>
      </w:r>
      <w:r w:rsidRPr="00DA0BAE">
        <w:rPr>
          <w:sz w:val="18"/>
          <w:szCs w:val="18"/>
          <w:lang w:val="es-ES_tradnl"/>
        </w:rPr>
        <w:t xml:space="preserve"> APROBADAS POR EL COMITÉ</w:t>
      </w:r>
      <w:r w:rsidR="00EA0C60">
        <w:rPr>
          <w:sz w:val="18"/>
          <w:szCs w:val="18"/>
          <w:lang w:val="es-ES_tradnl"/>
        </w:rPr>
        <w:t> </w:t>
      </w:r>
      <w:r w:rsidRPr="00DA0BAE">
        <w:rPr>
          <w:sz w:val="18"/>
          <w:szCs w:val="18"/>
          <w:lang w:val="es-ES_tradnl"/>
        </w:rPr>
        <w:t xml:space="preserve">TÉCNICO EN SU QUINCUAGÉSIMA SÉPTIMA SESIÓN </w:t>
      </w:r>
    </w:p>
    <w:p w14:paraId="0FCDF54B" w14:textId="77777777" w:rsidR="000D7D1C" w:rsidRPr="00DA0BAE" w:rsidRDefault="000D7D1C" w:rsidP="000D7D1C">
      <w:pPr>
        <w:keepNext/>
        <w:rPr>
          <w:rFonts w:eastAsiaTheme="minorEastAsia"/>
          <w:color w:val="000000"/>
          <w:lang w:val="es-ES_tradnl"/>
        </w:rPr>
      </w:pPr>
      <w:r w:rsidRPr="00DA0BAE">
        <w:rPr>
          <w:rFonts w:eastAsiaTheme="minorEastAsia"/>
          <w:color w:val="000000"/>
          <w:lang w:val="es-ES_tradnl"/>
        </w:rPr>
        <w:lastRenderedPageBreak/>
        <w:fldChar w:fldCharType="begin"/>
      </w:r>
      <w:r w:rsidRPr="00DA0BAE">
        <w:rPr>
          <w:rFonts w:eastAsiaTheme="minorEastAsia"/>
          <w:color w:val="000000"/>
          <w:lang w:val="es-ES_tradnl"/>
        </w:rPr>
        <w:instrText xml:space="preserve"> AUTONUM  </w:instrText>
      </w:r>
      <w:r w:rsidRPr="00DA0BAE">
        <w:rPr>
          <w:rFonts w:eastAsiaTheme="minorEastAsia"/>
          <w:color w:val="000000"/>
          <w:lang w:val="es-ES_tradnl"/>
        </w:rPr>
        <w:fldChar w:fldCharType="end"/>
      </w:r>
      <w:r w:rsidRPr="00DA0BAE">
        <w:rPr>
          <w:color w:val="000000"/>
          <w:lang w:val="es-ES_tradnl"/>
        </w:rPr>
        <w:tab/>
        <w:t>En el presente documento se utilizan las siguientes abreviaturas:</w:t>
      </w:r>
    </w:p>
    <w:p w14:paraId="6B47F16B" w14:textId="77777777" w:rsidR="000D7D1C" w:rsidRPr="00DA0BAE" w:rsidRDefault="000D7D1C" w:rsidP="000D7D1C">
      <w:pPr>
        <w:keepNext/>
        <w:rPr>
          <w:rFonts w:eastAsiaTheme="minorEastAsia"/>
          <w:color w:val="000000"/>
          <w:lang w:val="es-ES_tradnl"/>
        </w:rPr>
      </w:pPr>
    </w:p>
    <w:p w14:paraId="42059865" w14:textId="77777777" w:rsidR="000D7D1C" w:rsidRPr="00DA0BAE" w:rsidRDefault="000D7D1C" w:rsidP="000D7D1C">
      <w:pPr>
        <w:keepNext/>
        <w:tabs>
          <w:tab w:val="left" w:pos="567"/>
          <w:tab w:val="left" w:pos="1701"/>
        </w:tabs>
        <w:ind w:left="567"/>
        <w:rPr>
          <w:rFonts w:eastAsiaTheme="minorEastAsia"/>
          <w:lang w:val="es-ES_tradnl"/>
        </w:rPr>
      </w:pPr>
      <w:r w:rsidRPr="00DA0BAE">
        <w:rPr>
          <w:lang w:val="es-ES_tradnl"/>
        </w:rPr>
        <w:t xml:space="preserve">CAJ: </w:t>
      </w:r>
      <w:r w:rsidRPr="00DA0BAE">
        <w:rPr>
          <w:lang w:val="es-ES_tradnl"/>
        </w:rPr>
        <w:tab/>
      </w:r>
      <w:r w:rsidRPr="00DA0BAE">
        <w:rPr>
          <w:lang w:val="es-ES_tradnl"/>
        </w:rPr>
        <w:tab/>
        <w:t xml:space="preserve">Comité Administrativo y Jurídico </w:t>
      </w:r>
    </w:p>
    <w:p w14:paraId="6BB444B6" w14:textId="77777777" w:rsidR="000D7D1C" w:rsidRPr="00DA0BAE" w:rsidRDefault="000D7D1C" w:rsidP="00EA0C60">
      <w:pPr>
        <w:keepNext/>
        <w:tabs>
          <w:tab w:val="left" w:pos="1701"/>
        </w:tabs>
        <w:ind w:left="1701" w:hanging="1134"/>
        <w:rPr>
          <w:rFonts w:eastAsiaTheme="minorEastAsia"/>
          <w:lang w:val="es-ES_tradnl"/>
        </w:rPr>
      </w:pPr>
      <w:r w:rsidRPr="00DA0BAE">
        <w:rPr>
          <w:snapToGrid w:val="0"/>
          <w:lang w:val="es-ES_tradnl"/>
        </w:rPr>
        <w:t>GRIN:</w:t>
      </w:r>
      <w:r w:rsidRPr="00DA0BAE">
        <w:rPr>
          <w:snapToGrid w:val="0"/>
          <w:lang w:val="es-ES_tradnl"/>
        </w:rPr>
        <w:tab/>
      </w:r>
      <w:r w:rsidRPr="00DA0BAE">
        <w:rPr>
          <w:i/>
          <w:snapToGrid w:val="0"/>
          <w:lang w:val="es-ES_tradnl"/>
        </w:rPr>
        <w:t>Germplasm Resources Information Network</w:t>
      </w:r>
      <w:r w:rsidRPr="00DA0BAE">
        <w:rPr>
          <w:snapToGrid w:val="0"/>
          <w:lang w:val="es-ES_tradnl"/>
        </w:rPr>
        <w:t xml:space="preserve"> (Red de Información de Recursos de Germoplasma del Departamento de Agricultura de los Estados Unidos)</w:t>
      </w:r>
    </w:p>
    <w:p w14:paraId="7DBCFB24" w14:textId="77777777" w:rsidR="000D7D1C" w:rsidRPr="00DA0BAE" w:rsidRDefault="000D7D1C" w:rsidP="000D7D1C">
      <w:pPr>
        <w:keepNext/>
        <w:tabs>
          <w:tab w:val="left" w:pos="567"/>
          <w:tab w:val="left" w:pos="1701"/>
        </w:tabs>
        <w:rPr>
          <w:rFonts w:eastAsia="PMingLiU"/>
          <w:szCs w:val="24"/>
          <w:lang w:val="es-ES_tradnl"/>
        </w:rPr>
      </w:pPr>
      <w:r w:rsidRPr="00DA0BAE">
        <w:rPr>
          <w:lang w:val="es-ES_tradnl"/>
        </w:rPr>
        <w:tab/>
        <w:t xml:space="preserve">TC: </w:t>
      </w:r>
      <w:r w:rsidRPr="00DA0BAE">
        <w:rPr>
          <w:lang w:val="es-ES_tradnl"/>
        </w:rPr>
        <w:tab/>
      </w:r>
      <w:r w:rsidRPr="00DA0BAE">
        <w:rPr>
          <w:lang w:val="es-ES_tradnl"/>
        </w:rPr>
        <w:tab/>
        <w:t xml:space="preserve">Comité Técnico </w:t>
      </w:r>
    </w:p>
    <w:p w14:paraId="55FB8C30" w14:textId="77777777" w:rsidR="000D7D1C" w:rsidRPr="00DA0BAE" w:rsidRDefault="000D7D1C" w:rsidP="000D7D1C">
      <w:pPr>
        <w:keepNext/>
        <w:tabs>
          <w:tab w:val="left" w:pos="567"/>
          <w:tab w:val="left" w:pos="1701"/>
        </w:tabs>
        <w:rPr>
          <w:rFonts w:eastAsia="PMingLiU"/>
          <w:szCs w:val="24"/>
          <w:lang w:val="es-ES_tradnl"/>
        </w:rPr>
      </w:pPr>
      <w:r w:rsidRPr="00DA0BAE">
        <w:rPr>
          <w:lang w:val="es-ES_tradnl"/>
        </w:rPr>
        <w:tab/>
        <w:t>TWA:</w:t>
      </w:r>
      <w:r w:rsidRPr="00DA0BAE">
        <w:rPr>
          <w:lang w:val="es-ES_tradnl"/>
        </w:rPr>
        <w:tab/>
        <w:t>Grupo de Trabajo Técnico sobre Plantas Agrícolas</w:t>
      </w:r>
    </w:p>
    <w:p w14:paraId="2E3DEDDF" w14:textId="77777777" w:rsidR="000D7D1C" w:rsidRPr="00DA0BAE" w:rsidRDefault="000D7D1C" w:rsidP="000D7D1C">
      <w:pPr>
        <w:keepNext/>
        <w:tabs>
          <w:tab w:val="left" w:pos="567"/>
          <w:tab w:val="left" w:pos="1701"/>
        </w:tabs>
        <w:rPr>
          <w:rFonts w:eastAsia="PMingLiU"/>
          <w:szCs w:val="24"/>
          <w:lang w:val="es-ES_tradnl"/>
        </w:rPr>
      </w:pPr>
      <w:r w:rsidRPr="00DA0BAE">
        <w:rPr>
          <w:lang w:val="es-ES_tradnl"/>
        </w:rPr>
        <w:tab/>
        <w:t>TWC:</w:t>
      </w:r>
      <w:r w:rsidRPr="00DA0BAE">
        <w:rPr>
          <w:lang w:val="es-ES_tradnl"/>
        </w:rPr>
        <w:tab/>
        <w:t>Grupo de Trabajo Técnico sobre Automatización y Programas Informáticos</w:t>
      </w:r>
    </w:p>
    <w:p w14:paraId="18DB5516" w14:textId="77777777" w:rsidR="000D7D1C" w:rsidRPr="00DA0BAE" w:rsidRDefault="000D7D1C" w:rsidP="000D7D1C">
      <w:pPr>
        <w:keepNext/>
        <w:tabs>
          <w:tab w:val="left" w:pos="567"/>
          <w:tab w:val="left" w:pos="1701"/>
        </w:tabs>
        <w:rPr>
          <w:rFonts w:eastAsia="PMingLiU"/>
          <w:szCs w:val="24"/>
          <w:lang w:val="es-ES_tradnl"/>
        </w:rPr>
      </w:pPr>
      <w:r w:rsidRPr="00DA0BAE">
        <w:rPr>
          <w:lang w:val="es-ES_tradnl"/>
        </w:rPr>
        <w:tab/>
        <w:t xml:space="preserve">TWF: </w:t>
      </w:r>
      <w:r w:rsidRPr="00DA0BAE">
        <w:rPr>
          <w:lang w:val="es-ES_tradnl"/>
        </w:rPr>
        <w:tab/>
        <w:t>Grupo de Trabajo Técnico sobre Plantas Frutales</w:t>
      </w:r>
    </w:p>
    <w:p w14:paraId="315BF500" w14:textId="77777777" w:rsidR="000D7D1C" w:rsidRPr="00DA0BAE" w:rsidRDefault="000D7D1C" w:rsidP="000D7D1C">
      <w:pPr>
        <w:keepNext/>
        <w:tabs>
          <w:tab w:val="left" w:pos="567"/>
          <w:tab w:val="left" w:pos="1701"/>
        </w:tabs>
        <w:rPr>
          <w:rFonts w:eastAsia="PMingLiU"/>
          <w:szCs w:val="24"/>
          <w:lang w:val="es-ES_tradnl"/>
        </w:rPr>
      </w:pPr>
      <w:r w:rsidRPr="00DA0BAE">
        <w:rPr>
          <w:lang w:val="es-ES_tradnl"/>
        </w:rPr>
        <w:tab/>
        <w:t>TWM:</w:t>
      </w:r>
      <w:r w:rsidRPr="00DA0BAE">
        <w:rPr>
          <w:lang w:val="es-ES_tradnl"/>
        </w:rPr>
        <w:tab/>
        <w:t>Grupo de Trabajo Técnico sobre Métodos y Técnicas de Examen</w:t>
      </w:r>
    </w:p>
    <w:p w14:paraId="2FD2C9D5" w14:textId="77777777" w:rsidR="000D7D1C" w:rsidRPr="00DA0BAE" w:rsidRDefault="000D7D1C" w:rsidP="000D7D1C">
      <w:pPr>
        <w:keepNext/>
        <w:tabs>
          <w:tab w:val="left" w:pos="567"/>
          <w:tab w:val="left" w:pos="1701"/>
        </w:tabs>
        <w:rPr>
          <w:rFonts w:eastAsia="PMingLiU"/>
          <w:szCs w:val="24"/>
          <w:lang w:val="es-ES_tradnl"/>
        </w:rPr>
      </w:pPr>
      <w:r w:rsidRPr="00DA0BAE">
        <w:rPr>
          <w:lang w:val="es-ES_tradnl"/>
        </w:rPr>
        <w:tab/>
        <w:t>TWO:</w:t>
      </w:r>
      <w:r w:rsidRPr="00DA0BAE">
        <w:rPr>
          <w:lang w:val="es-ES_tradnl"/>
        </w:rPr>
        <w:tab/>
        <w:t>Grupo de Trabajo Técnico sobre Plantas Ornamentales y Árboles Forestales</w:t>
      </w:r>
    </w:p>
    <w:p w14:paraId="4495B922" w14:textId="77777777" w:rsidR="000D7D1C" w:rsidRPr="00DA0BAE" w:rsidRDefault="000D7D1C" w:rsidP="000D7D1C">
      <w:pPr>
        <w:keepNext/>
        <w:tabs>
          <w:tab w:val="left" w:pos="567"/>
          <w:tab w:val="left" w:pos="1701"/>
        </w:tabs>
        <w:rPr>
          <w:rFonts w:eastAsia="PMingLiU"/>
          <w:szCs w:val="24"/>
          <w:lang w:val="es-ES_tradnl"/>
        </w:rPr>
      </w:pPr>
      <w:r w:rsidRPr="00DA0BAE">
        <w:rPr>
          <w:lang w:val="es-ES_tradnl"/>
        </w:rPr>
        <w:tab/>
        <w:t>TWP:</w:t>
      </w:r>
      <w:r w:rsidRPr="00DA0BAE">
        <w:rPr>
          <w:lang w:val="es-ES_tradnl"/>
        </w:rPr>
        <w:tab/>
        <w:t>Grupos de Trabajo Técnico (TWP)</w:t>
      </w:r>
    </w:p>
    <w:p w14:paraId="3EEC3581" w14:textId="77777777" w:rsidR="000D7D1C" w:rsidRPr="00DA0BAE" w:rsidRDefault="000D7D1C" w:rsidP="000D7D1C">
      <w:pPr>
        <w:tabs>
          <w:tab w:val="left" w:pos="567"/>
          <w:tab w:val="left" w:pos="1701"/>
        </w:tabs>
        <w:rPr>
          <w:rFonts w:eastAsiaTheme="minorEastAsia"/>
          <w:lang w:val="es-ES_tradnl"/>
        </w:rPr>
      </w:pPr>
      <w:r w:rsidRPr="00DA0BAE">
        <w:rPr>
          <w:lang w:val="es-ES_tradnl"/>
        </w:rPr>
        <w:tab/>
        <w:t>TWV:</w:t>
      </w:r>
      <w:r w:rsidRPr="00DA0BAE">
        <w:rPr>
          <w:lang w:val="es-ES_tradnl"/>
        </w:rPr>
        <w:tab/>
        <w:t>Grupo de Trabajo Técnico sobre Hortalizas</w:t>
      </w:r>
    </w:p>
    <w:p w14:paraId="06CD5BC6" w14:textId="77777777" w:rsidR="000D7D1C" w:rsidRPr="00DA0BAE" w:rsidRDefault="000D7D1C" w:rsidP="000D7D1C">
      <w:pPr>
        <w:rPr>
          <w:rFonts w:eastAsiaTheme="minorEastAsia"/>
          <w:lang w:val="es-ES_tradnl"/>
        </w:rPr>
      </w:pPr>
    </w:p>
    <w:p w14:paraId="0F468077" w14:textId="661AEA4C" w:rsidR="000D7D1C" w:rsidRPr="00DA0BAE" w:rsidRDefault="000D7D1C" w:rsidP="000D7D1C">
      <w:pPr>
        <w:pStyle w:val="Heading2"/>
        <w:rPr>
          <w:rFonts w:eastAsiaTheme="minorEastAsia"/>
          <w:lang w:val="es-ES_tradnl"/>
        </w:rPr>
      </w:pPr>
      <w:bookmarkStart w:id="3" w:name="_Toc20505078"/>
      <w:bookmarkStart w:id="4" w:name="_Toc527377892"/>
      <w:bookmarkStart w:id="5" w:name="_Toc441497828"/>
      <w:bookmarkStart w:id="6" w:name="_Toc115729464"/>
      <w:bookmarkStart w:id="7" w:name="_Toc117079638"/>
      <w:r w:rsidRPr="00DA0BAE">
        <w:rPr>
          <w:rStyle w:val="Heading1Char"/>
          <w:lang w:val="es-ES_tradnl"/>
        </w:rPr>
        <w:t>Propuestas de modificación del sistema de códigos de la UPOV y de los códigos de la</w:t>
      </w:r>
      <w:r w:rsidR="00EA0C60">
        <w:rPr>
          <w:rStyle w:val="Heading1Char"/>
          <w:lang w:val="es-ES_tradnl"/>
        </w:rPr>
        <w:t> </w:t>
      </w:r>
      <w:r w:rsidRPr="00DA0BAE">
        <w:rPr>
          <w:rStyle w:val="Heading1Char"/>
          <w:lang w:val="es-ES_tradnl"/>
        </w:rPr>
        <w:t xml:space="preserve">UPOV </w:t>
      </w:r>
      <w:bookmarkStart w:id="8" w:name="_Toc477797639"/>
      <w:bookmarkStart w:id="9" w:name="_Toc68852030"/>
      <w:bookmarkStart w:id="10" w:name="_Toc100763985"/>
      <w:bookmarkEnd w:id="3"/>
      <w:bookmarkEnd w:id="4"/>
      <w:bookmarkEnd w:id="5"/>
      <w:bookmarkEnd w:id="6"/>
      <w:r w:rsidRPr="00DA0BAE">
        <w:rPr>
          <w:lang w:val="es-ES_tradnl"/>
        </w:rPr>
        <w:t>Sistema de códigos de la</w:t>
      </w:r>
      <w:r w:rsidR="00EA0C60">
        <w:rPr>
          <w:lang w:val="es-ES_tradnl"/>
        </w:rPr>
        <w:t> </w:t>
      </w:r>
      <w:r w:rsidRPr="00DA0BAE">
        <w:rPr>
          <w:lang w:val="es-ES_tradnl"/>
        </w:rPr>
        <w:t>UPOV</w:t>
      </w:r>
      <w:bookmarkEnd w:id="7"/>
      <w:bookmarkEnd w:id="8"/>
      <w:bookmarkEnd w:id="9"/>
      <w:bookmarkEnd w:id="10"/>
    </w:p>
    <w:p w14:paraId="1EBB1E4A" w14:textId="77777777" w:rsidR="000D7D1C" w:rsidRPr="00DA0BAE" w:rsidRDefault="000D7D1C" w:rsidP="000D7D1C">
      <w:pPr>
        <w:keepNext/>
        <w:rPr>
          <w:lang w:val="es-ES_tradnl"/>
        </w:rPr>
      </w:pPr>
    </w:p>
    <w:p w14:paraId="0B85B42F" w14:textId="4366DBD8" w:rsidR="000D7D1C" w:rsidRPr="00DA0BAE" w:rsidRDefault="000D7D1C" w:rsidP="000D7D1C">
      <w:pPr>
        <w:keepLines/>
        <w:rPr>
          <w:lang w:val="es-ES_tradnl"/>
        </w:rPr>
      </w:pPr>
      <w:r w:rsidRPr="00DA0BAE">
        <w:rPr>
          <w:lang w:val="es-ES_tradnl"/>
        </w:rPr>
        <w:fldChar w:fldCharType="begin"/>
      </w:r>
      <w:r w:rsidRPr="00DA0BAE">
        <w:rPr>
          <w:lang w:val="es-ES_tradnl"/>
        </w:rPr>
        <w:instrText xml:space="preserve"> AUTONUM  </w:instrText>
      </w:r>
      <w:r w:rsidRPr="00DA0BAE">
        <w:rPr>
          <w:lang w:val="es-ES_tradnl"/>
        </w:rPr>
        <w:fldChar w:fldCharType="end"/>
      </w:r>
      <w:r w:rsidRPr="00DA0BAE">
        <w:rPr>
          <w:lang w:val="es-ES_tradnl"/>
        </w:rPr>
        <w:tab/>
        <w:t>El</w:t>
      </w:r>
      <w:r w:rsidR="00EA0C60">
        <w:rPr>
          <w:lang w:val="es-ES_tradnl"/>
        </w:rPr>
        <w:t> </w:t>
      </w:r>
      <w:r w:rsidRPr="00DA0BAE">
        <w:rPr>
          <w:lang w:val="es-ES_tradnl"/>
        </w:rPr>
        <w:t>Consejo aprobó el</w:t>
      </w:r>
      <w:r w:rsidR="00EA0C60">
        <w:rPr>
          <w:lang w:val="es-ES_tradnl"/>
        </w:rPr>
        <w:t> </w:t>
      </w:r>
      <w:r w:rsidRPr="00DA0BAE">
        <w:rPr>
          <w:lang w:val="es-ES_tradnl"/>
        </w:rPr>
        <w:t>21 de septiembre de</w:t>
      </w:r>
      <w:r w:rsidR="00EA0C60">
        <w:rPr>
          <w:lang w:val="es-ES_tradnl"/>
        </w:rPr>
        <w:t> </w:t>
      </w:r>
      <w:r w:rsidRPr="00DA0BAE">
        <w:rPr>
          <w:lang w:val="es-ES_tradnl"/>
        </w:rPr>
        <w:t>2021 la orientación acerca del sistema de códigos de la</w:t>
      </w:r>
      <w:r w:rsidR="00EA0C60">
        <w:rPr>
          <w:lang w:val="es-ES_tradnl"/>
        </w:rPr>
        <w:t> </w:t>
      </w:r>
      <w:r w:rsidRPr="00DA0BAE">
        <w:rPr>
          <w:lang w:val="es-ES_tradnl"/>
        </w:rPr>
        <w:t>UPOV (documento UPOV/INF/23 “Sistema de códigos de la UPOV”), que se ha publicado en el sitio web de la UPOV</w:t>
      </w:r>
      <w:r w:rsidR="00EA0C60">
        <w:rPr>
          <w:lang w:val="es-ES_tradnl"/>
        </w:rPr>
        <w:t xml:space="preserve"> en la dirección </w:t>
      </w:r>
      <w:hyperlink r:id="rId8" w:history="1">
        <w:r w:rsidR="00EA0C60" w:rsidRPr="005817E7">
          <w:rPr>
            <w:rStyle w:val="Hyperlink"/>
            <w:lang w:val="es-ES_tradnl"/>
          </w:rPr>
          <w:t>https://www.upov.int/genie/resources/pdfs/upov_code_system_en.pdf</w:t>
        </w:r>
      </w:hyperlink>
      <w:r w:rsidRPr="00DA0BAE">
        <w:rPr>
          <w:lang w:val="es-ES_tradnl"/>
        </w:rPr>
        <w:t xml:space="preserve"> (véase el párrafo 32 del documento C/55/12 “Resultado del examen de los documentos por correspondencia”).</w:t>
      </w:r>
    </w:p>
    <w:p w14:paraId="235E2480" w14:textId="77777777" w:rsidR="000D7D1C" w:rsidRPr="00DA0BAE" w:rsidRDefault="000D7D1C" w:rsidP="000D7D1C">
      <w:pPr>
        <w:rPr>
          <w:snapToGrid w:val="0"/>
          <w:lang w:val="es-ES_tradnl"/>
        </w:rPr>
      </w:pPr>
    </w:p>
    <w:p w14:paraId="6DAB0988" w14:textId="14F387F1" w:rsidR="000D7D1C" w:rsidRPr="00DA0BAE" w:rsidRDefault="000D7D1C" w:rsidP="000D7D1C">
      <w:pPr>
        <w:pStyle w:val="Heading3"/>
        <w:rPr>
          <w:lang w:val="es-ES_tradnl"/>
        </w:rPr>
      </w:pPr>
      <w:bookmarkStart w:id="11" w:name="_Toc117079639"/>
      <w:r w:rsidRPr="00DA0BAE">
        <w:rPr>
          <w:lang w:val="es-ES_tradnl"/>
        </w:rPr>
        <w:t>Propuestas de revisión del documento</w:t>
      </w:r>
      <w:r w:rsidR="00EA0C60">
        <w:rPr>
          <w:lang w:val="es-ES_tradnl"/>
        </w:rPr>
        <w:t> </w:t>
      </w:r>
      <w:r w:rsidRPr="00DA0BAE">
        <w:rPr>
          <w:lang w:val="es-ES_tradnl"/>
        </w:rPr>
        <w:t>UPOV/INF/23 “Orientación acerca del sistema de códigos de la</w:t>
      </w:r>
      <w:r w:rsidR="00EA0C60">
        <w:rPr>
          <w:lang w:val="es-ES_tradnl"/>
        </w:rPr>
        <w:t> </w:t>
      </w:r>
      <w:r w:rsidRPr="00DA0BAE">
        <w:rPr>
          <w:lang w:val="es-ES_tradnl"/>
        </w:rPr>
        <w:t>UPOV”</w:t>
      </w:r>
      <w:bookmarkEnd w:id="11"/>
      <w:r w:rsidRPr="00DA0BAE">
        <w:rPr>
          <w:lang w:val="es-ES_tradnl"/>
        </w:rPr>
        <w:t xml:space="preserve"> </w:t>
      </w:r>
    </w:p>
    <w:p w14:paraId="559987BD" w14:textId="77777777" w:rsidR="000D7D1C" w:rsidRPr="00DA0BAE" w:rsidRDefault="000D7D1C" w:rsidP="000D7D1C">
      <w:pPr>
        <w:keepNext/>
        <w:jc w:val="left"/>
        <w:rPr>
          <w:lang w:val="es-ES_tradnl"/>
        </w:rPr>
      </w:pPr>
    </w:p>
    <w:p w14:paraId="7DF935B3" w14:textId="35DA3A3C" w:rsidR="000D7D1C" w:rsidRPr="00DA0BAE" w:rsidRDefault="000D7D1C" w:rsidP="000D7D1C">
      <w:pPr>
        <w:pStyle w:val="Heading4"/>
        <w:rPr>
          <w:lang w:val="es-ES_tradnl"/>
        </w:rPr>
      </w:pPr>
      <w:bookmarkStart w:id="12" w:name="_Toc95126307"/>
      <w:r w:rsidRPr="00DA0BAE">
        <w:rPr>
          <w:lang w:val="es-ES_tradnl"/>
        </w:rPr>
        <w:t>Número máximo de caracteres del elemento añadido a los códigos</w:t>
      </w:r>
      <w:r w:rsidR="00EA0C60">
        <w:rPr>
          <w:lang w:val="es-ES_tradnl"/>
        </w:rPr>
        <w:t> </w:t>
      </w:r>
      <w:r w:rsidRPr="00DA0BAE">
        <w:rPr>
          <w:lang w:val="es-ES_tradnl"/>
        </w:rPr>
        <w:t>UPOV</w:t>
      </w:r>
      <w:bookmarkEnd w:id="12"/>
    </w:p>
    <w:p w14:paraId="5C8DFE46" w14:textId="77777777" w:rsidR="000D7D1C" w:rsidRPr="00DA0BAE" w:rsidRDefault="000D7D1C" w:rsidP="000D7D1C">
      <w:pPr>
        <w:keepNext/>
        <w:jc w:val="left"/>
        <w:rPr>
          <w:lang w:val="es-ES_tradnl"/>
        </w:rPr>
      </w:pPr>
    </w:p>
    <w:p w14:paraId="4E60B326" w14:textId="5883B8F9" w:rsidR="000D7D1C" w:rsidRPr="00DA0BAE" w:rsidRDefault="000D7D1C" w:rsidP="000D7D1C">
      <w:pPr>
        <w:rPr>
          <w:lang w:val="es-ES_tradnl"/>
        </w:rPr>
      </w:pPr>
      <w:r w:rsidRPr="00DA0BAE">
        <w:rPr>
          <w:lang w:val="es-ES_tradnl"/>
        </w:rPr>
        <w:fldChar w:fldCharType="begin"/>
      </w:r>
      <w:r w:rsidRPr="00DA0BAE">
        <w:rPr>
          <w:lang w:val="es-ES_tradnl"/>
        </w:rPr>
        <w:instrText xml:space="preserve"> AUTONUM  </w:instrText>
      </w:r>
      <w:r w:rsidRPr="00DA0BAE">
        <w:rPr>
          <w:lang w:val="es-ES_tradnl"/>
        </w:rPr>
        <w:fldChar w:fldCharType="end"/>
      </w:r>
      <w:r w:rsidRPr="00DA0BAE">
        <w:rPr>
          <w:lang w:val="es-ES_tradnl"/>
        </w:rPr>
        <w:tab/>
        <w:t>En su quincuagésima séptima sesión</w:t>
      </w:r>
      <w:r w:rsidRPr="00DA0BAE">
        <w:rPr>
          <w:rStyle w:val="FootnoteReference"/>
          <w:lang w:val="es-ES_tradnl"/>
        </w:rPr>
        <w:footnoteReference w:id="2"/>
      </w:r>
      <w:r w:rsidRPr="00DA0BAE">
        <w:rPr>
          <w:lang w:val="es-ES_tradnl"/>
        </w:rPr>
        <w:t>, el TC examinó una propuesta para establecer el número máximo de caracteres que puede contener el elemento añadido a los códigos</w:t>
      </w:r>
      <w:r w:rsidR="00EA0C60">
        <w:rPr>
          <w:lang w:val="es-ES_tradnl"/>
        </w:rPr>
        <w:t> </w:t>
      </w:r>
      <w:r w:rsidRPr="00DA0BAE">
        <w:rPr>
          <w:lang w:val="es-ES_tradnl"/>
        </w:rPr>
        <w:t>UPOV, según se expone en el documento UPOV/INF/23 “Sistema de códigos de la</w:t>
      </w:r>
      <w:r w:rsidR="00EA0C60">
        <w:rPr>
          <w:lang w:val="es-ES_tradnl"/>
        </w:rPr>
        <w:t> </w:t>
      </w:r>
      <w:r w:rsidRPr="00DA0BAE">
        <w:rPr>
          <w:lang w:val="es-ES_tradnl"/>
        </w:rPr>
        <w:t>UPOV”, y convino en solicitar a la</w:t>
      </w:r>
      <w:r w:rsidR="00EA0C60">
        <w:rPr>
          <w:lang w:val="es-ES_tradnl"/>
        </w:rPr>
        <w:t> </w:t>
      </w:r>
      <w:r w:rsidRPr="00DA0BAE">
        <w:rPr>
          <w:lang w:val="es-ES_tradnl"/>
        </w:rPr>
        <w:t>Oficina de la</w:t>
      </w:r>
      <w:r w:rsidR="00EA0C60">
        <w:rPr>
          <w:lang w:val="es-ES_tradnl"/>
        </w:rPr>
        <w:t> </w:t>
      </w:r>
      <w:r w:rsidRPr="00DA0BAE">
        <w:rPr>
          <w:lang w:val="es-ES_tradnl"/>
        </w:rPr>
        <w:t>Unión que prepare una propuesta para que sea examinada por los</w:t>
      </w:r>
      <w:r w:rsidR="00EA0C60">
        <w:rPr>
          <w:lang w:val="es-ES_tradnl"/>
        </w:rPr>
        <w:t> </w:t>
      </w:r>
      <w:r w:rsidRPr="00DA0BAE">
        <w:rPr>
          <w:lang w:val="es-ES_tradnl"/>
        </w:rPr>
        <w:t>TWP y el</w:t>
      </w:r>
      <w:r w:rsidR="00EA0C60">
        <w:rPr>
          <w:lang w:val="es-ES_tradnl"/>
        </w:rPr>
        <w:t> </w:t>
      </w:r>
      <w:r w:rsidRPr="00DA0BAE">
        <w:rPr>
          <w:lang w:val="es-ES_tradnl"/>
        </w:rPr>
        <w:t>TC en sus sesiones de</w:t>
      </w:r>
      <w:r w:rsidR="00EA0C60">
        <w:rPr>
          <w:lang w:val="es-ES_tradnl"/>
        </w:rPr>
        <w:t> </w:t>
      </w:r>
      <w:r w:rsidRPr="00DA0BAE">
        <w:rPr>
          <w:lang w:val="es-ES_tradnl"/>
        </w:rPr>
        <w:t>2022 (véase el párrafo 35 del documento TC/57/25 “Informe”).</w:t>
      </w:r>
    </w:p>
    <w:p w14:paraId="6EC58BF9" w14:textId="77777777" w:rsidR="000D7D1C" w:rsidRPr="00DA0BAE" w:rsidRDefault="000D7D1C" w:rsidP="000D7D1C">
      <w:pPr>
        <w:tabs>
          <w:tab w:val="left" w:pos="5387"/>
        </w:tabs>
        <w:ind w:left="4820" w:hanging="4820"/>
        <w:rPr>
          <w:lang w:val="es-ES_tradnl"/>
        </w:rPr>
      </w:pPr>
    </w:p>
    <w:p w14:paraId="2B97C120" w14:textId="362543BD" w:rsidR="000D7D1C" w:rsidRPr="00DA0BAE" w:rsidRDefault="000D7D1C" w:rsidP="000D7D1C">
      <w:pPr>
        <w:keepNext/>
        <w:keepLines/>
        <w:rPr>
          <w:lang w:val="es-ES_tradnl"/>
        </w:rPr>
      </w:pPr>
      <w:r w:rsidRPr="00DA0BAE">
        <w:rPr>
          <w:lang w:val="es-ES_tradnl"/>
        </w:rPr>
        <w:fldChar w:fldCharType="begin"/>
      </w:r>
      <w:r w:rsidRPr="00DA0BAE">
        <w:rPr>
          <w:lang w:val="es-ES_tradnl"/>
        </w:rPr>
        <w:instrText xml:space="preserve"> AUTONUM  </w:instrText>
      </w:r>
      <w:r w:rsidRPr="00DA0BAE">
        <w:rPr>
          <w:lang w:val="es-ES_tradnl"/>
        </w:rPr>
        <w:fldChar w:fldCharType="end"/>
      </w:r>
      <w:r w:rsidRPr="00DA0BAE">
        <w:rPr>
          <w:lang w:val="es-ES_tradnl"/>
        </w:rPr>
        <w:tab/>
        <w:t>En sus sesiones de</w:t>
      </w:r>
      <w:r w:rsidR="00EA0C60">
        <w:rPr>
          <w:lang w:val="es-ES_tradnl"/>
        </w:rPr>
        <w:t> </w:t>
      </w:r>
      <w:r w:rsidRPr="00DA0BAE">
        <w:rPr>
          <w:lang w:val="es-ES_tradnl"/>
        </w:rPr>
        <w:t>2022, el</w:t>
      </w:r>
      <w:r w:rsidR="00EA0C60">
        <w:rPr>
          <w:lang w:val="es-ES_tradnl"/>
        </w:rPr>
        <w:t> </w:t>
      </w:r>
      <w:r w:rsidRPr="00DA0BAE">
        <w:rPr>
          <w:lang w:val="es-ES_tradnl"/>
        </w:rPr>
        <w:t>TWV</w:t>
      </w:r>
      <w:r w:rsidRPr="00DA0BAE">
        <w:rPr>
          <w:vertAlign w:val="superscript"/>
          <w:lang w:val="es-ES_tradnl"/>
        </w:rPr>
        <w:footnoteReference w:id="3"/>
      </w:r>
      <w:r w:rsidRPr="00DA0BAE">
        <w:rPr>
          <w:lang w:val="es-ES_tradnl"/>
        </w:rPr>
        <w:t>, el</w:t>
      </w:r>
      <w:r w:rsidR="00EA0C60">
        <w:rPr>
          <w:lang w:val="es-ES_tradnl"/>
        </w:rPr>
        <w:t> </w:t>
      </w:r>
      <w:r w:rsidRPr="00DA0BAE">
        <w:rPr>
          <w:lang w:val="es-ES_tradnl"/>
        </w:rPr>
        <w:t>TWA</w:t>
      </w:r>
      <w:r w:rsidRPr="00DA0BAE">
        <w:rPr>
          <w:vertAlign w:val="superscript"/>
          <w:lang w:val="es-ES_tradnl"/>
        </w:rPr>
        <w:footnoteReference w:id="4"/>
      </w:r>
      <w:r w:rsidRPr="00DA0BAE">
        <w:rPr>
          <w:lang w:val="es-ES_tradnl"/>
        </w:rPr>
        <w:t>, el TWO</w:t>
      </w:r>
      <w:r w:rsidRPr="00DA0BAE">
        <w:rPr>
          <w:vertAlign w:val="superscript"/>
          <w:lang w:val="es-ES_tradnl"/>
        </w:rPr>
        <w:footnoteReference w:id="5"/>
      </w:r>
      <w:r w:rsidRPr="00DA0BAE">
        <w:rPr>
          <w:lang w:val="es-ES_tradnl"/>
        </w:rPr>
        <w:t>, el TWF</w:t>
      </w:r>
      <w:r w:rsidRPr="00DA0BAE">
        <w:rPr>
          <w:vertAlign w:val="superscript"/>
          <w:lang w:val="es-ES_tradnl"/>
        </w:rPr>
        <w:footnoteReference w:id="6"/>
      </w:r>
      <w:r w:rsidRPr="00DA0BAE">
        <w:rPr>
          <w:lang w:val="es-ES_tradnl"/>
        </w:rPr>
        <w:t xml:space="preserve"> y </w:t>
      </w:r>
      <w:r w:rsidRPr="00DA0BAE">
        <w:rPr>
          <w:snapToGrid w:val="0"/>
          <w:lang w:val="es-ES_tradnl"/>
        </w:rPr>
        <w:t>el TWM</w:t>
      </w:r>
      <w:r w:rsidRPr="00DA0BAE">
        <w:rPr>
          <w:snapToGrid w:val="0"/>
          <w:vertAlign w:val="superscript"/>
          <w:lang w:val="es-ES_tradnl"/>
        </w:rPr>
        <w:footnoteReference w:id="7"/>
      </w:r>
      <w:r w:rsidRPr="00DA0BAE">
        <w:rPr>
          <w:lang w:val="es-ES_tradnl"/>
        </w:rPr>
        <w:t xml:space="preserve"> examinaron una propuesta elaborada por la</w:t>
      </w:r>
      <w:r w:rsidR="00EA0C60">
        <w:rPr>
          <w:lang w:val="es-ES_tradnl"/>
        </w:rPr>
        <w:t> </w:t>
      </w:r>
      <w:r w:rsidRPr="00DA0BAE">
        <w:rPr>
          <w:lang w:val="es-ES_tradnl"/>
        </w:rPr>
        <w:t>Oficina de la</w:t>
      </w:r>
      <w:r w:rsidR="00EA0C60">
        <w:rPr>
          <w:lang w:val="es-ES_tradnl"/>
        </w:rPr>
        <w:t> </w:t>
      </w:r>
      <w:r w:rsidRPr="00DA0BAE">
        <w:rPr>
          <w:lang w:val="es-ES_tradnl"/>
        </w:rPr>
        <w:t>Unión y convinieron en revisar el documento</w:t>
      </w:r>
      <w:r w:rsidR="00EA0C60">
        <w:rPr>
          <w:lang w:val="es-ES_tradnl"/>
        </w:rPr>
        <w:t> </w:t>
      </w:r>
      <w:r w:rsidRPr="00DA0BAE">
        <w:rPr>
          <w:lang w:val="es-ES_tradnl"/>
        </w:rPr>
        <w:t>UPOV/INF/23 “Orientación acerca del sistema de códigos de la</w:t>
      </w:r>
      <w:r w:rsidR="00EA0C60">
        <w:rPr>
          <w:lang w:val="es-ES_tradnl"/>
        </w:rPr>
        <w:t> </w:t>
      </w:r>
      <w:r w:rsidRPr="00DA0BAE">
        <w:rPr>
          <w:lang w:val="es-ES_tradnl"/>
        </w:rPr>
        <w:t>UPOV” del siguiente modo (véase el párrafo</w:t>
      </w:r>
      <w:r w:rsidR="00EA0C60">
        <w:rPr>
          <w:lang w:val="es-ES_tradnl"/>
        </w:rPr>
        <w:t> </w:t>
      </w:r>
      <w:r w:rsidRPr="00DA0BAE">
        <w:rPr>
          <w:lang w:val="es-ES_tradnl"/>
        </w:rPr>
        <w:t>7 del documento TWV/56/22 “</w:t>
      </w:r>
      <w:r w:rsidRPr="00DA0BAE">
        <w:rPr>
          <w:i/>
          <w:lang w:val="es-ES_tradnl"/>
        </w:rPr>
        <w:t>Report</w:t>
      </w:r>
      <w:r w:rsidRPr="00DA0BAE">
        <w:rPr>
          <w:lang w:val="es-ES_tradnl"/>
        </w:rPr>
        <w:t>” (Informe); el párrafo 23 de TWA/51/11 “</w:t>
      </w:r>
      <w:r w:rsidRPr="00DA0BAE">
        <w:rPr>
          <w:i/>
          <w:lang w:val="es-ES_tradnl"/>
        </w:rPr>
        <w:t>Report</w:t>
      </w:r>
      <w:r w:rsidRPr="00DA0BAE">
        <w:rPr>
          <w:lang w:val="es-ES_tradnl"/>
        </w:rPr>
        <w:t>” (Informe); el párrafo 22 de TWO/54/6 “</w:t>
      </w:r>
      <w:r w:rsidRPr="00DA0BAE">
        <w:rPr>
          <w:i/>
          <w:lang w:val="es-ES_tradnl"/>
        </w:rPr>
        <w:t>Report</w:t>
      </w:r>
      <w:r w:rsidRPr="00DA0BAE">
        <w:rPr>
          <w:lang w:val="es-ES_tradnl"/>
        </w:rPr>
        <w:t>” (Informe); el párrafo 7 de TWF/53/14 “</w:t>
      </w:r>
      <w:r w:rsidRPr="00DA0BAE">
        <w:rPr>
          <w:i/>
          <w:lang w:val="es-ES_tradnl"/>
        </w:rPr>
        <w:t>Report</w:t>
      </w:r>
      <w:r w:rsidRPr="00DA0BAE">
        <w:rPr>
          <w:lang w:val="es-ES_tradnl"/>
        </w:rPr>
        <w:t>” (Informe) y el párrafo 7 de TWM/1/26 “</w:t>
      </w:r>
      <w:r w:rsidRPr="00DA0BAE">
        <w:rPr>
          <w:i/>
          <w:lang w:val="es-ES_tradnl"/>
        </w:rPr>
        <w:t>Report</w:t>
      </w:r>
      <w:r w:rsidRPr="00DA0BAE">
        <w:rPr>
          <w:lang w:val="es-ES_tradnl"/>
        </w:rPr>
        <w:t xml:space="preserve">” (Informe)) (las eliminaciones se indican con texto resaltado y </w:t>
      </w:r>
      <w:r w:rsidRPr="00DA0BAE">
        <w:rPr>
          <w:strike/>
          <w:highlight w:val="lightGray"/>
          <w:lang w:val="es-ES_tradnl"/>
        </w:rPr>
        <w:t>tachado</w:t>
      </w:r>
      <w:r w:rsidRPr="00DA0BAE">
        <w:rPr>
          <w:lang w:val="es-ES_tradnl"/>
        </w:rPr>
        <w:t xml:space="preserve">; las adiciones se indican con texto resaltado y </w:t>
      </w:r>
      <w:r w:rsidRPr="00DA0BAE">
        <w:rPr>
          <w:highlight w:val="lightGray"/>
          <w:u w:val="single"/>
          <w:lang w:val="es-ES_tradnl"/>
        </w:rPr>
        <w:t>subrayado</w:t>
      </w:r>
      <w:r w:rsidRPr="00DA0BAE">
        <w:rPr>
          <w:lang w:val="es-ES_tradnl"/>
        </w:rPr>
        <w:t>):</w:t>
      </w:r>
    </w:p>
    <w:p w14:paraId="77D8B13A" w14:textId="77777777" w:rsidR="000D7D1C" w:rsidRPr="00DA0BAE" w:rsidRDefault="000D7D1C" w:rsidP="000D7D1C">
      <w:pPr>
        <w:rPr>
          <w:lang w:val="es-ES_tradnl"/>
        </w:rPr>
      </w:pPr>
    </w:p>
    <w:p w14:paraId="4F13FEA6" w14:textId="77777777" w:rsidR="000D7D1C" w:rsidRPr="00DA0BAE" w:rsidRDefault="000D7D1C" w:rsidP="000D7D1C">
      <w:pPr>
        <w:rPr>
          <w:lang w:val="es-ES_tradnl"/>
        </w:rPr>
      </w:pPr>
    </w:p>
    <w:p w14:paraId="4D1CF474" w14:textId="77777777" w:rsidR="000D7D1C" w:rsidRPr="00DA0BAE" w:rsidRDefault="000D7D1C" w:rsidP="000D7D1C">
      <w:pPr>
        <w:ind w:left="567"/>
        <w:rPr>
          <w:lang w:val="es-ES_tradnl"/>
        </w:rPr>
      </w:pPr>
      <w:r w:rsidRPr="00DA0BAE">
        <w:rPr>
          <w:lang w:val="es-ES_tradnl"/>
        </w:rPr>
        <w:t>“5</w:t>
      </w:r>
      <w:r w:rsidRPr="00DA0BAE">
        <w:rPr>
          <w:lang w:val="es-ES_tradnl"/>
        </w:rPr>
        <w:tab/>
        <w:t>CÓDIGO UPOV: INFORMACIÓN AÑADIDA</w:t>
      </w:r>
    </w:p>
    <w:p w14:paraId="6ADAF149" w14:textId="77777777" w:rsidR="000D7D1C" w:rsidRPr="00DA0BAE" w:rsidRDefault="000D7D1C" w:rsidP="000D7D1C">
      <w:pPr>
        <w:ind w:left="567" w:right="283"/>
        <w:rPr>
          <w:rFonts w:cs="Arial"/>
          <w:lang w:val="es-ES_tradnl"/>
        </w:rPr>
      </w:pPr>
    </w:p>
    <w:p w14:paraId="6C6773FB" w14:textId="77777777" w:rsidR="000D7D1C" w:rsidRPr="00DA0BAE" w:rsidRDefault="000D7D1C" w:rsidP="000D7D1C">
      <w:pPr>
        <w:ind w:left="567"/>
        <w:rPr>
          <w:u w:val="single"/>
          <w:lang w:val="es-ES_tradnl"/>
        </w:rPr>
      </w:pPr>
      <w:r w:rsidRPr="00DA0BAE">
        <w:rPr>
          <w:u w:val="single"/>
          <w:lang w:val="es-ES_tradnl"/>
        </w:rPr>
        <w:t>“5.1</w:t>
      </w:r>
      <w:r w:rsidRPr="00DA0BAE">
        <w:rPr>
          <w:u w:val="single"/>
          <w:lang w:val="es-ES_tradnl"/>
        </w:rPr>
        <w:tab/>
        <w:t>Estructuración de los elementos añadidos</w:t>
      </w:r>
    </w:p>
    <w:p w14:paraId="57D944C4" w14:textId="77777777" w:rsidR="000D7D1C" w:rsidRPr="00DA0BAE" w:rsidRDefault="000D7D1C" w:rsidP="000D7D1C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37" w:lineRule="auto"/>
        <w:ind w:left="567" w:right="283"/>
        <w:rPr>
          <w:rFonts w:cs="Arial"/>
          <w:lang w:val="es-ES_tradnl"/>
        </w:rPr>
      </w:pPr>
    </w:p>
    <w:p w14:paraId="452FF24A" w14:textId="1966AAE3" w:rsidR="000D7D1C" w:rsidRPr="00DA0BAE" w:rsidRDefault="000D7D1C" w:rsidP="000D7D1C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37" w:lineRule="auto"/>
        <w:ind w:left="567" w:right="283"/>
        <w:rPr>
          <w:rFonts w:cs="Arial"/>
          <w:lang w:val="es-ES_tradnl"/>
        </w:rPr>
      </w:pPr>
      <w:r w:rsidRPr="00DA0BAE">
        <w:rPr>
          <w:lang w:val="es-ES_tradnl"/>
        </w:rPr>
        <w:t>“5.1.1.</w:t>
      </w:r>
      <w:r w:rsidRPr="00DA0BAE">
        <w:rPr>
          <w:lang w:val="es-ES_tradnl"/>
        </w:rPr>
        <w:tab/>
        <w:t>Si es necesario, se puede añadir a un código</w:t>
      </w:r>
      <w:r w:rsidR="00EA0C60">
        <w:rPr>
          <w:lang w:val="es-ES_tradnl"/>
        </w:rPr>
        <w:t> </w:t>
      </w:r>
      <w:r w:rsidRPr="00DA0BAE">
        <w:rPr>
          <w:lang w:val="es-ES_tradnl"/>
        </w:rPr>
        <w:t xml:space="preserve">UPOV un elemento que aporte información sobre el grupo o el tipo de la variedad o sobre la clase de denominación. </w:t>
      </w:r>
    </w:p>
    <w:p w14:paraId="5B6EC79D" w14:textId="77777777" w:rsidR="000D7D1C" w:rsidRPr="00DA0BAE" w:rsidRDefault="000D7D1C" w:rsidP="000D7D1C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37" w:lineRule="auto"/>
        <w:ind w:left="567" w:right="283"/>
        <w:rPr>
          <w:rFonts w:cs="Arial"/>
          <w:lang w:val="es-ES_tradnl"/>
        </w:rPr>
      </w:pPr>
    </w:p>
    <w:p w14:paraId="43ECBDDB" w14:textId="01F1905E" w:rsidR="000D7D1C" w:rsidRPr="00DA0BAE" w:rsidRDefault="000D7D1C" w:rsidP="000D7D1C">
      <w:pPr>
        <w:ind w:left="567" w:right="283"/>
        <w:rPr>
          <w:rFonts w:cs="Arial"/>
          <w:lang w:val="es-ES_tradnl"/>
        </w:rPr>
      </w:pPr>
      <w:r w:rsidRPr="00DA0BAE">
        <w:rPr>
          <w:lang w:val="es-ES_tradnl"/>
        </w:rPr>
        <w:t>“El elemento añadido al código</w:t>
      </w:r>
      <w:r w:rsidR="00EA0C60">
        <w:rPr>
          <w:lang w:val="es-ES_tradnl"/>
        </w:rPr>
        <w:t> </w:t>
      </w:r>
      <w:r w:rsidRPr="00DA0BAE">
        <w:rPr>
          <w:lang w:val="es-ES_tradnl"/>
        </w:rPr>
        <w:t>UPOV se caracterizará por la siguiente convención de denominación:</w:t>
      </w:r>
    </w:p>
    <w:p w14:paraId="6C3C6302" w14:textId="77777777" w:rsidR="000D7D1C" w:rsidRPr="00DA0BAE" w:rsidRDefault="000D7D1C" w:rsidP="000D7D1C">
      <w:pPr>
        <w:ind w:left="567" w:right="283"/>
        <w:rPr>
          <w:rFonts w:eastAsiaTheme="minorEastAsia" w:cs="Arial"/>
          <w:bCs/>
          <w:lang w:val="es-ES_tradnl"/>
        </w:rPr>
      </w:pPr>
    </w:p>
    <w:p w14:paraId="63AF2582" w14:textId="02EF456D" w:rsidR="000D7D1C" w:rsidRPr="00DA0BAE" w:rsidRDefault="000D7D1C" w:rsidP="000D7D1C">
      <w:pPr>
        <w:numPr>
          <w:ilvl w:val="0"/>
          <w:numId w:val="3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7"/>
        <w:ind w:left="851" w:right="283" w:hanging="284"/>
        <w:contextualSpacing/>
        <w:rPr>
          <w:rFonts w:eastAsiaTheme="minorEastAsia"/>
          <w:color w:val="000000"/>
          <w:lang w:val="es-ES_tradnl"/>
        </w:rPr>
      </w:pPr>
      <w:r w:rsidRPr="00DA0BAE">
        <w:rPr>
          <w:lang w:val="es-ES_tradnl"/>
        </w:rPr>
        <w:t xml:space="preserve">“Un prefijo que consta de un dígito </w:t>
      </w:r>
      <w:r w:rsidRPr="00DA0BAE">
        <w:rPr>
          <w:highlight w:val="lightGray"/>
          <w:lang w:val="es-ES_tradnl"/>
        </w:rPr>
        <w:t xml:space="preserve">(un número </w:t>
      </w:r>
      <w:proofErr w:type="gramStart"/>
      <w:r w:rsidRPr="00DA0BAE">
        <w:rPr>
          <w:highlight w:val="lightGray"/>
          <w:lang w:val="es-ES_tradnl"/>
        </w:rPr>
        <w:t>de</w:t>
      </w:r>
      <w:r w:rsidR="00EA0C60">
        <w:rPr>
          <w:highlight w:val="lightGray"/>
          <w:lang w:val="es-ES_tradnl"/>
        </w:rPr>
        <w:t> </w:t>
      </w:r>
      <w:r w:rsidRPr="00DA0BAE">
        <w:rPr>
          <w:highlight w:val="lightGray"/>
          <w:lang w:val="es-ES_tradnl"/>
        </w:rPr>
        <w:t xml:space="preserve"> 1</w:t>
      </w:r>
      <w:proofErr w:type="gramEnd"/>
      <w:r w:rsidRPr="00DA0BAE">
        <w:rPr>
          <w:highlight w:val="lightGray"/>
          <w:lang w:val="es-ES_tradnl"/>
        </w:rPr>
        <w:t xml:space="preserve"> a</w:t>
      </w:r>
      <w:r w:rsidR="00EA0C60">
        <w:rPr>
          <w:highlight w:val="lightGray"/>
          <w:lang w:val="es-ES_tradnl"/>
        </w:rPr>
        <w:t> </w:t>
      </w:r>
      <w:r w:rsidRPr="00DA0BAE">
        <w:rPr>
          <w:highlight w:val="lightGray"/>
          <w:lang w:val="es-ES_tradnl"/>
        </w:rPr>
        <w:t>9)</w:t>
      </w:r>
      <w:r w:rsidRPr="00DA0BAE">
        <w:rPr>
          <w:lang w:val="es-ES_tradnl"/>
        </w:rPr>
        <w:t xml:space="preserve"> identificará el nuevo elemento añadido. </w:t>
      </w:r>
    </w:p>
    <w:p w14:paraId="513EC7B7" w14:textId="77777777" w:rsidR="000D7D1C" w:rsidRPr="00DA0BAE" w:rsidRDefault="000D7D1C" w:rsidP="000D7D1C">
      <w:pPr>
        <w:numPr>
          <w:ilvl w:val="0"/>
          <w:numId w:val="3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7"/>
        <w:ind w:left="851" w:right="283" w:hanging="284"/>
        <w:contextualSpacing/>
        <w:rPr>
          <w:rFonts w:eastAsiaTheme="minorEastAsia"/>
          <w:color w:val="000000"/>
          <w:lang w:val="es-ES_tradnl"/>
        </w:rPr>
      </w:pPr>
      <w:r w:rsidRPr="00DA0BAE">
        <w:rPr>
          <w:lang w:val="es-ES_tradnl"/>
        </w:rPr>
        <w:t xml:space="preserve">Si fuera necesario, dígitos </w:t>
      </w:r>
      <w:r w:rsidRPr="00DA0BAE">
        <w:rPr>
          <w:highlight w:val="lightGray"/>
          <w:u w:val="single"/>
          <w:lang w:val="es-ES_tradnl"/>
        </w:rPr>
        <w:t>o letras</w:t>
      </w:r>
      <w:r w:rsidRPr="00DA0BAE">
        <w:rPr>
          <w:lang w:val="es-ES_tradnl"/>
        </w:rPr>
        <w:t xml:space="preserve"> diferentes pueden indicar diferentes categorías de información.</w:t>
      </w:r>
      <w:r w:rsidRPr="00DA0BAE">
        <w:rPr>
          <w:color w:val="000000"/>
          <w:lang w:val="es-ES_tradnl"/>
        </w:rPr>
        <w:t xml:space="preserve"> </w:t>
      </w:r>
    </w:p>
    <w:p w14:paraId="70808900" w14:textId="1635EA77" w:rsidR="000D7D1C" w:rsidRPr="00DA0BAE" w:rsidRDefault="000D7D1C" w:rsidP="000D7D1C">
      <w:pPr>
        <w:numPr>
          <w:ilvl w:val="0"/>
          <w:numId w:val="3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7"/>
        <w:ind w:left="851" w:right="141" w:hanging="284"/>
        <w:contextualSpacing/>
        <w:rPr>
          <w:rFonts w:eastAsiaTheme="minorEastAsia"/>
          <w:color w:val="000000"/>
          <w:highlight w:val="lightGray"/>
          <w:u w:val="single"/>
          <w:lang w:val="es-ES_tradnl"/>
        </w:rPr>
      </w:pPr>
      <w:r w:rsidRPr="00DA0BAE">
        <w:rPr>
          <w:highlight w:val="lightGray"/>
          <w:u w:val="single"/>
          <w:lang w:val="es-ES_tradnl"/>
        </w:rPr>
        <w:t>“El elemento añadido debe mantener un máximo de seis dígitos o letras en total (p</w:t>
      </w:r>
      <w:r w:rsidR="00271499">
        <w:rPr>
          <w:highlight w:val="lightGray"/>
          <w:u w:val="single"/>
          <w:lang w:val="es-ES_tradnl"/>
        </w:rPr>
        <w:t>. ej.</w:t>
      </w:r>
      <w:r w:rsidRPr="00DA0BAE">
        <w:rPr>
          <w:highlight w:val="lightGray"/>
          <w:u w:val="single"/>
          <w:lang w:val="es-ES_tradnl"/>
        </w:rPr>
        <w:t xml:space="preserve"> ‘1AC2TG’)</w:t>
      </w:r>
    </w:p>
    <w:p w14:paraId="4BB64678" w14:textId="51F63E15" w:rsidR="000D7D1C" w:rsidRPr="00DA0BAE" w:rsidRDefault="00DC6DBC" w:rsidP="000D7D1C">
      <w:pPr>
        <w:keepNext/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37" w:lineRule="auto"/>
        <w:ind w:left="567" w:right="283"/>
        <w:rPr>
          <w:rFonts w:cs="Arial"/>
          <w:lang w:val="es-ES_tradnl"/>
        </w:rPr>
      </w:pPr>
      <w:r w:rsidRPr="00557A5F">
        <w:t>“</w:t>
      </w:r>
      <w:r w:rsidR="000D7D1C" w:rsidRPr="00DA0BAE">
        <w:rPr>
          <w:lang w:val="es-ES_tradnl"/>
        </w:rPr>
        <w:t>Este elemento puede añadirse a cualquier código</w:t>
      </w:r>
      <w:r>
        <w:rPr>
          <w:lang w:val="es-ES_tradnl"/>
        </w:rPr>
        <w:t> </w:t>
      </w:r>
      <w:r w:rsidR="000D7D1C" w:rsidRPr="00DA0BAE">
        <w:rPr>
          <w:lang w:val="es-ES_tradnl"/>
        </w:rPr>
        <w:t>UPOV, independientemente del taxón vegetal (niveles de género, especie o subespecie). Ejemplos:</w:t>
      </w:r>
    </w:p>
    <w:p w14:paraId="2ABA3B91" w14:textId="77777777" w:rsidR="000D7D1C" w:rsidRPr="00DA0BAE" w:rsidRDefault="000D7D1C" w:rsidP="000D7D1C">
      <w:pPr>
        <w:keepNext/>
        <w:tabs>
          <w:tab w:val="left" w:pos="3969"/>
        </w:tabs>
        <w:kinsoku w:val="0"/>
        <w:overflowPunct w:val="0"/>
        <w:autoSpaceDE w:val="0"/>
        <w:autoSpaceDN w:val="0"/>
        <w:adjustRightInd w:val="0"/>
        <w:spacing w:line="237" w:lineRule="auto"/>
        <w:ind w:left="567" w:right="283" w:hanging="3969"/>
        <w:rPr>
          <w:rFonts w:cs="Arial"/>
          <w:highlight w:val="lightGray"/>
          <w:u w:val="single"/>
          <w:lang w:val="es-ES_tradnl"/>
        </w:rPr>
      </w:pPr>
    </w:p>
    <w:p w14:paraId="458BF893" w14:textId="77777777" w:rsidR="000D7D1C" w:rsidRPr="00DA0BAE" w:rsidRDefault="000D7D1C" w:rsidP="000D7D1C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cs="Arial"/>
          <w:lang w:val="es-ES_tradnl"/>
        </w:rPr>
      </w:pPr>
      <w:r w:rsidRPr="00DA0BAE">
        <w:rPr>
          <w:lang w:val="es-ES_tradnl"/>
        </w:rPr>
        <w:t xml:space="preserve">“Código UPOV del género </w:t>
      </w:r>
      <w:r w:rsidRPr="00DA0BAE">
        <w:rPr>
          <w:i/>
          <w:lang w:val="es-ES_tradnl"/>
        </w:rPr>
        <w:t>Abies</w:t>
      </w:r>
      <w:r w:rsidRPr="00DA0BAE">
        <w:rPr>
          <w:lang w:val="es-ES_tradnl"/>
        </w:rPr>
        <w:t>:</w:t>
      </w:r>
      <w:r w:rsidRPr="00DA0BAE">
        <w:rPr>
          <w:lang w:val="es-ES_tradnl"/>
        </w:rPr>
        <w:tab/>
        <w:t xml:space="preserve">ABIES </w:t>
      </w:r>
    </w:p>
    <w:p w14:paraId="25CC0382" w14:textId="77777777" w:rsidR="000D7D1C" w:rsidRPr="00DA0BAE" w:rsidRDefault="000D7D1C" w:rsidP="000D7D1C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cs="Arial"/>
          <w:lang w:val="es-ES_tradnl"/>
        </w:rPr>
      </w:pPr>
      <w:r w:rsidRPr="00DA0BAE">
        <w:rPr>
          <w:lang w:val="es-ES_tradnl"/>
        </w:rPr>
        <w:t xml:space="preserve">“Código UPOV con elemento añadido: </w:t>
      </w:r>
      <w:r w:rsidRPr="00DA0BAE">
        <w:rPr>
          <w:lang w:val="es-ES_tradnl"/>
        </w:rPr>
        <w:tab/>
        <w:t>ABIES_</w:t>
      </w:r>
      <w:r w:rsidRPr="00DA0BAE">
        <w:rPr>
          <w:strike/>
          <w:highlight w:val="lightGray"/>
          <w:lang w:val="es-ES_tradnl"/>
        </w:rPr>
        <w:t>1234</w:t>
      </w:r>
      <w:r w:rsidRPr="00DA0BAE">
        <w:rPr>
          <w:lang w:val="es-ES_tradnl"/>
        </w:rPr>
        <w:t xml:space="preserve"> </w:t>
      </w:r>
      <w:r w:rsidRPr="00DA0BAE">
        <w:rPr>
          <w:highlight w:val="lightGray"/>
          <w:u w:val="single"/>
          <w:lang w:val="es-ES_tradnl"/>
        </w:rPr>
        <w:t>1AC2TG</w:t>
      </w:r>
    </w:p>
    <w:p w14:paraId="1EAF5F7B" w14:textId="77777777" w:rsidR="000D7D1C" w:rsidRPr="00DA0BAE" w:rsidRDefault="000D7D1C" w:rsidP="000D7D1C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cs="Arial"/>
          <w:lang w:val="es-ES_tradnl"/>
        </w:rPr>
      </w:pPr>
    </w:p>
    <w:p w14:paraId="48EEAF93" w14:textId="77777777" w:rsidR="000D7D1C" w:rsidRPr="00DA0BAE" w:rsidRDefault="000D7D1C" w:rsidP="000D7D1C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cs="Arial"/>
          <w:lang w:val="es-ES_tradnl"/>
        </w:rPr>
      </w:pPr>
      <w:r w:rsidRPr="00DA0BAE">
        <w:rPr>
          <w:lang w:val="es-ES_tradnl"/>
        </w:rPr>
        <w:t xml:space="preserve">“Código UPOV de la especie </w:t>
      </w:r>
      <w:r w:rsidRPr="00DA0BAE">
        <w:rPr>
          <w:i/>
          <w:lang w:val="es-ES_tradnl"/>
        </w:rPr>
        <w:t>Abies sibirica</w:t>
      </w:r>
      <w:r w:rsidRPr="00DA0BAE">
        <w:rPr>
          <w:lang w:val="es-ES_tradnl"/>
        </w:rPr>
        <w:t xml:space="preserve">: </w:t>
      </w:r>
      <w:r w:rsidRPr="00DA0BAE">
        <w:rPr>
          <w:lang w:val="es-ES_tradnl"/>
        </w:rPr>
        <w:tab/>
        <w:t>ABIES_SIB</w:t>
      </w:r>
    </w:p>
    <w:p w14:paraId="07D27598" w14:textId="77777777" w:rsidR="000D7D1C" w:rsidRPr="00DA0BAE" w:rsidRDefault="000D7D1C" w:rsidP="000D7D1C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cs="Arial"/>
          <w:lang w:val="es-ES_tradnl"/>
        </w:rPr>
      </w:pPr>
      <w:r w:rsidRPr="00DA0BAE">
        <w:rPr>
          <w:lang w:val="es-ES_tradnl"/>
        </w:rPr>
        <w:t xml:space="preserve">“Código UPOV con elemento añadido: </w:t>
      </w:r>
      <w:r w:rsidRPr="00DA0BAE">
        <w:rPr>
          <w:lang w:val="es-ES_tradnl"/>
        </w:rPr>
        <w:tab/>
        <w:t>ABIES_SIB_</w:t>
      </w:r>
      <w:r w:rsidRPr="00DA0BAE">
        <w:rPr>
          <w:strike/>
          <w:highlight w:val="lightGray"/>
          <w:lang w:val="es-ES_tradnl"/>
        </w:rPr>
        <w:t>1234</w:t>
      </w:r>
      <w:r w:rsidRPr="00DA0BAE">
        <w:rPr>
          <w:lang w:val="es-ES_tradnl"/>
        </w:rPr>
        <w:t xml:space="preserve"> </w:t>
      </w:r>
      <w:r w:rsidRPr="00DA0BAE">
        <w:rPr>
          <w:highlight w:val="lightGray"/>
          <w:u w:val="single"/>
          <w:lang w:val="es-ES_tradnl"/>
        </w:rPr>
        <w:t>1AC2TG</w:t>
      </w:r>
    </w:p>
    <w:p w14:paraId="2FF5FDDE" w14:textId="77777777" w:rsidR="000D7D1C" w:rsidRPr="00DA0BAE" w:rsidRDefault="000D7D1C" w:rsidP="000D7D1C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cs="Arial"/>
          <w:lang w:val="es-ES_tradnl"/>
        </w:rPr>
      </w:pPr>
    </w:p>
    <w:p w14:paraId="0B190997" w14:textId="3A4682D9" w:rsidR="000D7D1C" w:rsidRPr="00DA0BAE" w:rsidRDefault="000D7D1C" w:rsidP="000D7D1C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cs="Arial"/>
          <w:lang w:val="es-ES_tradnl"/>
        </w:rPr>
      </w:pPr>
      <w:r w:rsidRPr="00DA0BAE">
        <w:rPr>
          <w:lang w:val="es-ES_tradnl"/>
        </w:rPr>
        <w:t xml:space="preserve">“de la subespecie </w:t>
      </w:r>
      <w:r w:rsidRPr="00DA0BAE">
        <w:rPr>
          <w:i/>
          <w:lang w:val="es-ES_tradnl"/>
        </w:rPr>
        <w:t>Abies sibirica</w:t>
      </w:r>
      <w:r w:rsidRPr="00DA0BAE">
        <w:rPr>
          <w:lang w:val="es-ES_tradnl"/>
        </w:rPr>
        <w:t xml:space="preserve"> subsp.</w:t>
      </w:r>
      <w:r w:rsidR="00DC6DBC">
        <w:rPr>
          <w:lang w:val="es-ES_tradnl"/>
        </w:rPr>
        <w:t> </w:t>
      </w:r>
      <w:r w:rsidRPr="00DA0BAE">
        <w:rPr>
          <w:i/>
          <w:lang w:val="es-ES_tradnl"/>
        </w:rPr>
        <w:t>semenovii</w:t>
      </w:r>
      <w:r w:rsidRPr="00DA0BAE">
        <w:rPr>
          <w:lang w:val="es-ES_tradnl"/>
        </w:rPr>
        <w:t>:</w:t>
      </w:r>
      <w:r w:rsidRPr="00DA0BAE">
        <w:rPr>
          <w:lang w:val="es-ES_tradnl"/>
        </w:rPr>
        <w:tab/>
        <w:t>ABIES_SIB_SEM</w:t>
      </w:r>
    </w:p>
    <w:p w14:paraId="5A919476" w14:textId="77777777" w:rsidR="000D7D1C" w:rsidRPr="00DA0BAE" w:rsidRDefault="000D7D1C" w:rsidP="000D7D1C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/>
        <w:rPr>
          <w:rFonts w:cs="Arial"/>
          <w:lang w:val="es-ES_tradnl"/>
        </w:rPr>
      </w:pPr>
      <w:r w:rsidRPr="00DA0BAE">
        <w:rPr>
          <w:lang w:val="es-ES_tradnl"/>
        </w:rPr>
        <w:t xml:space="preserve">“Código UPOV con elemento añadido: </w:t>
      </w:r>
      <w:r w:rsidRPr="00DA0BAE">
        <w:rPr>
          <w:lang w:val="es-ES_tradnl"/>
        </w:rPr>
        <w:tab/>
        <w:t>ABIES_SIB_SEM_</w:t>
      </w:r>
      <w:r w:rsidRPr="00DA0BAE">
        <w:rPr>
          <w:strike/>
          <w:highlight w:val="lightGray"/>
          <w:lang w:val="es-ES_tradnl"/>
        </w:rPr>
        <w:t>1234</w:t>
      </w:r>
      <w:r w:rsidRPr="00DA0BAE">
        <w:rPr>
          <w:lang w:val="es-ES_tradnl"/>
        </w:rPr>
        <w:t xml:space="preserve"> </w:t>
      </w:r>
      <w:r w:rsidRPr="00DA0BAE">
        <w:rPr>
          <w:highlight w:val="lightGray"/>
          <w:u w:val="single"/>
          <w:lang w:val="es-ES_tradnl"/>
        </w:rPr>
        <w:t>1AC2TG</w:t>
      </w:r>
      <w:r w:rsidRPr="00DA0BAE">
        <w:rPr>
          <w:lang w:val="es-ES_tradnl"/>
        </w:rPr>
        <w:t>”</w:t>
      </w:r>
    </w:p>
    <w:p w14:paraId="1DF94BF6" w14:textId="77777777" w:rsidR="000D7D1C" w:rsidRPr="00DA0BAE" w:rsidRDefault="000D7D1C" w:rsidP="000D7D1C">
      <w:pPr>
        <w:keepNext/>
        <w:rPr>
          <w:lang w:val="es-ES_tradnl"/>
        </w:rPr>
      </w:pPr>
    </w:p>
    <w:p w14:paraId="7FE3CEB7" w14:textId="77777777" w:rsidR="000D7D1C" w:rsidRPr="00DA0BAE" w:rsidRDefault="000D7D1C" w:rsidP="000D7D1C">
      <w:pPr>
        <w:pStyle w:val="Heading4"/>
        <w:rPr>
          <w:lang w:val="es-ES_tradnl"/>
        </w:rPr>
      </w:pPr>
      <w:r w:rsidRPr="00DA0BAE">
        <w:rPr>
          <w:lang w:val="es-ES_tradnl"/>
        </w:rPr>
        <w:t>Corrección de referencias al documento UPOV/EXN/DEN</w:t>
      </w:r>
    </w:p>
    <w:p w14:paraId="617E4514" w14:textId="77777777" w:rsidR="000D7D1C" w:rsidRPr="00DA0BAE" w:rsidRDefault="000D7D1C" w:rsidP="000D7D1C">
      <w:pPr>
        <w:keepNext/>
        <w:rPr>
          <w:lang w:val="es-ES_tradnl"/>
        </w:rPr>
      </w:pPr>
    </w:p>
    <w:p w14:paraId="442D012F" w14:textId="765A75E7" w:rsidR="000D7D1C" w:rsidRPr="00DA0BAE" w:rsidRDefault="000D7D1C" w:rsidP="000D7D1C">
      <w:pPr>
        <w:keepNext/>
        <w:rPr>
          <w:rFonts w:cs="Arial"/>
          <w:lang w:val="es-ES_tradnl"/>
        </w:rPr>
      </w:pPr>
      <w:r w:rsidRPr="00DA0BAE">
        <w:rPr>
          <w:lang w:val="es-ES_tradnl"/>
        </w:rPr>
        <w:fldChar w:fldCharType="begin"/>
      </w:r>
      <w:r w:rsidRPr="00DA0BAE">
        <w:rPr>
          <w:lang w:val="es-ES_tradnl"/>
        </w:rPr>
        <w:instrText xml:space="preserve"> AUTONUM  </w:instrText>
      </w:r>
      <w:r w:rsidRPr="00DA0BAE">
        <w:rPr>
          <w:lang w:val="es-ES_tradnl"/>
        </w:rPr>
        <w:fldChar w:fldCharType="end"/>
      </w:r>
      <w:r w:rsidRPr="00DA0BAE">
        <w:rPr>
          <w:lang w:val="es-ES_tradnl"/>
        </w:rPr>
        <w:tab/>
        <w:t>Deben corregirse las referencias al documento UPOV/INF/12 “Notas explicativas sobre las denominaciones de variedades con arreglo al</w:t>
      </w:r>
      <w:r w:rsidR="00DC6DBC">
        <w:rPr>
          <w:lang w:val="es-ES_tradnl"/>
        </w:rPr>
        <w:t> </w:t>
      </w:r>
      <w:r w:rsidRPr="00DA0BAE">
        <w:rPr>
          <w:lang w:val="es-ES_tradnl"/>
        </w:rPr>
        <w:t>Convenio de la</w:t>
      </w:r>
      <w:r w:rsidR="00DC6DBC">
        <w:rPr>
          <w:lang w:val="es-ES_tradnl"/>
        </w:rPr>
        <w:t> </w:t>
      </w:r>
      <w:r w:rsidRPr="00DA0BAE">
        <w:rPr>
          <w:lang w:val="es-ES_tradnl"/>
        </w:rPr>
        <w:t>UPOV” y sustituirse por</w:t>
      </w:r>
      <w:r w:rsidR="00DC6DBC">
        <w:rPr>
          <w:lang w:val="es-ES_tradnl"/>
        </w:rPr>
        <w:t> </w:t>
      </w:r>
      <w:r w:rsidRPr="00DA0BAE">
        <w:rPr>
          <w:lang w:val="es-ES_tradnl"/>
        </w:rPr>
        <w:t>UPOV/EXN/DEN en los párrafos</w:t>
      </w:r>
      <w:r w:rsidR="00DC6DBC">
        <w:rPr>
          <w:lang w:val="es-ES_tradnl"/>
        </w:rPr>
        <w:t> </w:t>
      </w:r>
      <w:r w:rsidRPr="00DA0BAE">
        <w:rPr>
          <w:lang w:val="es-ES_tradnl"/>
        </w:rPr>
        <w:t>4.2 y</w:t>
      </w:r>
      <w:r w:rsidR="00DC6DBC">
        <w:rPr>
          <w:lang w:val="es-ES_tradnl"/>
        </w:rPr>
        <w:t> </w:t>
      </w:r>
      <w:r w:rsidRPr="00DA0BAE">
        <w:rPr>
          <w:lang w:val="es-ES_tradnl"/>
        </w:rPr>
        <w:t xml:space="preserve">4.3 del documento UPOV/INF/23, del siguiente modo: </w:t>
      </w:r>
    </w:p>
    <w:p w14:paraId="0D9337A7" w14:textId="77777777" w:rsidR="000D7D1C" w:rsidRPr="00DA0BAE" w:rsidRDefault="000D7D1C" w:rsidP="000D7D1C">
      <w:pPr>
        <w:rPr>
          <w:rFonts w:cs="Arial"/>
          <w:lang w:val="es-ES_tradnl"/>
        </w:rPr>
      </w:pPr>
    </w:p>
    <w:p w14:paraId="63CAB165" w14:textId="77777777" w:rsidR="000D7D1C" w:rsidRPr="00DA0BAE" w:rsidRDefault="000D7D1C" w:rsidP="000D7D1C">
      <w:pPr>
        <w:ind w:left="567" w:right="567"/>
        <w:rPr>
          <w:rFonts w:cs="Arial"/>
          <w:u w:val="single"/>
          <w:lang w:val="es-ES_tradnl"/>
        </w:rPr>
      </w:pPr>
      <w:r w:rsidRPr="00DA0BAE">
        <w:rPr>
          <w:lang w:val="es-ES_tradnl"/>
        </w:rPr>
        <w:t>“4.2</w:t>
      </w:r>
      <w:r w:rsidRPr="00DA0BAE">
        <w:rPr>
          <w:lang w:val="es-ES_tradnl"/>
        </w:rPr>
        <w:tab/>
      </w:r>
      <w:r w:rsidRPr="00DA0BAE">
        <w:rPr>
          <w:u w:val="single"/>
          <w:lang w:val="es-ES_tradnl"/>
        </w:rPr>
        <w:t>Híbridos intergenéricos e híbridos interespecíficos</w:t>
      </w:r>
    </w:p>
    <w:p w14:paraId="72046494" w14:textId="77777777" w:rsidR="000D7D1C" w:rsidRPr="00DA0BAE" w:rsidRDefault="000D7D1C" w:rsidP="000D7D1C">
      <w:pPr>
        <w:tabs>
          <w:tab w:val="left" w:pos="5387"/>
        </w:tabs>
        <w:ind w:left="567"/>
        <w:rPr>
          <w:lang w:val="es-ES_tradnl"/>
        </w:rPr>
      </w:pPr>
    </w:p>
    <w:p w14:paraId="2D936965" w14:textId="41894AB1" w:rsidR="000D7D1C" w:rsidRPr="00DA0BAE" w:rsidRDefault="000D7D1C" w:rsidP="000D7D1C">
      <w:pPr>
        <w:tabs>
          <w:tab w:val="left" w:pos="5387"/>
        </w:tabs>
        <w:ind w:left="567"/>
        <w:rPr>
          <w:lang w:val="es-ES_tradnl"/>
        </w:rPr>
      </w:pPr>
      <w:r w:rsidRPr="00DA0BAE">
        <w:rPr>
          <w:lang w:val="es-ES_tradnl"/>
        </w:rPr>
        <w:t>4.2.6 En el caso de los códigos</w:t>
      </w:r>
      <w:r w:rsidR="00DC6DBC">
        <w:rPr>
          <w:lang w:val="es-ES_tradnl"/>
        </w:rPr>
        <w:t> </w:t>
      </w:r>
      <w:r w:rsidRPr="00DA0BAE">
        <w:rPr>
          <w:lang w:val="es-ES_tradnl"/>
        </w:rPr>
        <w:t>UPOV correspondientes a los géneros y especies híbridos, el código</w:t>
      </w:r>
      <w:r w:rsidR="00DC6DBC">
        <w:rPr>
          <w:lang w:val="es-ES_tradnl"/>
        </w:rPr>
        <w:t> </w:t>
      </w:r>
      <w:r w:rsidRPr="00DA0BAE">
        <w:rPr>
          <w:lang w:val="es-ES_tradnl"/>
        </w:rPr>
        <w:t>UPOV no distinguirá entre dos híbridos producidos utilizando los mismos parentales. El código</w:t>
      </w:r>
      <w:r w:rsidR="00DC6DBC">
        <w:rPr>
          <w:lang w:val="es-ES_tradnl"/>
        </w:rPr>
        <w:t> </w:t>
      </w:r>
      <w:r w:rsidRPr="00DA0BAE">
        <w:rPr>
          <w:lang w:val="es-ES_tradnl"/>
        </w:rPr>
        <w:t>UPOV se crea para el primer híbrido notificado a la</w:t>
      </w:r>
      <w:r w:rsidR="00DC6DBC">
        <w:rPr>
          <w:lang w:val="es-ES_tradnl"/>
        </w:rPr>
        <w:t> </w:t>
      </w:r>
      <w:r w:rsidRPr="00DA0BAE">
        <w:rPr>
          <w:lang w:val="es-ES_tradnl"/>
        </w:rPr>
        <w:t>UPOV de conformidad con el procedimiento establecido en los párrafos</w:t>
      </w:r>
      <w:r w:rsidR="00DC6DBC">
        <w:rPr>
          <w:lang w:val="es-ES_tradnl"/>
        </w:rPr>
        <w:t> </w:t>
      </w:r>
      <w:r w:rsidRPr="00DA0BAE">
        <w:rPr>
          <w:strike/>
          <w:highlight w:val="lightGray"/>
          <w:lang w:val="es-ES_tradnl"/>
        </w:rPr>
        <w:t>2.2.3 a</w:t>
      </w:r>
      <w:r w:rsidR="00DC6DBC">
        <w:rPr>
          <w:strike/>
          <w:highlight w:val="lightGray"/>
          <w:lang w:val="es-ES_tradnl"/>
        </w:rPr>
        <w:t> </w:t>
      </w:r>
      <w:r w:rsidRPr="00DA0BAE">
        <w:rPr>
          <w:strike/>
          <w:highlight w:val="lightGray"/>
          <w:lang w:val="es-ES_tradnl"/>
        </w:rPr>
        <w:t>2.2.5</w:t>
      </w:r>
      <w:r w:rsidRPr="00DA0BAE">
        <w:rPr>
          <w:lang w:val="es-ES_tradnl"/>
        </w:rPr>
        <w:t xml:space="preserve"> </w:t>
      </w:r>
      <w:r w:rsidRPr="00DA0BAE">
        <w:rPr>
          <w:highlight w:val="lightGray"/>
          <w:u w:val="single"/>
          <w:lang w:val="es-ES_tradnl"/>
        </w:rPr>
        <w:t>4.2.3 a</w:t>
      </w:r>
      <w:r w:rsidR="00DC6DBC">
        <w:rPr>
          <w:highlight w:val="lightGray"/>
          <w:u w:val="single"/>
          <w:lang w:val="es-ES_tradnl"/>
        </w:rPr>
        <w:t> </w:t>
      </w:r>
      <w:r w:rsidRPr="00DA0BAE">
        <w:rPr>
          <w:highlight w:val="lightGray"/>
          <w:u w:val="single"/>
          <w:lang w:val="es-ES_tradnl"/>
        </w:rPr>
        <w:t>4.2.5.</w:t>
      </w:r>
      <w:r w:rsidRPr="00DA0BAE">
        <w:rPr>
          <w:lang w:val="es-ES_tradnl"/>
        </w:rPr>
        <w:t xml:space="preserve"> Sin embargo, si se recibe una petición posterior correspondiente a un híbrido que tenga que ver con los mismos géneros/especies en una combinación diferente, se modificará el nombre botánico principal para indicar que el código</w:t>
      </w:r>
      <w:r w:rsidR="00DC6DBC">
        <w:rPr>
          <w:lang w:val="es-ES_tradnl"/>
        </w:rPr>
        <w:t> </w:t>
      </w:r>
      <w:r w:rsidRPr="00DA0BAE">
        <w:rPr>
          <w:lang w:val="es-ES_tradnl"/>
        </w:rPr>
        <w:t>UPOV abarca todas las combinaciones que tienen que ver con los mismos géneros/especies.”</w:t>
      </w:r>
    </w:p>
    <w:p w14:paraId="0B3F0343" w14:textId="77777777" w:rsidR="000D7D1C" w:rsidRPr="00DA0BAE" w:rsidRDefault="000D7D1C" w:rsidP="000D7D1C">
      <w:pPr>
        <w:tabs>
          <w:tab w:val="left" w:pos="5387"/>
        </w:tabs>
        <w:ind w:left="567"/>
        <w:rPr>
          <w:lang w:val="es-ES_tradnl"/>
        </w:rPr>
      </w:pPr>
    </w:p>
    <w:p w14:paraId="0B6CE454" w14:textId="40457265" w:rsidR="000D7D1C" w:rsidRPr="00DA0BAE" w:rsidRDefault="000D7D1C" w:rsidP="000D7D1C">
      <w:pPr>
        <w:ind w:left="567" w:right="567"/>
        <w:rPr>
          <w:rFonts w:cs="Arial"/>
          <w:u w:val="single"/>
          <w:lang w:val="es-ES_tradnl"/>
        </w:rPr>
      </w:pPr>
      <w:r w:rsidRPr="00DA0BAE">
        <w:rPr>
          <w:lang w:val="es-ES_tradnl"/>
        </w:rPr>
        <w:t xml:space="preserve"> “4.3</w:t>
      </w:r>
      <w:r w:rsidRPr="00DA0BAE">
        <w:rPr>
          <w:lang w:val="es-ES_tradnl"/>
        </w:rPr>
        <w:tab/>
        <w:t xml:space="preserve"> </w:t>
      </w:r>
      <w:r w:rsidRPr="00DA0BAE">
        <w:rPr>
          <w:u w:val="single"/>
          <w:lang w:val="es-ES_tradnl"/>
        </w:rPr>
        <w:t>Introducción de nuevos códigos</w:t>
      </w:r>
      <w:r w:rsidR="00DC6DBC">
        <w:rPr>
          <w:u w:val="single"/>
          <w:lang w:val="es-ES_tradnl"/>
        </w:rPr>
        <w:t> </w:t>
      </w:r>
      <w:r w:rsidRPr="00DA0BAE">
        <w:rPr>
          <w:u w:val="single"/>
          <w:lang w:val="es-ES_tradnl"/>
        </w:rPr>
        <w:t>UPOV / Modificación de códigos</w:t>
      </w:r>
      <w:r w:rsidR="00DC6DBC">
        <w:rPr>
          <w:u w:val="single"/>
          <w:lang w:val="es-ES_tradnl"/>
        </w:rPr>
        <w:t> </w:t>
      </w:r>
      <w:r w:rsidRPr="00DA0BAE">
        <w:rPr>
          <w:u w:val="single"/>
          <w:lang w:val="es-ES_tradnl"/>
        </w:rPr>
        <w:t>UPOV</w:t>
      </w:r>
    </w:p>
    <w:p w14:paraId="6B802CD3" w14:textId="77777777" w:rsidR="000D7D1C" w:rsidRPr="00DA0BAE" w:rsidRDefault="000D7D1C" w:rsidP="000D7D1C">
      <w:pPr>
        <w:ind w:left="567" w:right="567"/>
        <w:rPr>
          <w:rFonts w:cs="Arial"/>
          <w:u w:val="single"/>
          <w:lang w:val="es-ES_tradnl"/>
        </w:rPr>
      </w:pPr>
    </w:p>
    <w:p w14:paraId="2F449157" w14:textId="592F40BB" w:rsidR="000D7D1C" w:rsidRPr="00DA0BAE" w:rsidRDefault="000D7D1C" w:rsidP="000D7D1C">
      <w:pPr>
        <w:ind w:left="567" w:right="567"/>
        <w:rPr>
          <w:rFonts w:ascii="Calibri" w:hAnsi="Calibri" w:cs="Calibri"/>
          <w:sz w:val="22"/>
          <w:szCs w:val="22"/>
          <w:lang w:val="es-ES_tradnl"/>
        </w:rPr>
      </w:pPr>
      <w:r w:rsidRPr="00DA0BAE">
        <w:rPr>
          <w:lang w:val="es-ES_tradnl"/>
        </w:rPr>
        <w:t>“d) Por lo general, la evolución de la taxonomía no se traducirá en modificaciones de los códigos de la</w:t>
      </w:r>
      <w:r w:rsidR="00DC6DBC">
        <w:rPr>
          <w:lang w:val="es-ES_tradnl"/>
        </w:rPr>
        <w:t> </w:t>
      </w:r>
      <w:r w:rsidRPr="00DA0BAE">
        <w:rPr>
          <w:lang w:val="es-ES_tradnl"/>
        </w:rPr>
        <w:t>UPOV, a menos que esta evolución traiga consigo un cambio en la clasificación del género de una especie. En las “Notas explicativas sobre las denominaciones de variedades con arreglo al</w:t>
      </w:r>
      <w:r w:rsidR="00DC6DBC">
        <w:rPr>
          <w:lang w:val="es-ES_tradnl"/>
        </w:rPr>
        <w:t> </w:t>
      </w:r>
      <w:r w:rsidRPr="00DA0BAE">
        <w:rPr>
          <w:lang w:val="es-ES_tradnl"/>
        </w:rPr>
        <w:t>Convenio de la</w:t>
      </w:r>
      <w:r w:rsidR="00DC6DBC">
        <w:rPr>
          <w:lang w:val="es-ES_tradnl"/>
        </w:rPr>
        <w:t> </w:t>
      </w:r>
      <w:r w:rsidRPr="00DA0BAE">
        <w:rPr>
          <w:lang w:val="es-ES_tradnl"/>
        </w:rPr>
        <w:t>UPOV” (documento</w:t>
      </w:r>
      <w:r w:rsidR="00DC6DBC">
        <w:rPr>
          <w:lang w:val="es-ES_tradnl"/>
        </w:rPr>
        <w:t> </w:t>
      </w:r>
      <w:r w:rsidRPr="00DA0BAE">
        <w:rPr>
          <w:strike/>
          <w:highlight w:val="lightGray"/>
          <w:lang w:val="es-ES_tradnl"/>
        </w:rPr>
        <w:t>UPOV/INF/12</w:t>
      </w:r>
      <w:r w:rsidRPr="00DA0BAE">
        <w:rPr>
          <w:lang w:val="es-ES_tradnl"/>
        </w:rPr>
        <w:t xml:space="preserve"> </w:t>
      </w:r>
      <w:r w:rsidRPr="00DA0BAE">
        <w:rPr>
          <w:highlight w:val="lightGray"/>
          <w:u w:val="single"/>
          <w:lang w:val="es-ES_tradnl"/>
        </w:rPr>
        <w:t>UPOV/EXN/DEN</w:t>
      </w:r>
      <w:r w:rsidRPr="00DA0BAE">
        <w:rPr>
          <w:lang w:val="es-ES_tradnl"/>
        </w:rPr>
        <w:t>) figuran las clases de denominación de variedades de la</w:t>
      </w:r>
      <w:r w:rsidR="00DC6DBC">
        <w:rPr>
          <w:lang w:val="es-ES_tradnl"/>
        </w:rPr>
        <w:t> </w:t>
      </w:r>
      <w:r w:rsidRPr="00DA0BAE">
        <w:rPr>
          <w:lang w:val="es-ES_tradnl"/>
        </w:rPr>
        <w:t>UPOV; en los casos de géneros y especies que no están comprendidos en la Lista de clases del Anexo</w:t>
      </w:r>
      <w:r w:rsidR="00DC6DBC">
        <w:rPr>
          <w:lang w:val="es-ES_tradnl"/>
        </w:rPr>
        <w:t> </w:t>
      </w:r>
      <w:r w:rsidRPr="00DA0BAE">
        <w:rPr>
          <w:lang w:val="es-ES_tradnl"/>
        </w:rPr>
        <w:t>I al documento</w:t>
      </w:r>
      <w:r w:rsidR="00DC6DBC">
        <w:rPr>
          <w:lang w:val="es-ES_tradnl"/>
        </w:rPr>
        <w:t> </w:t>
      </w:r>
      <w:r w:rsidRPr="00DA0BAE">
        <w:rPr>
          <w:strike/>
          <w:highlight w:val="lightGray"/>
          <w:lang w:val="es-ES_tradnl"/>
        </w:rPr>
        <w:t>UPOV/INF/12</w:t>
      </w:r>
      <w:r w:rsidRPr="00DA0BAE">
        <w:rPr>
          <w:lang w:val="es-ES_tradnl"/>
        </w:rPr>
        <w:t xml:space="preserve"> </w:t>
      </w:r>
      <w:r w:rsidRPr="00DA0BAE">
        <w:rPr>
          <w:highlight w:val="lightGray"/>
          <w:u w:val="single"/>
          <w:lang w:val="es-ES_tradnl"/>
        </w:rPr>
        <w:t>UPOV/EXN/DEN</w:t>
      </w:r>
      <w:r w:rsidRPr="00DA0BAE">
        <w:rPr>
          <w:lang w:val="es-ES_tradnl"/>
        </w:rPr>
        <w:t>, se aplica la regla general (“un género / una clase”), esto es, se considera que un género es una clase (véase la sección</w:t>
      </w:r>
      <w:r w:rsidR="00DC6DBC">
        <w:rPr>
          <w:lang w:val="es-ES_tradnl"/>
        </w:rPr>
        <w:t> </w:t>
      </w:r>
      <w:r w:rsidRPr="00DA0BAE">
        <w:rPr>
          <w:strike/>
          <w:highlight w:val="lightGray"/>
          <w:lang w:val="es-ES_tradnl"/>
        </w:rPr>
        <w:t>2.5.2</w:t>
      </w:r>
      <w:r w:rsidRPr="00DA0BAE">
        <w:rPr>
          <w:lang w:val="es-ES_tradnl"/>
        </w:rPr>
        <w:t xml:space="preserve"> </w:t>
      </w:r>
      <w:r w:rsidRPr="00DA0BAE">
        <w:rPr>
          <w:highlight w:val="lightGray"/>
          <w:u w:val="single"/>
          <w:lang w:val="es-ES_tradnl"/>
        </w:rPr>
        <w:t>4.5.2</w:t>
      </w:r>
      <w:r w:rsidRPr="00DA0BAE">
        <w:rPr>
          <w:lang w:val="es-ES_tradnl"/>
        </w:rPr>
        <w:t xml:space="preserve"> y el Anexo</w:t>
      </w:r>
      <w:r w:rsidR="00DC6DBC">
        <w:rPr>
          <w:lang w:val="es-ES_tradnl"/>
        </w:rPr>
        <w:t> </w:t>
      </w:r>
      <w:r w:rsidRPr="00DA0BAE">
        <w:rPr>
          <w:lang w:val="es-ES_tradnl"/>
        </w:rPr>
        <w:t>I del documento</w:t>
      </w:r>
      <w:r w:rsidR="00DC6DBC">
        <w:rPr>
          <w:lang w:val="es-ES_tradnl"/>
        </w:rPr>
        <w:t> </w:t>
      </w:r>
      <w:r w:rsidRPr="00DA0BAE">
        <w:rPr>
          <w:strike/>
          <w:highlight w:val="lightGray"/>
          <w:lang w:val="es-ES_tradnl"/>
        </w:rPr>
        <w:t>UPOV/INF/12</w:t>
      </w:r>
      <w:r w:rsidRPr="00DA0BAE">
        <w:rPr>
          <w:lang w:val="es-ES_tradnl"/>
        </w:rPr>
        <w:t xml:space="preserve"> </w:t>
      </w:r>
      <w:r w:rsidRPr="00DA0BAE">
        <w:rPr>
          <w:highlight w:val="lightGray"/>
          <w:u w:val="single"/>
          <w:lang w:val="es-ES_tradnl"/>
        </w:rPr>
        <w:t>UPOV/EXN/DEN</w:t>
      </w:r>
      <w:r w:rsidRPr="00DA0BAE">
        <w:rPr>
          <w:lang w:val="es-ES_tradnl"/>
        </w:rPr>
        <w:t>). […]”</w:t>
      </w:r>
    </w:p>
    <w:p w14:paraId="748885A7" w14:textId="77777777" w:rsidR="000D7D1C" w:rsidRPr="00DA0BAE" w:rsidRDefault="000D7D1C" w:rsidP="000D7D1C">
      <w:pPr>
        <w:rPr>
          <w:rFonts w:eastAsiaTheme="minorEastAsia"/>
          <w:lang w:val="es-ES_tradnl"/>
        </w:rPr>
      </w:pPr>
    </w:p>
    <w:p w14:paraId="347C49B6" w14:textId="77777777" w:rsidR="000D7D1C" w:rsidRPr="00DA0BAE" w:rsidRDefault="000D7D1C" w:rsidP="000D7D1C">
      <w:pPr>
        <w:pStyle w:val="Heading1"/>
        <w:rPr>
          <w:lang w:val="es-ES_tradnl"/>
        </w:rPr>
      </w:pPr>
    </w:p>
    <w:p w14:paraId="1F249047" w14:textId="333FF78D" w:rsidR="000D7D1C" w:rsidRPr="00DA0BAE" w:rsidRDefault="000D7D1C" w:rsidP="000D7D1C">
      <w:pPr>
        <w:pStyle w:val="Heading2"/>
        <w:rPr>
          <w:rFonts w:eastAsiaTheme="minorEastAsia"/>
          <w:lang w:val="es-ES_tradnl"/>
        </w:rPr>
      </w:pPr>
      <w:bookmarkStart w:id="13" w:name="_Toc117079640"/>
      <w:r w:rsidRPr="00DA0BAE">
        <w:rPr>
          <w:lang w:val="es-ES_tradnl"/>
        </w:rPr>
        <w:t>Propuestas de modificación de códigos</w:t>
      </w:r>
      <w:r w:rsidR="00DC6DBC">
        <w:rPr>
          <w:lang w:val="es-ES_tradnl"/>
        </w:rPr>
        <w:t> </w:t>
      </w:r>
      <w:r w:rsidRPr="00DA0BAE">
        <w:rPr>
          <w:lang w:val="es-ES_tradnl"/>
        </w:rPr>
        <w:t>UPOV</w:t>
      </w:r>
      <w:bookmarkEnd w:id="13"/>
      <w:r w:rsidRPr="00DA0BAE">
        <w:rPr>
          <w:lang w:val="es-ES_tradnl"/>
        </w:rPr>
        <w:t xml:space="preserve"> </w:t>
      </w:r>
    </w:p>
    <w:p w14:paraId="58BFC05E" w14:textId="77777777" w:rsidR="000D7D1C" w:rsidRPr="00DA0BAE" w:rsidRDefault="000D7D1C" w:rsidP="000D7D1C">
      <w:pPr>
        <w:rPr>
          <w:rFonts w:cs="Arial"/>
          <w:lang w:val="es-ES_tradnl"/>
        </w:rPr>
      </w:pPr>
    </w:p>
    <w:p w14:paraId="4F43C86A" w14:textId="77777777" w:rsidR="000D7D1C" w:rsidRPr="00DA0BAE" w:rsidRDefault="000D7D1C" w:rsidP="000D7D1C">
      <w:pPr>
        <w:pStyle w:val="Heading3"/>
        <w:rPr>
          <w:lang w:val="es-ES_tradnl"/>
        </w:rPr>
      </w:pPr>
      <w:bookmarkStart w:id="14" w:name="_Toc117079641"/>
      <w:r w:rsidRPr="00DA0BAE">
        <w:rPr>
          <w:lang w:val="es-ES_tradnl"/>
        </w:rPr>
        <w:t>Reemplazo de la nomenclatura botánica compleja por grupos de variedades</w:t>
      </w:r>
      <w:bookmarkEnd w:id="14"/>
    </w:p>
    <w:p w14:paraId="766C646B" w14:textId="77777777" w:rsidR="000D7D1C" w:rsidRPr="00DA0BAE" w:rsidRDefault="000D7D1C" w:rsidP="000D7D1C">
      <w:pPr>
        <w:rPr>
          <w:lang w:val="es-ES_tradnl"/>
        </w:rPr>
      </w:pPr>
    </w:p>
    <w:p w14:paraId="37555BE0" w14:textId="77777777" w:rsidR="000D7D1C" w:rsidRPr="00DA0BAE" w:rsidRDefault="000D7D1C" w:rsidP="000D7D1C">
      <w:pPr>
        <w:pStyle w:val="Heading4"/>
        <w:rPr>
          <w:lang w:val="es-ES_tradnl"/>
        </w:rPr>
      </w:pPr>
      <w:r w:rsidRPr="00DA0BAE">
        <w:rPr>
          <w:lang w:val="es-ES_tradnl"/>
        </w:rPr>
        <w:t>Antecedentes</w:t>
      </w:r>
    </w:p>
    <w:p w14:paraId="60B275B7" w14:textId="77777777" w:rsidR="000D7D1C" w:rsidRPr="00DA0BAE" w:rsidRDefault="000D7D1C" w:rsidP="000D7D1C">
      <w:pPr>
        <w:rPr>
          <w:lang w:val="es-ES_tradnl"/>
        </w:rPr>
      </w:pPr>
    </w:p>
    <w:p w14:paraId="395AE96A" w14:textId="6CDB5741" w:rsidR="000D7D1C" w:rsidRPr="00DA0BAE" w:rsidRDefault="000D7D1C" w:rsidP="000D7D1C">
      <w:pPr>
        <w:rPr>
          <w:rFonts w:cs="Arial"/>
          <w:lang w:val="es-ES_tradnl"/>
        </w:rPr>
      </w:pPr>
      <w:r w:rsidRPr="00DA0BAE">
        <w:rPr>
          <w:lang w:val="es-ES_tradnl"/>
        </w:rPr>
        <w:fldChar w:fldCharType="begin"/>
      </w:r>
      <w:r w:rsidRPr="00DA0BAE">
        <w:rPr>
          <w:lang w:val="es-ES_tradnl"/>
        </w:rPr>
        <w:instrText xml:space="preserve"> AUTONUM  </w:instrText>
      </w:r>
      <w:r w:rsidRPr="00DA0BAE">
        <w:rPr>
          <w:lang w:val="es-ES_tradnl"/>
        </w:rPr>
        <w:fldChar w:fldCharType="end"/>
      </w:r>
      <w:r w:rsidRPr="00DA0BAE">
        <w:rPr>
          <w:lang w:val="es-ES_tradnl"/>
        </w:rPr>
        <w:tab/>
        <w:t>En su quincuagésima séptima sesión</w:t>
      </w:r>
      <w:r w:rsidRPr="00DA0BAE">
        <w:rPr>
          <w:rStyle w:val="FootnoteReference"/>
          <w:lang w:val="es-ES_tradnl"/>
        </w:rPr>
        <w:footnoteReference w:id="8"/>
      </w:r>
      <w:r w:rsidRPr="00DA0BAE">
        <w:rPr>
          <w:lang w:val="es-ES_tradnl"/>
        </w:rPr>
        <w:t>, el</w:t>
      </w:r>
      <w:r w:rsidR="00DC6DBC">
        <w:rPr>
          <w:lang w:val="es-ES_tradnl"/>
        </w:rPr>
        <w:t> </w:t>
      </w:r>
      <w:r w:rsidRPr="00DA0BAE">
        <w:rPr>
          <w:lang w:val="es-ES_tradnl"/>
        </w:rPr>
        <w:t>TC convino en modificar los códigos</w:t>
      </w:r>
      <w:r w:rsidR="00DC6DBC">
        <w:rPr>
          <w:lang w:val="es-ES_tradnl"/>
        </w:rPr>
        <w:t> </w:t>
      </w:r>
      <w:r w:rsidRPr="00DA0BAE">
        <w:rPr>
          <w:lang w:val="es-ES_tradnl"/>
        </w:rPr>
        <w:t>UPOV de</w:t>
      </w:r>
      <w:r w:rsidRPr="00DA0BAE">
        <w:rPr>
          <w:i/>
          <w:lang w:val="es-ES_tradnl"/>
        </w:rPr>
        <w:t xml:space="preserve"> </w:t>
      </w:r>
      <w:r w:rsidRPr="00DA0BAE">
        <w:rPr>
          <w:i/>
          <w:snapToGrid w:val="0"/>
          <w:lang w:val="es-ES_tradnl"/>
        </w:rPr>
        <w:t>Beta</w:t>
      </w:r>
      <w:r w:rsidR="00DC6DBC">
        <w:rPr>
          <w:i/>
          <w:snapToGrid w:val="0"/>
          <w:lang w:val="es-ES_tradnl"/>
        </w:rPr>
        <w:t> </w:t>
      </w:r>
      <w:r w:rsidRPr="00DA0BAE">
        <w:rPr>
          <w:i/>
          <w:lang w:val="es-ES_tradnl"/>
        </w:rPr>
        <w:t>vulgaris</w:t>
      </w:r>
      <w:r w:rsidRPr="00DA0BAE">
        <w:rPr>
          <w:lang w:val="es-ES_tradnl"/>
        </w:rPr>
        <w:t xml:space="preserve">, </w:t>
      </w:r>
      <w:r w:rsidRPr="00DA0BAE">
        <w:rPr>
          <w:i/>
          <w:snapToGrid w:val="0"/>
          <w:lang w:val="es-ES_tradnl"/>
        </w:rPr>
        <w:t>Brassica </w:t>
      </w:r>
      <w:r w:rsidRPr="00DA0BAE">
        <w:rPr>
          <w:i/>
          <w:lang w:val="es-ES_tradnl"/>
        </w:rPr>
        <w:t>oleracea</w:t>
      </w:r>
      <w:r w:rsidRPr="00DA0BAE">
        <w:rPr>
          <w:lang w:val="es-ES_tradnl"/>
        </w:rPr>
        <w:t xml:space="preserve">, </w:t>
      </w:r>
      <w:r w:rsidRPr="00DA0BAE">
        <w:rPr>
          <w:i/>
          <w:lang w:val="es-ES_tradnl"/>
        </w:rPr>
        <w:t>Citrus</w:t>
      </w:r>
      <w:r w:rsidRPr="00DA0BAE">
        <w:rPr>
          <w:lang w:val="es-ES_tradnl"/>
        </w:rPr>
        <w:t xml:space="preserve"> y </w:t>
      </w:r>
      <w:r w:rsidRPr="00DA0BAE">
        <w:rPr>
          <w:i/>
          <w:lang w:val="es-ES_tradnl"/>
        </w:rPr>
        <w:t>Zea</w:t>
      </w:r>
      <w:r w:rsidR="00DC6DBC">
        <w:rPr>
          <w:i/>
          <w:lang w:val="es-ES_tradnl"/>
        </w:rPr>
        <w:t> </w:t>
      </w:r>
      <w:r w:rsidRPr="00DA0BAE">
        <w:rPr>
          <w:i/>
          <w:lang w:val="es-ES_tradnl"/>
        </w:rPr>
        <w:t>mays</w:t>
      </w:r>
      <w:r w:rsidRPr="00DA0BAE">
        <w:rPr>
          <w:lang w:val="es-ES_tradnl"/>
        </w:rPr>
        <w:t xml:space="preserve">, según se reproduce </w:t>
      </w:r>
      <w:r w:rsidRPr="00DA0BAE">
        <w:rPr>
          <w:snapToGrid w:val="0"/>
          <w:lang w:val="es-ES_tradnl"/>
        </w:rPr>
        <w:t>en el Anexo del presente documento</w:t>
      </w:r>
      <w:r w:rsidRPr="00DA0BAE">
        <w:rPr>
          <w:lang w:val="es-ES_tradnl"/>
        </w:rPr>
        <w:t xml:space="preserve"> (véanse los párrafos</w:t>
      </w:r>
      <w:r w:rsidR="00DC6DBC">
        <w:rPr>
          <w:lang w:val="es-ES_tradnl"/>
        </w:rPr>
        <w:t> </w:t>
      </w:r>
      <w:r w:rsidRPr="00DA0BAE">
        <w:rPr>
          <w:lang w:val="es-ES_tradnl"/>
        </w:rPr>
        <w:t>69 a</w:t>
      </w:r>
      <w:r w:rsidR="00DC6DBC">
        <w:rPr>
          <w:lang w:val="es-ES_tradnl"/>
        </w:rPr>
        <w:t> </w:t>
      </w:r>
      <w:r w:rsidRPr="00DA0BAE">
        <w:rPr>
          <w:lang w:val="es-ES_tradnl"/>
        </w:rPr>
        <w:t>80 del documento TC/57/25 “Informe”).</w:t>
      </w:r>
    </w:p>
    <w:p w14:paraId="6FB94B9D" w14:textId="77777777" w:rsidR="000D7D1C" w:rsidRPr="00DA0BAE" w:rsidRDefault="000D7D1C" w:rsidP="000D7D1C">
      <w:pPr>
        <w:rPr>
          <w:lang w:val="es-ES_tradnl"/>
        </w:rPr>
      </w:pPr>
    </w:p>
    <w:p w14:paraId="3296CA82" w14:textId="721AAA1D" w:rsidR="000D7D1C" w:rsidRPr="00DA0BAE" w:rsidRDefault="000D7D1C" w:rsidP="000D7D1C">
      <w:pPr>
        <w:rPr>
          <w:lang w:val="es-ES_tradnl"/>
        </w:rPr>
      </w:pPr>
      <w:r w:rsidRPr="00DA0BAE">
        <w:rPr>
          <w:lang w:val="es-ES_tradnl"/>
        </w:rPr>
        <w:fldChar w:fldCharType="begin"/>
      </w:r>
      <w:r w:rsidRPr="00DA0BAE">
        <w:rPr>
          <w:lang w:val="es-ES_tradnl"/>
        </w:rPr>
        <w:instrText xml:space="preserve"> AUTONUM  </w:instrText>
      </w:r>
      <w:r w:rsidRPr="00DA0BAE">
        <w:rPr>
          <w:lang w:val="es-ES_tradnl"/>
        </w:rPr>
        <w:fldChar w:fldCharType="end"/>
      </w:r>
      <w:r w:rsidRPr="00DA0BAE">
        <w:rPr>
          <w:lang w:val="es-ES_tradnl"/>
        </w:rPr>
        <w:tab/>
        <w:t>En su quincuagésima sexta sesión</w:t>
      </w:r>
      <w:r w:rsidRPr="00DA0BAE">
        <w:rPr>
          <w:rStyle w:val="FootnoteReference"/>
          <w:lang w:val="es-ES_tradnl"/>
        </w:rPr>
        <w:footnoteReference w:id="9"/>
      </w:r>
      <w:r w:rsidRPr="00DA0BAE">
        <w:rPr>
          <w:lang w:val="es-ES_tradnl"/>
        </w:rPr>
        <w:t>, el</w:t>
      </w:r>
      <w:r w:rsidR="00DC6DBC">
        <w:rPr>
          <w:lang w:val="es-ES_tradnl"/>
        </w:rPr>
        <w:t> </w:t>
      </w:r>
      <w:r w:rsidRPr="00DA0BAE">
        <w:rPr>
          <w:lang w:val="es-ES_tradnl"/>
        </w:rPr>
        <w:t>TWV asistió a dos ponencias tituladas “Uso de grupos de variedades en el sistema de la</w:t>
      </w:r>
      <w:r w:rsidR="00DC6DBC">
        <w:rPr>
          <w:lang w:val="es-ES_tradnl"/>
        </w:rPr>
        <w:t> </w:t>
      </w:r>
      <w:r w:rsidRPr="00DA0BAE">
        <w:rPr>
          <w:lang w:val="es-ES_tradnl"/>
        </w:rPr>
        <w:t xml:space="preserve">UPOV para </w:t>
      </w:r>
      <w:r w:rsidRPr="00DA0BAE">
        <w:rPr>
          <w:i/>
          <w:lang w:val="es-ES_tradnl"/>
        </w:rPr>
        <w:t>Brassica oleracea</w:t>
      </w:r>
      <w:r w:rsidRPr="00DA0BAE">
        <w:rPr>
          <w:lang w:val="es-ES_tradnl"/>
        </w:rPr>
        <w:t xml:space="preserve"> y otros cultivos hortícolas” y “Códigos</w:t>
      </w:r>
      <w:r w:rsidR="00DC6DBC">
        <w:rPr>
          <w:lang w:val="es-ES_tradnl"/>
        </w:rPr>
        <w:t> </w:t>
      </w:r>
      <w:r w:rsidRPr="00DA0BAE">
        <w:rPr>
          <w:lang w:val="es-ES_tradnl"/>
        </w:rPr>
        <w:t xml:space="preserve">UPOV de </w:t>
      </w:r>
      <w:r w:rsidRPr="00DA0BAE">
        <w:rPr>
          <w:i/>
          <w:lang w:val="es-ES_tradnl"/>
        </w:rPr>
        <w:t>Cichorium</w:t>
      </w:r>
      <w:r w:rsidR="00DC6DBC">
        <w:rPr>
          <w:i/>
          <w:lang w:val="es-ES_tradnl"/>
        </w:rPr>
        <w:t> </w:t>
      </w:r>
      <w:r w:rsidRPr="00DA0BAE">
        <w:rPr>
          <w:i/>
          <w:lang w:val="es-ES_tradnl"/>
        </w:rPr>
        <w:t>intybus</w:t>
      </w:r>
      <w:r w:rsidRPr="00DA0BAE">
        <w:rPr>
          <w:lang w:val="es-ES_tradnl"/>
        </w:rPr>
        <w:t>” a cargo de un experto de los</w:t>
      </w:r>
      <w:r w:rsidR="00DC6DBC">
        <w:rPr>
          <w:lang w:val="es-ES_tradnl"/>
        </w:rPr>
        <w:t> </w:t>
      </w:r>
      <w:r w:rsidRPr="00DA0BAE">
        <w:rPr>
          <w:lang w:val="es-ES_tradnl"/>
        </w:rPr>
        <w:t>Países</w:t>
      </w:r>
      <w:r w:rsidR="00DC6DBC">
        <w:rPr>
          <w:lang w:val="es-ES_tradnl"/>
        </w:rPr>
        <w:t> </w:t>
      </w:r>
      <w:r w:rsidRPr="00DA0BAE">
        <w:rPr>
          <w:lang w:val="es-ES_tradnl"/>
        </w:rPr>
        <w:t>Bajos. Se facilita una copia de las ponencias en los documentos TWC/56/13 y</w:t>
      </w:r>
      <w:r w:rsidR="00DC6DBC">
        <w:rPr>
          <w:lang w:val="es-ES_tradnl"/>
        </w:rPr>
        <w:t> </w:t>
      </w:r>
      <w:r w:rsidRPr="00DA0BAE">
        <w:rPr>
          <w:snapToGrid w:val="0"/>
          <w:lang w:val="es-ES_tradnl"/>
        </w:rPr>
        <w:t>TWV/56/15</w:t>
      </w:r>
      <w:r w:rsidRPr="00DA0BAE">
        <w:rPr>
          <w:lang w:val="es-ES_tradnl"/>
        </w:rPr>
        <w:t>, respectivamente (véanse los párrafos</w:t>
      </w:r>
      <w:r w:rsidR="00DC6DBC">
        <w:rPr>
          <w:lang w:val="es-ES_tradnl"/>
        </w:rPr>
        <w:t> </w:t>
      </w:r>
      <w:r w:rsidRPr="00DA0BAE">
        <w:rPr>
          <w:lang w:val="es-ES_tradnl"/>
        </w:rPr>
        <w:t>26 a</w:t>
      </w:r>
      <w:r w:rsidR="00DC6DBC">
        <w:rPr>
          <w:lang w:val="es-ES_tradnl"/>
        </w:rPr>
        <w:t> </w:t>
      </w:r>
      <w:r w:rsidRPr="00DA0BAE">
        <w:rPr>
          <w:lang w:val="es-ES_tradnl"/>
        </w:rPr>
        <w:t>30 del documento TWC/56/22 “</w:t>
      </w:r>
      <w:r w:rsidRPr="00DA0BAE">
        <w:rPr>
          <w:i/>
          <w:lang w:val="es-ES_tradnl"/>
        </w:rPr>
        <w:t>Report</w:t>
      </w:r>
      <w:r w:rsidRPr="00DA0BAE">
        <w:rPr>
          <w:lang w:val="es-ES_tradnl"/>
        </w:rPr>
        <w:t>” (Informe)).</w:t>
      </w:r>
    </w:p>
    <w:p w14:paraId="5DE3BC75" w14:textId="77777777" w:rsidR="000D7D1C" w:rsidRPr="00DA0BAE" w:rsidRDefault="000D7D1C" w:rsidP="000D7D1C">
      <w:pPr>
        <w:rPr>
          <w:rFonts w:cs="Arial"/>
          <w:bCs/>
          <w:color w:val="000000"/>
          <w:lang w:val="es-ES_tradnl" w:eastAsia="ja-JP"/>
        </w:rPr>
      </w:pPr>
    </w:p>
    <w:p w14:paraId="04C1CF8A" w14:textId="4D0D9729" w:rsidR="000D7D1C" w:rsidRPr="00DA0BAE" w:rsidRDefault="000D7D1C" w:rsidP="000D7D1C">
      <w:pPr>
        <w:keepLines/>
        <w:rPr>
          <w:lang w:val="es-ES_tradnl"/>
        </w:rPr>
      </w:pPr>
      <w:r w:rsidRPr="00DA0BAE">
        <w:rPr>
          <w:snapToGrid w:val="0"/>
          <w:lang w:val="es-ES_tradnl"/>
        </w:rPr>
        <w:fldChar w:fldCharType="begin"/>
      </w:r>
      <w:r w:rsidRPr="00DA0BAE">
        <w:rPr>
          <w:snapToGrid w:val="0"/>
          <w:lang w:val="es-ES_tradnl"/>
        </w:rPr>
        <w:instrText xml:space="preserve"> AUTONUM  </w:instrText>
      </w:r>
      <w:r w:rsidRPr="00DA0BAE">
        <w:rPr>
          <w:snapToGrid w:val="0"/>
          <w:lang w:val="es-ES_tradnl"/>
        </w:rPr>
        <w:fldChar w:fldCharType="end"/>
      </w:r>
      <w:r w:rsidRPr="00DA0BAE">
        <w:rPr>
          <w:snapToGrid w:val="0"/>
          <w:lang w:val="es-ES_tradnl"/>
        </w:rPr>
        <w:tab/>
      </w:r>
      <w:r w:rsidRPr="00DA0BAE">
        <w:rPr>
          <w:lang w:val="es-ES_tradnl"/>
        </w:rPr>
        <w:t xml:space="preserve">En su quincuagésima sexta sesión, </w:t>
      </w:r>
      <w:r w:rsidRPr="00DA0BAE">
        <w:rPr>
          <w:snapToGrid w:val="0"/>
          <w:lang w:val="es-ES_tradnl"/>
        </w:rPr>
        <w:t>el</w:t>
      </w:r>
      <w:r w:rsidR="002D281D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TWV convino en que deben usarse grupos de variedades para reemplazar nombres botánicos infraespecíficos complicados, como en los casos de</w:t>
      </w:r>
      <w:r w:rsidRPr="00DA0BAE">
        <w:rPr>
          <w:i/>
          <w:snapToGrid w:val="0"/>
          <w:lang w:val="es-ES_tradnl"/>
        </w:rPr>
        <w:t xml:space="preserve"> B. vulgaris, B. oleracea</w:t>
      </w:r>
      <w:r w:rsidRPr="00DA0BAE">
        <w:rPr>
          <w:snapToGrid w:val="0"/>
          <w:lang w:val="es-ES_tradnl"/>
        </w:rPr>
        <w:t xml:space="preserve"> y </w:t>
      </w:r>
      <w:r w:rsidRPr="00DA0BAE">
        <w:rPr>
          <w:i/>
          <w:lang w:val="es-ES_tradnl"/>
        </w:rPr>
        <w:t>C. intybus</w:t>
      </w:r>
      <w:r w:rsidRPr="00DA0BAE">
        <w:rPr>
          <w:snapToGrid w:val="0"/>
          <w:lang w:val="es-ES_tradnl"/>
        </w:rPr>
        <w:t>. El</w:t>
      </w:r>
      <w:r w:rsidR="002D281D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TWV acordó invitar a los</w:t>
      </w:r>
      <w:r w:rsidR="002D281D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Países</w:t>
      </w:r>
      <w:r w:rsidR="002D281D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 xml:space="preserve">Bajos a desarrollar más la propuesta de creación de grupos de variedades para </w:t>
      </w:r>
      <w:r w:rsidRPr="00DA0BAE">
        <w:rPr>
          <w:i/>
          <w:snapToGrid w:val="0"/>
          <w:lang w:val="es-ES_tradnl"/>
        </w:rPr>
        <w:t>B.</w:t>
      </w:r>
      <w:r w:rsidR="002D281D">
        <w:rPr>
          <w:i/>
          <w:snapToGrid w:val="0"/>
          <w:lang w:val="es-ES_tradnl"/>
        </w:rPr>
        <w:t> </w:t>
      </w:r>
      <w:r w:rsidRPr="00DA0BAE">
        <w:rPr>
          <w:i/>
          <w:snapToGrid w:val="0"/>
          <w:lang w:val="es-ES_tradnl"/>
        </w:rPr>
        <w:t>vulgaris, B.</w:t>
      </w:r>
      <w:r w:rsidR="002D281D">
        <w:rPr>
          <w:i/>
          <w:snapToGrid w:val="0"/>
          <w:lang w:val="es-ES_tradnl"/>
        </w:rPr>
        <w:t> </w:t>
      </w:r>
      <w:r w:rsidRPr="00DA0BAE">
        <w:rPr>
          <w:i/>
          <w:snapToGrid w:val="0"/>
          <w:lang w:val="es-ES_tradnl"/>
        </w:rPr>
        <w:t xml:space="preserve">oleracea </w:t>
      </w:r>
      <w:r w:rsidRPr="00DA0BAE">
        <w:rPr>
          <w:snapToGrid w:val="0"/>
          <w:lang w:val="es-ES_tradnl"/>
        </w:rPr>
        <w:t xml:space="preserve">y </w:t>
      </w:r>
      <w:r w:rsidRPr="00DA0BAE">
        <w:rPr>
          <w:i/>
          <w:lang w:val="es-ES_tradnl"/>
        </w:rPr>
        <w:t>C.</w:t>
      </w:r>
      <w:r w:rsidR="002D281D">
        <w:rPr>
          <w:i/>
          <w:lang w:val="es-ES_tradnl"/>
        </w:rPr>
        <w:t> </w:t>
      </w:r>
      <w:r w:rsidRPr="00DA0BAE">
        <w:rPr>
          <w:i/>
          <w:lang w:val="es-ES_tradnl"/>
        </w:rPr>
        <w:t>intybus</w:t>
      </w:r>
      <w:r w:rsidRPr="00DA0BAE">
        <w:rPr>
          <w:lang w:val="es-ES_tradnl"/>
        </w:rPr>
        <w:t>, para presentarla en la quincuagésima séptima sesión del</w:t>
      </w:r>
      <w:r w:rsidR="002D281D">
        <w:rPr>
          <w:lang w:val="es-ES_tradnl"/>
        </w:rPr>
        <w:t> </w:t>
      </w:r>
      <w:r w:rsidRPr="00DA0BAE">
        <w:rPr>
          <w:lang w:val="es-ES_tradnl"/>
        </w:rPr>
        <w:t>TWV.</w:t>
      </w:r>
    </w:p>
    <w:p w14:paraId="1A439E5A" w14:textId="77777777" w:rsidR="000D7D1C" w:rsidRPr="00DA0BAE" w:rsidRDefault="000D7D1C" w:rsidP="000D7D1C">
      <w:pPr>
        <w:rPr>
          <w:lang w:val="es-ES_tradnl"/>
        </w:rPr>
      </w:pPr>
    </w:p>
    <w:p w14:paraId="2F1EA588" w14:textId="0851E7B9" w:rsidR="000D7D1C" w:rsidRPr="00DA0BAE" w:rsidRDefault="000D7D1C" w:rsidP="000D7D1C">
      <w:pPr>
        <w:rPr>
          <w:rFonts w:eastAsiaTheme="minorEastAsia"/>
          <w:lang w:val="es-ES_tradnl"/>
        </w:rPr>
      </w:pPr>
      <w:r w:rsidRPr="00DA0BAE">
        <w:rPr>
          <w:snapToGrid w:val="0"/>
          <w:lang w:val="es-ES_tradnl"/>
        </w:rPr>
        <w:fldChar w:fldCharType="begin"/>
      </w:r>
      <w:r w:rsidRPr="00DA0BAE">
        <w:rPr>
          <w:snapToGrid w:val="0"/>
          <w:lang w:val="es-ES_tradnl"/>
        </w:rPr>
        <w:instrText xml:space="preserve"> AUTONUM  </w:instrText>
      </w:r>
      <w:r w:rsidRPr="00DA0BAE">
        <w:rPr>
          <w:snapToGrid w:val="0"/>
          <w:lang w:val="es-ES_tradnl"/>
        </w:rPr>
        <w:fldChar w:fldCharType="end"/>
      </w:r>
      <w:r w:rsidRPr="00DA0BAE">
        <w:rPr>
          <w:snapToGrid w:val="0"/>
          <w:lang w:val="es-ES_tradnl"/>
        </w:rPr>
        <w:tab/>
      </w:r>
      <w:r w:rsidRPr="00DA0BAE">
        <w:rPr>
          <w:lang w:val="es-ES_tradnl"/>
        </w:rPr>
        <w:t xml:space="preserve">En su quincuagésima sexta sesión, </w:t>
      </w:r>
      <w:r w:rsidRPr="00DA0BAE">
        <w:rPr>
          <w:snapToGrid w:val="0"/>
          <w:lang w:val="es-ES_tradnl"/>
        </w:rPr>
        <w:t>el</w:t>
      </w:r>
      <w:r w:rsidR="002D281D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TWV acordó invitar a la</w:t>
      </w:r>
      <w:r w:rsidR="002D281D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Oficina de la</w:t>
      </w:r>
      <w:r w:rsidR="002D281D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Unión a elaborar propuestas de revisión de los códigos</w:t>
      </w:r>
      <w:r w:rsidR="002D281D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 xml:space="preserve">UPOV con información añadida según la posibilidad de usar grupos de variedades para nombres botánicos complicados, que se </w:t>
      </w:r>
      <w:r w:rsidRPr="00DA0BAE">
        <w:rPr>
          <w:lang w:val="es-ES_tradnl"/>
        </w:rPr>
        <w:t>presentará en la quincuagésima séptima sesión del TWV.</w:t>
      </w:r>
    </w:p>
    <w:p w14:paraId="45C12D25" w14:textId="77777777" w:rsidR="000D7D1C" w:rsidRPr="00DA0BAE" w:rsidRDefault="000D7D1C" w:rsidP="000D7D1C">
      <w:pPr>
        <w:rPr>
          <w:snapToGrid w:val="0"/>
          <w:lang w:val="es-ES_tradnl"/>
        </w:rPr>
      </w:pPr>
    </w:p>
    <w:p w14:paraId="1EEDBD02" w14:textId="31618238" w:rsidR="000D7D1C" w:rsidRPr="00DA0BAE" w:rsidRDefault="000D7D1C" w:rsidP="000D7D1C">
      <w:pPr>
        <w:rPr>
          <w:lang w:val="es-ES_tradnl"/>
        </w:rPr>
      </w:pPr>
      <w:r w:rsidRPr="00DA0BAE">
        <w:rPr>
          <w:snapToGrid w:val="0"/>
          <w:lang w:val="es-ES_tradnl"/>
        </w:rPr>
        <w:fldChar w:fldCharType="begin"/>
      </w:r>
      <w:r w:rsidRPr="00DA0BAE">
        <w:rPr>
          <w:snapToGrid w:val="0"/>
          <w:lang w:val="es-ES_tradnl"/>
        </w:rPr>
        <w:instrText xml:space="preserve"> AUTONUM  </w:instrText>
      </w:r>
      <w:r w:rsidRPr="00DA0BAE">
        <w:rPr>
          <w:snapToGrid w:val="0"/>
          <w:lang w:val="es-ES_tradnl"/>
        </w:rPr>
        <w:fldChar w:fldCharType="end"/>
      </w:r>
      <w:r w:rsidRPr="00DA0BAE">
        <w:rPr>
          <w:snapToGrid w:val="0"/>
          <w:lang w:val="es-ES_tradnl"/>
        </w:rPr>
        <w:tab/>
      </w:r>
      <w:r w:rsidRPr="00DA0BAE">
        <w:rPr>
          <w:lang w:val="es-ES_tradnl"/>
        </w:rPr>
        <w:t xml:space="preserve">En su quincuagésima sexta sesión, </w:t>
      </w:r>
      <w:r w:rsidRPr="00DA0BAE">
        <w:rPr>
          <w:snapToGrid w:val="0"/>
          <w:lang w:val="es-ES_tradnl"/>
        </w:rPr>
        <w:t>el</w:t>
      </w:r>
      <w:r w:rsidR="002D281D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 xml:space="preserve">TWV </w:t>
      </w:r>
      <w:r w:rsidRPr="00DA0BAE">
        <w:rPr>
          <w:lang w:val="es-ES_tradnl"/>
        </w:rPr>
        <w:t>recordó que, en su quincuagésima cuarta sesión, tomó nota de que unas 1.200 variedades que figuran con el código UPOV CICHO_INT en la base de datos</w:t>
      </w:r>
      <w:r w:rsidR="002D281D">
        <w:rPr>
          <w:lang w:val="es-ES_tradnl"/>
        </w:rPr>
        <w:t> </w:t>
      </w:r>
      <w:r w:rsidRPr="00DA0BAE">
        <w:rPr>
          <w:lang w:val="es-ES_tradnl"/>
        </w:rPr>
        <w:t>PLUTO no pueden asignarse con certeza a ningún grupo de variedades. El</w:t>
      </w:r>
      <w:r w:rsidR="002D281D">
        <w:rPr>
          <w:lang w:val="es-ES_tradnl"/>
        </w:rPr>
        <w:t> </w:t>
      </w:r>
      <w:r w:rsidRPr="00DA0BAE">
        <w:rPr>
          <w:lang w:val="es-ES_tradnl"/>
        </w:rPr>
        <w:t>TWV acordó invitar a los contribuyentes a la base de datos</w:t>
      </w:r>
      <w:r w:rsidR="002D281D">
        <w:rPr>
          <w:lang w:val="es-ES_tradnl"/>
        </w:rPr>
        <w:t> </w:t>
      </w:r>
      <w:r w:rsidRPr="00DA0BAE">
        <w:rPr>
          <w:lang w:val="es-ES_tradnl"/>
        </w:rPr>
        <w:t>PLUTO a precisar si las variedades pertenecen al grupo “forrajera”, “industrial”, “de hoja” o “endivia”.</w:t>
      </w:r>
    </w:p>
    <w:p w14:paraId="2178C407" w14:textId="77777777" w:rsidR="000D7D1C" w:rsidRPr="00DA0BAE" w:rsidRDefault="000D7D1C" w:rsidP="000D7D1C">
      <w:pPr>
        <w:rPr>
          <w:lang w:val="es-ES_tradnl"/>
        </w:rPr>
      </w:pPr>
    </w:p>
    <w:p w14:paraId="31051344" w14:textId="77777777" w:rsidR="000D7D1C" w:rsidRPr="00DA0BAE" w:rsidRDefault="000D7D1C" w:rsidP="000D7D1C">
      <w:pPr>
        <w:pStyle w:val="Heading4"/>
        <w:rPr>
          <w:lang w:val="es-ES_tradnl"/>
        </w:rPr>
      </w:pPr>
      <w:r w:rsidRPr="00DA0BAE">
        <w:rPr>
          <w:lang w:val="es-ES_tradnl"/>
        </w:rPr>
        <w:t>Propuesta</w:t>
      </w:r>
    </w:p>
    <w:p w14:paraId="2AC0DF90" w14:textId="77777777" w:rsidR="000D7D1C" w:rsidRPr="00DA0BAE" w:rsidRDefault="000D7D1C" w:rsidP="000D7D1C">
      <w:pPr>
        <w:rPr>
          <w:rFonts w:cs="Arial"/>
          <w:lang w:val="es-ES_tradnl"/>
        </w:rPr>
      </w:pPr>
    </w:p>
    <w:p w14:paraId="444D5235" w14:textId="2F4C73F1" w:rsidR="000D7D1C" w:rsidRPr="00DA0BAE" w:rsidRDefault="000D7D1C" w:rsidP="000D7D1C">
      <w:pPr>
        <w:rPr>
          <w:rFonts w:cs="Arial"/>
          <w:snapToGrid w:val="0"/>
          <w:lang w:val="es-ES_tradnl"/>
        </w:rPr>
      </w:pPr>
      <w:r w:rsidRPr="00DA0BAE">
        <w:rPr>
          <w:rFonts w:cs="Arial"/>
          <w:snapToGrid w:val="0"/>
          <w:lang w:val="es-ES_tradnl"/>
        </w:rPr>
        <w:fldChar w:fldCharType="begin"/>
      </w:r>
      <w:r w:rsidRPr="00DA0BAE">
        <w:rPr>
          <w:rFonts w:cs="Arial"/>
          <w:snapToGrid w:val="0"/>
          <w:lang w:val="es-ES_tradnl"/>
        </w:rPr>
        <w:instrText xml:space="preserve"> AUTONUM  </w:instrText>
      </w:r>
      <w:r w:rsidRPr="00DA0BAE">
        <w:rPr>
          <w:rFonts w:cs="Arial"/>
          <w:snapToGrid w:val="0"/>
          <w:lang w:val="es-ES_tradnl"/>
        </w:rPr>
        <w:fldChar w:fldCharType="end"/>
      </w:r>
      <w:r w:rsidRPr="00DA0BAE">
        <w:rPr>
          <w:snapToGrid w:val="0"/>
          <w:lang w:val="es-ES_tradnl"/>
        </w:rPr>
        <w:tab/>
        <w:t>Después de la propuesta formulada por el</w:t>
      </w:r>
      <w:r w:rsidR="002D281D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TWV de sustituir los nombres botánicos infraespecíficos complicados, tal vez el</w:t>
      </w:r>
      <w:r w:rsidR="002D281D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TC desee considerar, en la quincuagésima séptima sesión, si procede revisar su decisión de añadir información a los códigos</w:t>
      </w:r>
      <w:r w:rsidR="002D281D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 xml:space="preserve">UPOV de </w:t>
      </w:r>
      <w:r w:rsidRPr="00DA0BAE">
        <w:rPr>
          <w:i/>
          <w:snapToGrid w:val="0"/>
          <w:lang w:val="es-ES_tradnl"/>
        </w:rPr>
        <w:t>Beta</w:t>
      </w:r>
      <w:r w:rsidR="002D281D">
        <w:rPr>
          <w:i/>
          <w:lang w:val="es-ES_tradnl"/>
        </w:rPr>
        <w:t> </w:t>
      </w:r>
      <w:r w:rsidRPr="00DA0BAE">
        <w:rPr>
          <w:i/>
          <w:lang w:val="es-ES_tradnl"/>
        </w:rPr>
        <w:t>vulgaris</w:t>
      </w:r>
      <w:r w:rsidRPr="00DA0BAE">
        <w:rPr>
          <w:lang w:val="es-ES_tradnl"/>
        </w:rPr>
        <w:t xml:space="preserve">, </w:t>
      </w:r>
      <w:r w:rsidRPr="00DA0BAE">
        <w:rPr>
          <w:i/>
          <w:snapToGrid w:val="0"/>
          <w:lang w:val="es-ES_tradnl"/>
        </w:rPr>
        <w:t>Brassica </w:t>
      </w:r>
      <w:r w:rsidRPr="00DA0BAE">
        <w:rPr>
          <w:i/>
          <w:lang w:val="es-ES_tradnl"/>
        </w:rPr>
        <w:t>oleracea</w:t>
      </w:r>
      <w:r w:rsidRPr="00DA0BAE">
        <w:rPr>
          <w:lang w:val="es-ES_tradnl"/>
        </w:rPr>
        <w:t xml:space="preserve"> y </w:t>
      </w:r>
      <w:r w:rsidRPr="00DA0BAE">
        <w:rPr>
          <w:i/>
          <w:lang w:val="es-ES_tradnl"/>
        </w:rPr>
        <w:t xml:space="preserve">Citrus </w:t>
      </w:r>
      <w:r w:rsidRPr="00DA0BAE">
        <w:rPr>
          <w:lang w:val="es-ES_tradnl"/>
        </w:rPr>
        <w:t xml:space="preserve">y </w:t>
      </w:r>
      <w:r w:rsidRPr="00DA0BAE">
        <w:rPr>
          <w:i/>
          <w:lang w:val="es-ES_tradnl"/>
        </w:rPr>
        <w:t>Zea</w:t>
      </w:r>
      <w:r w:rsidR="002D281D">
        <w:rPr>
          <w:i/>
          <w:lang w:val="es-ES_tradnl"/>
        </w:rPr>
        <w:t> </w:t>
      </w:r>
      <w:r w:rsidRPr="00DA0BAE">
        <w:rPr>
          <w:i/>
          <w:lang w:val="es-ES_tradnl"/>
        </w:rPr>
        <w:t xml:space="preserve">mays. </w:t>
      </w:r>
    </w:p>
    <w:p w14:paraId="65578C40" w14:textId="77777777" w:rsidR="000D7D1C" w:rsidRPr="00DA0BAE" w:rsidRDefault="000D7D1C" w:rsidP="000D7D1C">
      <w:pPr>
        <w:rPr>
          <w:rFonts w:cs="Arial"/>
          <w:snapToGrid w:val="0"/>
          <w:lang w:val="es-ES_tradnl"/>
        </w:rPr>
      </w:pPr>
    </w:p>
    <w:p w14:paraId="6AAC5AA6" w14:textId="77777777" w:rsidR="000D7D1C" w:rsidRPr="00DA0BAE" w:rsidRDefault="000D7D1C" w:rsidP="000D7D1C">
      <w:pPr>
        <w:pStyle w:val="Heading5"/>
        <w:rPr>
          <w:lang w:val="es-ES_tradnl"/>
        </w:rPr>
      </w:pPr>
      <w:r w:rsidRPr="00DA0BAE">
        <w:rPr>
          <w:lang w:val="es-ES_tradnl"/>
        </w:rPr>
        <w:t>Códigos UPOV de Beta vulgaris</w:t>
      </w:r>
    </w:p>
    <w:p w14:paraId="711E859E" w14:textId="77777777" w:rsidR="000D7D1C" w:rsidRPr="00DA0BAE" w:rsidRDefault="000D7D1C" w:rsidP="000D7D1C">
      <w:pPr>
        <w:rPr>
          <w:rFonts w:cs="Arial"/>
          <w:snapToGrid w:val="0"/>
          <w:lang w:val="es-ES_tradnl"/>
        </w:rPr>
      </w:pPr>
    </w:p>
    <w:p w14:paraId="3AF8ED25" w14:textId="264C441C" w:rsidR="000D7D1C" w:rsidRPr="00DA0BAE" w:rsidRDefault="000D7D1C" w:rsidP="000D7D1C">
      <w:pPr>
        <w:rPr>
          <w:rFonts w:cs="Arial"/>
          <w:snapToGrid w:val="0"/>
          <w:lang w:val="es-ES_tradnl"/>
        </w:rPr>
      </w:pPr>
      <w:r w:rsidRPr="00DA0BAE">
        <w:rPr>
          <w:rFonts w:cs="Arial"/>
          <w:snapToGrid w:val="0"/>
          <w:lang w:val="es-ES_tradnl"/>
        </w:rPr>
        <w:fldChar w:fldCharType="begin"/>
      </w:r>
      <w:r w:rsidRPr="00DA0BAE">
        <w:rPr>
          <w:rFonts w:cs="Arial"/>
          <w:snapToGrid w:val="0"/>
          <w:lang w:val="es-ES_tradnl"/>
        </w:rPr>
        <w:instrText xml:space="preserve"> AUTONUM  </w:instrText>
      </w:r>
      <w:r w:rsidRPr="00DA0BAE">
        <w:rPr>
          <w:rFonts w:cs="Arial"/>
          <w:snapToGrid w:val="0"/>
          <w:lang w:val="es-ES_tradnl"/>
        </w:rPr>
        <w:fldChar w:fldCharType="end"/>
      </w:r>
      <w:r w:rsidRPr="00DA0BAE">
        <w:rPr>
          <w:snapToGrid w:val="0"/>
          <w:lang w:val="es-ES_tradnl"/>
        </w:rPr>
        <w:tab/>
        <w:t>Se propone al</w:t>
      </w:r>
      <w:r w:rsidR="002D281D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TC que considere si procede invitar al</w:t>
      </w:r>
      <w:r w:rsidR="002D281D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TWA y al</w:t>
      </w:r>
      <w:r w:rsidR="002D281D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 xml:space="preserve">TWV a examinar, </w:t>
      </w:r>
      <w:r w:rsidRPr="00DA0BAE">
        <w:rPr>
          <w:lang w:val="es-ES_tradnl"/>
        </w:rPr>
        <w:t>en sus sesiones de</w:t>
      </w:r>
      <w:r w:rsidR="002D281D">
        <w:rPr>
          <w:lang w:val="es-ES_tradnl"/>
        </w:rPr>
        <w:t> </w:t>
      </w:r>
      <w:r w:rsidRPr="00DA0BAE">
        <w:rPr>
          <w:lang w:val="es-ES_tradnl"/>
        </w:rPr>
        <w:t>2</w:t>
      </w:r>
      <w:r w:rsidRPr="00DA0BAE">
        <w:rPr>
          <w:snapToGrid w:val="0"/>
          <w:lang w:val="es-ES_tradnl"/>
        </w:rPr>
        <w:t xml:space="preserve">023, la siguiente propuesta de crear grupos de variedades para </w:t>
      </w:r>
      <w:r w:rsidRPr="00DA0BAE">
        <w:rPr>
          <w:lang w:val="es-ES_tradnl"/>
        </w:rPr>
        <w:t>los códigos</w:t>
      </w:r>
      <w:r w:rsidR="002D281D">
        <w:rPr>
          <w:lang w:val="es-ES_tradnl"/>
        </w:rPr>
        <w:t> </w:t>
      </w:r>
      <w:r w:rsidRPr="00DA0BAE">
        <w:rPr>
          <w:lang w:val="es-ES_tradnl"/>
        </w:rPr>
        <w:t xml:space="preserve">UPOV </w:t>
      </w:r>
      <w:r w:rsidRPr="00DA0BAE">
        <w:rPr>
          <w:snapToGrid w:val="0"/>
          <w:lang w:val="es-ES_tradnl"/>
        </w:rPr>
        <w:t xml:space="preserve">de </w:t>
      </w:r>
      <w:r w:rsidRPr="00DA0BAE">
        <w:rPr>
          <w:i/>
          <w:snapToGrid w:val="0"/>
          <w:lang w:val="es-ES_tradnl"/>
        </w:rPr>
        <w:t>Beta</w:t>
      </w:r>
      <w:r w:rsidR="002D281D">
        <w:rPr>
          <w:i/>
          <w:snapToGrid w:val="0"/>
          <w:lang w:val="es-ES_tradnl"/>
        </w:rPr>
        <w:t> </w:t>
      </w:r>
      <w:r w:rsidRPr="00DA0BAE">
        <w:rPr>
          <w:i/>
          <w:lang w:val="es-ES_tradnl"/>
        </w:rPr>
        <w:t>vulgaris</w:t>
      </w:r>
      <w:r w:rsidR="002D281D">
        <w:rPr>
          <w:i/>
          <w:lang w:val="es-ES_tradnl"/>
        </w:rPr>
        <w:t> </w:t>
      </w:r>
      <w:r w:rsidRPr="00DA0BAE">
        <w:rPr>
          <w:lang w:val="es-ES_tradnl"/>
        </w:rPr>
        <w:t>L. ssp</w:t>
      </w:r>
      <w:r w:rsidRPr="00DA0BAE">
        <w:rPr>
          <w:i/>
          <w:lang w:val="es-ES_tradnl"/>
        </w:rPr>
        <w:t>.</w:t>
      </w:r>
      <w:r w:rsidR="002D281D">
        <w:rPr>
          <w:i/>
          <w:lang w:val="es-ES_tradnl"/>
        </w:rPr>
        <w:t> </w:t>
      </w:r>
      <w:r w:rsidRPr="00DA0BAE">
        <w:rPr>
          <w:i/>
          <w:lang w:val="es-ES_tradnl"/>
        </w:rPr>
        <w:t>vulgaris</w:t>
      </w:r>
      <w:r w:rsidRPr="00DA0BAE">
        <w:rPr>
          <w:lang w:val="es-ES_tradnl"/>
        </w:rPr>
        <w:t xml:space="preserve">, </w:t>
      </w:r>
      <w:r w:rsidRPr="00DA0BAE">
        <w:rPr>
          <w:snapToGrid w:val="0"/>
          <w:lang w:val="es-ES_tradnl"/>
        </w:rPr>
        <w:t>y a considerar si procede suprimir el código</w:t>
      </w:r>
      <w:r w:rsidR="002D281D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 xml:space="preserve">UPOV BETAA_VUL_GV para evitar que una variedad </w:t>
      </w:r>
      <w:r w:rsidRPr="00DA0BAE">
        <w:rPr>
          <w:lang w:val="es-ES_tradnl"/>
        </w:rPr>
        <w:t>no pueda asignarse con certeza a ningún grupo de variedades.</w:t>
      </w:r>
    </w:p>
    <w:p w14:paraId="7AAE69E6" w14:textId="77777777" w:rsidR="000D7D1C" w:rsidRPr="00DA0BAE" w:rsidRDefault="000D7D1C" w:rsidP="000D7D1C">
      <w:pPr>
        <w:rPr>
          <w:rFonts w:cs="Arial"/>
          <w:snapToGrid w:val="0"/>
          <w:lang w:val="es-ES_tradnl"/>
        </w:rPr>
      </w:pPr>
    </w:p>
    <w:tbl>
      <w:tblPr>
        <w:tblW w:w="10075" w:type="dxa"/>
        <w:tblLook w:val="04A0" w:firstRow="1" w:lastRow="0" w:firstColumn="1" w:lastColumn="0" w:noHBand="0" w:noVBand="1"/>
      </w:tblPr>
      <w:tblGrid>
        <w:gridCol w:w="1462"/>
        <w:gridCol w:w="2317"/>
        <w:gridCol w:w="1887"/>
        <w:gridCol w:w="2339"/>
        <w:gridCol w:w="2070"/>
      </w:tblGrid>
      <w:tr w:rsidR="000D7D1C" w:rsidRPr="00DA0BAE" w14:paraId="0CA24CDD" w14:textId="77777777" w:rsidTr="000D7D1C">
        <w:trPr>
          <w:trHeight w:val="264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18502" w14:textId="77777777" w:rsidR="000D7D1C" w:rsidRPr="00DA0BAE" w:rsidRDefault="000D7D1C" w:rsidP="000D7D1C">
            <w:pPr>
              <w:jc w:val="center"/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lang w:val="es-ES_tradnl"/>
              </w:rPr>
              <w:t>Clase de denominación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594B" w14:textId="77777777" w:rsidR="000D7D1C" w:rsidRPr="00DA0BAE" w:rsidRDefault="000D7D1C" w:rsidP="000D7D1C">
            <w:pPr>
              <w:jc w:val="center"/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color w:val="000000"/>
                <w:sz w:val="18"/>
                <w:lang w:val="es-ES_tradnl"/>
              </w:rPr>
              <w:t>Nombres botánicos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67B99" w14:textId="77777777" w:rsidR="000D7D1C" w:rsidRPr="00DA0BAE" w:rsidRDefault="000D7D1C" w:rsidP="000D7D1C">
            <w:pPr>
              <w:jc w:val="center"/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color w:val="000000"/>
                <w:sz w:val="18"/>
                <w:lang w:val="es-ES_tradnl"/>
              </w:rPr>
              <w:t>Código UPOV actual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5F0A" w14:textId="77777777" w:rsidR="000D7D1C" w:rsidRPr="00DA0BAE" w:rsidRDefault="000D7D1C" w:rsidP="000D7D1C">
            <w:pPr>
              <w:jc w:val="center"/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color w:val="000000"/>
                <w:sz w:val="18"/>
                <w:lang w:val="es-ES_tradnl"/>
              </w:rPr>
              <w:t>Códigos UPOV con información añadida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B0742" w14:textId="77777777" w:rsidR="000D7D1C" w:rsidRPr="00DA0BAE" w:rsidRDefault="000D7D1C" w:rsidP="000D7D1C">
            <w:pPr>
              <w:jc w:val="center"/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color w:val="000000"/>
                <w:sz w:val="18"/>
                <w:lang w:val="es-ES_tradnl"/>
              </w:rPr>
              <w:t xml:space="preserve">Código UPOV propuesto con información del grupo </w:t>
            </w:r>
          </w:p>
        </w:tc>
      </w:tr>
      <w:tr w:rsidR="000D7D1C" w:rsidRPr="00DA0BAE" w14:paraId="2E871F66" w14:textId="77777777" w:rsidTr="000D7D1C">
        <w:trPr>
          <w:trHeight w:val="458"/>
        </w:trPr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B849D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color w:val="000000"/>
                <w:sz w:val="18"/>
                <w:lang w:val="es-ES_tradnl"/>
              </w:rPr>
              <w:t>Clase 2.1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5C11" w14:textId="77777777" w:rsidR="000D7D1C" w:rsidRPr="00DA0BAE" w:rsidRDefault="000D7D1C" w:rsidP="000D7D1C">
            <w:pPr>
              <w:jc w:val="left"/>
              <w:rPr>
                <w:rFonts w:cs="Arial"/>
                <w:sz w:val="18"/>
                <w:lang w:val="es-ES_tradnl"/>
              </w:rPr>
            </w:pPr>
            <w:r w:rsidRPr="00DA0BAE">
              <w:rPr>
                <w:i/>
                <w:color w:val="000000"/>
                <w:sz w:val="18"/>
                <w:lang w:val="es-ES_tradnl"/>
              </w:rPr>
              <w:t>Beta vulgaris</w:t>
            </w:r>
            <w:r w:rsidRPr="00DA0BAE">
              <w:rPr>
                <w:color w:val="000000"/>
                <w:sz w:val="18"/>
                <w:lang w:val="es-ES_tradnl"/>
              </w:rPr>
              <w:t xml:space="preserve"> L. subsp. </w:t>
            </w:r>
            <w:r w:rsidRPr="00DA0BAE">
              <w:rPr>
                <w:i/>
                <w:color w:val="000000"/>
                <w:sz w:val="18"/>
                <w:lang w:val="es-ES_tradnl"/>
              </w:rPr>
              <w:t>vulgaris</w:t>
            </w:r>
            <w:r w:rsidRPr="00DA0BAE">
              <w:rPr>
                <w:color w:val="000000"/>
                <w:sz w:val="18"/>
                <w:lang w:val="es-ES_tradnl"/>
              </w:rPr>
              <w:t xml:space="preserve"> </w:t>
            </w:r>
            <w:r w:rsidRPr="00DA0BAE">
              <w:rPr>
                <w:bCs/>
                <w:sz w:val="18"/>
                <w:lang w:val="es-ES_tradnl"/>
              </w:rPr>
              <w:t>(grupo de la remolacha forrajera</w:t>
            </w:r>
            <w:r w:rsidRPr="00DA0BAE">
              <w:rPr>
                <w:sz w:val="18"/>
                <w:lang w:val="es-ES_tradnl"/>
              </w:rPr>
              <w:t xml:space="preserve">) </w:t>
            </w:r>
          </w:p>
          <w:p w14:paraId="6097DAA1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color w:val="000000"/>
                <w:sz w:val="18"/>
                <w:lang w:val="es-ES_tradnl"/>
              </w:rPr>
              <w:t xml:space="preserve">(sinónimo de </w:t>
            </w:r>
            <w:r w:rsidRPr="00DA0BAE">
              <w:rPr>
                <w:i/>
                <w:color w:val="000000"/>
                <w:sz w:val="18"/>
                <w:lang w:val="es-ES_tradnl"/>
              </w:rPr>
              <w:t>Beta vulgaris</w:t>
            </w:r>
            <w:r w:rsidRPr="00DA0BAE">
              <w:rPr>
                <w:color w:val="000000"/>
                <w:sz w:val="18"/>
                <w:lang w:val="es-ES_tradnl"/>
              </w:rPr>
              <w:t xml:space="preserve"> L. subsp. </w:t>
            </w:r>
            <w:r w:rsidRPr="00DA0BAE">
              <w:rPr>
                <w:i/>
                <w:color w:val="000000"/>
                <w:sz w:val="18"/>
                <w:lang w:val="es-ES_tradnl"/>
              </w:rPr>
              <w:t>vulgaris</w:t>
            </w:r>
            <w:r w:rsidRPr="00DA0BAE">
              <w:rPr>
                <w:color w:val="000000"/>
                <w:sz w:val="18"/>
                <w:lang w:val="es-ES_tradnl"/>
              </w:rPr>
              <w:t xml:space="preserve"> var. </w:t>
            </w:r>
            <w:r w:rsidRPr="00DA0BAE">
              <w:rPr>
                <w:i/>
                <w:color w:val="000000"/>
                <w:sz w:val="18"/>
                <w:lang w:val="es-ES_tradnl"/>
              </w:rPr>
              <w:t>alba</w:t>
            </w:r>
            <w:r w:rsidRPr="00DA0BAE">
              <w:rPr>
                <w:color w:val="000000"/>
                <w:sz w:val="18"/>
                <w:lang w:val="es-ES_tradnl"/>
              </w:rPr>
              <w:t xml:space="preserve"> DC.)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B4641" w14:textId="77777777" w:rsidR="000D7D1C" w:rsidRPr="00DA0BAE" w:rsidRDefault="000D7D1C" w:rsidP="000D7D1C">
            <w:pPr>
              <w:jc w:val="left"/>
              <w:rPr>
                <w:rFonts w:cs="Arial"/>
                <w:sz w:val="18"/>
                <w:lang w:val="es-ES_tradnl"/>
              </w:rPr>
            </w:pPr>
            <w:r w:rsidRPr="00DA0BAE">
              <w:rPr>
                <w:sz w:val="18"/>
                <w:lang w:val="es-ES_tradnl"/>
              </w:rPr>
              <w:t>BETAA_VUL_GVA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F772" w14:textId="77777777" w:rsidR="000D7D1C" w:rsidRPr="00DA0BAE" w:rsidRDefault="000D7D1C" w:rsidP="000D7D1C">
            <w:pPr>
              <w:jc w:val="left"/>
              <w:rPr>
                <w:rFonts w:cs="Arial"/>
                <w:sz w:val="18"/>
                <w:lang w:val="es-ES_tradnl"/>
              </w:rPr>
            </w:pPr>
            <w:r w:rsidRPr="00DA0BAE">
              <w:rPr>
                <w:sz w:val="18"/>
                <w:lang w:val="es-ES_tradnl"/>
              </w:rPr>
              <w:t>BETAA_VUL_VUL</w:t>
            </w:r>
            <w:r w:rsidRPr="00DA0BAE">
              <w:rPr>
                <w:bCs/>
                <w:sz w:val="18"/>
                <w:lang w:val="es-ES_tradnl"/>
              </w:rPr>
              <w:t xml:space="preserve"> </w:t>
            </w:r>
            <w:r w:rsidRPr="00DA0BAE">
              <w:rPr>
                <w:sz w:val="18"/>
                <w:lang w:val="es-ES_tradnl"/>
              </w:rPr>
              <w:t>_21</w:t>
            </w:r>
            <w:r w:rsidRPr="00DA0BAE">
              <w:rPr>
                <w:b/>
                <w:sz w:val="18"/>
                <w:lang w:val="es-ES_tradnl"/>
              </w:rPr>
              <w:t>FB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7D00" w14:textId="77777777" w:rsidR="000D7D1C" w:rsidRPr="00DA0BAE" w:rsidRDefault="000D7D1C" w:rsidP="000D7D1C">
            <w:pPr>
              <w:jc w:val="left"/>
              <w:rPr>
                <w:rFonts w:cs="Arial"/>
                <w:sz w:val="18"/>
                <w:lang w:val="es-ES_tradnl"/>
              </w:rPr>
            </w:pPr>
            <w:r w:rsidRPr="00DA0BAE">
              <w:rPr>
                <w:sz w:val="18"/>
                <w:lang w:val="es-ES_tradnl"/>
              </w:rPr>
              <w:t>BETAA_VUL_G</w:t>
            </w:r>
            <w:r w:rsidRPr="00DA0BAE">
              <w:rPr>
                <w:b/>
                <w:bCs/>
                <w:sz w:val="18"/>
                <w:lang w:val="es-ES_tradnl"/>
              </w:rPr>
              <w:t>VA</w:t>
            </w:r>
          </w:p>
        </w:tc>
      </w:tr>
      <w:tr w:rsidR="000D7D1C" w:rsidRPr="00DA0BAE" w14:paraId="6FBF5532" w14:textId="77777777" w:rsidTr="000D7D1C">
        <w:trPr>
          <w:trHeight w:val="768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60F4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8"/>
                <w:lang w:val="es-ES_tradnl" w:eastAsia="ja-JP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01C67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i/>
                <w:color w:val="000000"/>
                <w:sz w:val="18"/>
                <w:lang w:val="es-ES_tradnl"/>
              </w:rPr>
              <w:t>Beta vulgaris</w:t>
            </w:r>
            <w:r w:rsidRPr="00DA0BAE">
              <w:rPr>
                <w:color w:val="000000"/>
                <w:sz w:val="18"/>
                <w:lang w:val="es-ES_tradnl"/>
              </w:rPr>
              <w:t xml:space="preserve"> L. subsp. </w:t>
            </w:r>
            <w:r w:rsidRPr="00DA0BAE">
              <w:rPr>
                <w:i/>
                <w:color w:val="000000"/>
                <w:sz w:val="18"/>
                <w:lang w:val="es-ES_tradnl"/>
              </w:rPr>
              <w:t>vulgaris</w:t>
            </w:r>
            <w:r w:rsidRPr="00DA0BAE">
              <w:rPr>
                <w:color w:val="000000"/>
                <w:sz w:val="18"/>
                <w:lang w:val="es-ES_tradnl"/>
              </w:rPr>
              <w:t xml:space="preserve"> </w:t>
            </w:r>
            <w:r w:rsidRPr="00DA0BAE">
              <w:rPr>
                <w:bCs/>
                <w:sz w:val="18"/>
                <w:lang w:val="es-ES_tradnl"/>
              </w:rPr>
              <w:t>(grupo de la remolacha azucarera</w:t>
            </w:r>
            <w:r w:rsidRPr="00DA0BAE">
              <w:rPr>
                <w:sz w:val="18"/>
                <w:lang w:val="es-ES_tradnl"/>
              </w:rPr>
              <w:t>)</w:t>
            </w:r>
            <w:r w:rsidRPr="00DA0BAE">
              <w:rPr>
                <w:color w:val="000000"/>
                <w:sz w:val="18"/>
                <w:lang w:val="es-ES_tradnl"/>
              </w:rPr>
              <w:t xml:space="preserve"> </w:t>
            </w:r>
          </w:p>
          <w:p w14:paraId="7E3E51E3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color w:val="000000"/>
                <w:sz w:val="18"/>
                <w:lang w:val="es-ES_tradnl"/>
              </w:rPr>
              <w:t xml:space="preserve">(sinónimo de </w:t>
            </w:r>
            <w:r w:rsidRPr="00DA0BAE">
              <w:rPr>
                <w:i/>
                <w:color w:val="000000"/>
                <w:sz w:val="18"/>
                <w:lang w:val="es-ES_tradnl"/>
              </w:rPr>
              <w:t>Beta vulgaris</w:t>
            </w:r>
            <w:r w:rsidRPr="00DA0BAE">
              <w:rPr>
                <w:color w:val="000000"/>
                <w:sz w:val="18"/>
                <w:lang w:val="es-ES_tradnl"/>
              </w:rPr>
              <w:t xml:space="preserve"> L. subsp. </w:t>
            </w:r>
            <w:r w:rsidRPr="00DA0BAE">
              <w:rPr>
                <w:i/>
                <w:color w:val="000000"/>
                <w:sz w:val="18"/>
                <w:lang w:val="es-ES_tradnl"/>
              </w:rPr>
              <w:t>vulgaris</w:t>
            </w:r>
            <w:r w:rsidRPr="00DA0BAE">
              <w:rPr>
                <w:color w:val="000000"/>
                <w:sz w:val="18"/>
                <w:lang w:val="es-ES_tradnl"/>
              </w:rPr>
              <w:t xml:space="preserve"> var. </w:t>
            </w:r>
            <w:r w:rsidRPr="00DA0BAE">
              <w:rPr>
                <w:i/>
                <w:color w:val="000000"/>
                <w:sz w:val="18"/>
                <w:lang w:val="es-ES_tradnl"/>
              </w:rPr>
              <w:t>saccharifera</w:t>
            </w:r>
            <w:r w:rsidRPr="00DA0BAE">
              <w:rPr>
                <w:color w:val="000000"/>
                <w:sz w:val="18"/>
                <w:lang w:val="es-ES_tradnl"/>
              </w:rPr>
              <w:t xml:space="preserve"> Alef.)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873B1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color w:val="000000"/>
                <w:sz w:val="18"/>
                <w:lang w:val="es-ES_tradnl"/>
              </w:rPr>
              <w:t>BETAA_VUL_GVS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1B74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sz w:val="18"/>
                <w:lang w:val="es-ES_tradnl"/>
              </w:rPr>
              <w:t>BETAA_VUL_VUL_21</w:t>
            </w:r>
            <w:r w:rsidRPr="00DA0BAE">
              <w:rPr>
                <w:b/>
                <w:sz w:val="18"/>
                <w:lang w:val="es-ES_tradnl"/>
              </w:rPr>
              <w:t>SB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F5ED" w14:textId="77777777" w:rsidR="000D7D1C" w:rsidRPr="00DA0BAE" w:rsidRDefault="000D7D1C" w:rsidP="000D7D1C">
            <w:pPr>
              <w:jc w:val="left"/>
              <w:rPr>
                <w:rFonts w:cs="Arial"/>
                <w:sz w:val="18"/>
                <w:lang w:val="es-ES_tradnl"/>
              </w:rPr>
            </w:pPr>
            <w:r w:rsidRPr="00DA0BAE">
              <w:rPr>
                <w:sz w:val="18"/>
                <w:lang w:val="es-ES_tradnl"/>
              </w:rPr>
              <w:t>BETAA_VUL_G</w:t>
            </w:r>
            <w:r w:rsidRPr="00DA0BAE">
              <w:rPr>
                <w:b/>
                <w:bCs/>
                <w:sz w:val="18"/>
                <w:lang w:val="es-ES_tradnl"/>
              </w:rPr>
              <w:t>VS</w:t>
            </w:r>
          </w:p>
        </w:tc>
      </w:tr>
      <w:tr w:rsidR="000D7D1C" w:rsidRPr="00DA0BAE" w14:paraId="5CF93717" w14:textId="77777777" w:rsidTr="000D7D1C">
        <w:trPr>
          <w:trHeight w:val="866"/>
        </w:trPr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43FAD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color w:val="000000"/>
                <w:sz w:val="18"/>
                <w:lang w:val="es-ES_tradnl"/>
              </w:rPr>
              <w:t>Clase 2.2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8186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i/>
                <w:color w:val="000000"/>
                <w:sz w:val="18"/>
                <w:lang w:val="es-ES_tradnl"/>
              </w:rPr>
              <w:t>Beta vulgaris</w:t>
            </w:r>
            <w:r w:rsidRPr="00DA0BAE">
              <w:rPr>
                <w:color w:val="000000"/>
                <w:sz w:val="18"/>
                <w:lang w:val="es-ES_tradnl"/>
              </w:rPr>
              <w:t xml:space="preserve"> L. subsp. </w:t>
            </w:r>
            <w:r w:rsidRPr="00DA0BAE">
              <w:rPr>
                <w:i/>
                <w:color w:val="000000"/>
                <w:sz w:val="18"/>
                <w:lang w:val="es-ES_tradnl"/>
              </w:rPr>
              <w:t>vulgaris</w:t>
            </w:r>
            <w:r w:rsidRPr="00DA0BAE">
              <w:rPr>
                <w:color w:val="000000"/>
                <w:sz w:val="18"/>
                <w:lang w:val="es-ES_tradnl"/>
              </w:rPr>
              <w:t xml:space="preserve"> </w:t>
            </w:r>
            <w:r w:rsidRPr="00DA0BAE">
              <w:rPr>
                <w:bCs/>
                <w:sz w:val="18"/>
                <w:lang w:val="es-ES_tradnl"/>
              </w:rPr>
              <w:t>(grupo de la remolacha de mesa</w:t>
            </w:r>
            <w:r w:rsidRPr="00DA0BAE">
              <w:rPr>
                <w:sz w:val="18"/>
                <w:lang w:val="es-ES_tradnl"/>
              </w:rPr>
              <w:t>)</w:t>
            </w:r>
            <w:r w:rsidRPr="00DA0BAE">
              <w:rPr>
                <w:color w:val="000000"/>
                <w:sz w:val="18"/>
                <w:lang w:val="es-ES_tradnl"/>
              </w:rPr>
              <w:t xml:space="preserve"> </w:t>
            </w:r>
          </w:p>
          <w:p w14:paraId="5A24DBED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color w:val="000000"/>
                <w:sz w:val="18"/>
                <w:lang w:val="es-ES_tradnl"/>
              </w:rPr>
              <w:t xml:space="preserve">(sinónimo de </w:t>
            </w:r>
            <w:r w:rsidRPr="00DA0BAE">
              <w:rPr>
                <w:i/>
                <w:color w:val="000000"/>
                <w:sz w:val="18"/>
                <w:lang w:val="es-ES_tradnl"/>
              </w:rPr>
              <w:t>Beta vulgaris</w:t>
            </w:r>
            <w:r w:rsidRPr="00DA0BAE">
              <w:rPr>
                <w:color w:val="000000"/>
                <w:sz w:val="18"/>
                <w:lang w:val="es-ES_tradnl"/>
              </w:rPr>
              <w:t xml:space="preserve"> L. subsp. </w:t>
            </w:r>
            <w:r w:rsidRPr="00DA0BAE">
              <w:rPr>
                <w:i/>
                <w:color w:val="000000"/>
                <w:sz w:val="18"/>
                <w:lang w:val="es-ES_tradnl"/>
              </w:rPr>
              <w:t>vulgaris</w:t>
            </w:r>
            <w:r w:rsidRPr="00DA0BAE">
              <w:rPr>
                <w:color w:val="000000"/>
                <w:sz w:val="18"/>
                <w:lang w:val="es-ES_tradnl"/>
              </w:rPr>
              <w:t xml:space="preserve"> var. </w:t>
            </w:r>
            <w:r w:rsidRPr="00DA0BAE">
              <w:rPr>
                <w:i/>
                <w:color w:val="000000"/>
                <w:sz w:val="18"/>
                <w:lang w:val="es-ES_tradnl"/>
              </w:rPr>
              <w:t>conditiva</w:t>
            </w:r>
            <w:r w:rsidRPr="00DA0BAE">
              <w:rPr>
                <w:color w:val="000000"/>
                <w:sz w:val="18"/>
                <w:lang w:val="es-ES_tradnl"/>
              </w:rPr>
              <w:t xml:space="preserve"> Alef.)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1602AA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color w:val="000000"/>
                <w:sz w:val="18"/>
                <w:lang w:val="es-ES_tradnl"/>
              </w:rPr>
              <w:t>BETAA_VUL_GVC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1F5C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sz w:val="18"/>
                <w:lang w:val="es-ES_tradnl"/>
              </w:rPr>
              <w:t>BETAA_VUL_VUL_22</w:t>
            </w:r>
            <w:r w:rsidRPr="00DA0BAE">
              <w:rPr>
                <w:b/>
                <w:sz w:val="18"/>
                <w:lang w:val="es-ES_tradnl"/>
              </w:rPr>
              <w:t>BR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B99B" w14:textId="77777777" w:rsidR="000D7D1C" w:rsidRPr="00DA0BAE" w:rsidRDefault="000D7D1C" w:rsidP="000D7D1C">
            <w:pPr>
              <w:jc w:val="left"/>
              <w:rPr>
                <w:rFonts w:cs="Arial"/>
                <w:sz w:val="18"/>
                <w:lang w:val="es-ES_tradnl"/>
              </w:rPr>
            </w:pPr>
            <w:r w:rsidRPr="00DA0BAE">
              <w:rPr>
                <w:sz w:val="18"/>
                <w:lang w:val="es-ES_tradnl"/>
              </w:rPr>
              <w:t>BETAA_VUL_G</w:t>
            </w:r>
            <w:r w:rsidRPr="00DA0BAE">
              <w:rPr>
                <w:b/>
                <w:bCs/>
                <w:sz w:val="18"/>
                <w:lang w:val="es-ES_tradnl"/>
              </w:rPr>
              <w:t>VC</w:t>
            </w:r>
          </w:p>
        </w:tc>
      </w:tr>
      <w:tr w:rsidR="000D7D1C" w:rsidRPr="00DA0BAE" w14:paraId="67341D0E" w14:textId="77777777" w:rsidTr="000D7D1C">
        <w:trPr>
          <w:trHeight w:val="1073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47A4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8"/>
                <w:lang w:val="es-ES_tradnl" w:eastAsia="ja-JP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5A0F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i/>
                <w:color w:val="000000"/>
                <w:sz w:val="18"/>
                <w:lang w:val="es-ES_tradnl"/>
              </w:rPr>
              <w:t>Beta vulgaris</w:t>
            </w:r>
            <w:r w:rsidRPr="00DA0BAE">
              <w:rPr>
                <w:color w:val="000000"/>
                <w:sz w:val="18"/>
                <w:lang w:val="es-ES_tradnl"/>
              </w:rPr>
              <w:t xml:space="preserve"> L. subsp. </w:t>
            </w:r>
            <w:r w:rsidRPr="00DA0BAE">
              <w:rPr>
                <w:i/>
                <w:color w:val="000000"/>
                <w:sz w:val="18"/>
                <w:lang w:val="es-ES_tradnl"/>
              </w:rPr>
              <w:t>vulgaris</w:t>
            </w:r>
            <w:r w:rsidRPr="00DA0BAE">
              <w:rPr>
                <w:color w:val="000000"/>
                <w:sz w:val="18"/>
                <w:lang w:val="es-ES_tradnl"/>
              </w:rPr>
              <w:t xml:space="preserve"> </w:t>
            </w:r>
            <w:r w:rsidRPr="00DA0BAE">
              <w:rPr>
                <w:bCs/>
                <w:sz w:val="18"/>
                <w:lang w:val="es-ES_tradnl"/>
              </w:rPr>
              <w:t>(grupo de la acelga</w:t>
            </w:r>
            <w:r w:rsidRPr="00DA0BAE">
              <w:rPr>
                <w:sz w:val="18"/>
                <w:lang w:val="es-ES_tradnl"/>
              </w:rPr>
              <w:t>)</w:t>
            </w:r>
            <w:r w:rsidRPr="00DA0BAE">
              <w:rPr>
                <w:color w:val="000000"/>
                <w:sz w:val="18"/>
                <w:lang w:val="es-ES_tradnl"/>
              </w:rPr>
              <w:t xml:space="preserve"> </w:t>
            </w:r>
          </w:p>
          <w:p w14:paraId="5FABD879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color w:val="000000"/>
                <w:sz w:val="18"/>
                <w:lang w:val="es-ES_tradnl"/>
              </w:rPr>
              <w:t xml:space="preserve">(sinónimo de </w:t>
            </w:r>
            <w:r w:rsidRPr="00DA0BAE">
              <w:rPr>
                <w:i/>
                <w:color w:val="000000"/>
                <w:sz w:val="18"/>
                <w:lang w:val="es-ES_tradnl"/>
              </w:rPr>
              <w:t>Beta vulgaris</w:t>
            </w:r>
            <w:r w:rsidRPr="00DA0BAE">
              <w:rPr>
                <w:color w:val="000000"/>
                <w:sz w:val="18"/>
                <w:lang w:val="es-ES_tradnl"/>
              </w:rPr>
              <w:t xml:space="preserve"> L. subsp. </w:t>
            </w:r>
            <w:r w:rsidRPr="00DA0BAE">
              <w:rPr>
                <w:i/>
                <w:color w:val="000000"/>
                <w:sz w:val="18"/>
                <w:lang w:val="es-ES_tradnl"/>
              </w:rPr>
              <w:t>vulgaris</w:t>
            </w:r>
            <w:r w:rsidRPr="00DA0BAE">
              <w:rPr>
                <w:color w:val="000000"/>
                <w:sz w:val="18"/>
                <w:lang w:val="es-ES_tradnl"/>
              </w:rPr>
              <w:t xml:space="preserve"> var. </w:t>
            </w:r>
            <w:r w:rsidRPr="00DA0BAE">
              <w:rPr>
                <w:i/>
                <w:color w:val="000000"/>
                <w:sz w:val="18"/>
                <w:lang w:val="es-ES_tradnl"/>
              </w:rPr>
              <w:t>flavescens</w:t>
            </w:r>
            <w:r w:rsidRPr="00DA0BAE">
              <w:rPr>
                <w:color w:val="000000"/>
                <w:sz w:val="18"/>
                <w:lang w:val="es-ES_tradnl"/>
              </w:rPr>
              <w:t xml:space="preserve"> DC. f. crispa)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9C90CB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color w:val="000000"/>
                <w:sz w:val="18"/>
                <w:lang w:val="es-ES_tradnl"/>
              </w:rPr>
              <w:t>BETAA_VUL_GVF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98BC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sz w:val="18"/>
                <w:lang w:val="es-ES_tradnl"/>
              </w:rPr>
              <w:t>BETAA_VUL_VUL_22</w:t>
            </w:r>
            <w:r w:rsidRPr="00DA0BAE">
              <w:rPr>
                <w:b/>
                <w:sz w:val="18"/>
                <w:lang w:val="es-ES_tradnl"/>
              </w:rPr>
              <w:t>LB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27BC" w14:textId="77777777" w:rsidR="000D7D1C" w:rsidRPr="00DA0BAE" w:rsidRDefault="000D7D1C" w:rsidP="000D7D1C">
            <w:pPr>
              <w:jc w:val="left"/>
              <w:rPr>
                <w:rFonts w:cs="Arial"/>
                <w:sz w:val="18"/>
                <w:lang w:val="es-ES_tradnl"/>
              </w:rPr>
            </w:pPr>
            <w:r w:rsidRPr="00DA0BAE">
              <w:rPr>
                <w:sz w:val="18"/>
                <w:lang w:val="es-ES_tradnl"/>
              </w:rPr>
              <w:t>BETAA_VUL_G</w:t>
            </w:r>
            <w:r w:rsidRPr="00DA0BAE">
              <w:rPr>
                <w:b/>
                <w:sz w:val="18"/>
                <w:lang w:val="es-ES_tradnl"/>
              </w:rPr>
              <w:t>VF</w:t>
            </w:r>
          </w:p>
        </w:tc>
      </w:tr>
      <w:tr w:rsidR="000D7D1C" w:rsidRPr="00DA0BAE" w14:paraId="047EBAA1" w14:textId="77777777" w:rsidTr="000D7D1C">
        <w:trPr>
          <w:trHeight w:val="683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B800C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color w:val="000000"/>
                <w:sz w:val="18"/>
                <w:lang w:val="es-ES_tradnl"/>
              </w:rPr>
              <w:t>Clase 2.3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1DA8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color w:val="000000"/>
                <w:sz w:val="18"/>
                <w:lang w:val="es-ES_tradnl"/>
              </w:rPr>
              <w:t>Beta, a excepción de las clases 2.1 y 2.2.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A92F1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color w:val="000000"/>
                <w:sz w:val="18"/>
                <w:lang w:val="es-ES_tradnl"/>
              </w:rPr>
              <w:t>BETAA; BETAA_VUL; BETAA_VUL_GV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0A61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color w:val="000000"/>
                <w:sz w:val="18"/>
                <w:lang w:val="es-ES_tradnl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F1B7B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color w:val="000000"/>
                <w:sz w:val="18"/>
                <w:lang w:val="es-ES_tradnl"/>
              </w:rPr>
              <w:t xml:space="preserve">BETAA; </w:t>
            </w:r>
          </w:p>
          <w:p w14:paraId="394E1B6B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color w:val="000000"/>
                <w:sz w:val="18"/>
                <w:lang w:val="es-ES_tradnl"/>
              </w:rPr>
              <w:t xml:space="preserve">BETAA_VUL; </w:t>
            </w:r>
          </w:p>
        </w:tc>
      </w:tr>
    </w:tbl>
    <w:p w14:paraId="0CCA7567" w14:textId="56DDBE96" w:rsidR="000D7D1C" w:rsidRDefault="000D7D1C" w:rsidP="000D7D1C">
      <w:pPr>
        <w:rPr>
          <w:rFonts w:cs="Arial"/>
          <w:snapToGrid w:val="0"/>
          <w:lang w:val="es-ES_tradnl"/>
        </w:rPr>
      </w:pPr>
    </w:p>
    <w:p w14:paraId="13E56739" w14:textId="62B5AA4E" w:rsidR="002D281D" w:rsidRDefault="002D281D" w:rsidP="000D7D1C">
      <w:pPr>
        <w:rPr>
          <w:rFonts w:cs="Arial"/>
          <w:snapToGrid w:val="0"/>
          <w:lang w:val="es-ES_tradnl"/>
        </w:rPr>
      </w:pPr>
    </w:p>
    <w:p w14:paraId="6E535FCE" w14:textId="77777777" w:rsidR="002D281D" w:rsidRPr="00DA0BAE" w:rsidRDefault="002D281D" w:rsidP="000D7D1C">
      <w:pPr>
        <w:rPr>
          <w:rFonts w:cs="Arial"/>
          <w:snapToGrid w:val="0"/>
          <w:lang w:val="es-ES_tradnl"/>
        </w:rPr>
      </w:pPr>
    </w:p>
    <w:p w14:paraId="4E06ABC3" w14:textId="77777777" w:rsidR="000D7D1C" w:rsidRPr="00DA0BAE" w:rsidRDefault="000D7D1C" w:rsidP="000D7D1C">
      <w:pPr>
        <w:pStyle w:val="Heading5"/>
        <w:rPr>
          <w:lang w:val="es-ES_tradnl"/>
        </w:rPr>
      </w:pPr>
      <w:r w:rsidRPr="00DA0BAE">
        <w:rPr>
          <w:lang w:val="es-ES_tradnl"/>
        </w:rPr>
        <w:t>Códigos UPOV para Brassica oleracea</w:t>
      </w:r>
    </w:p>
    <w:p w14:paraId="70F82C48" w14:textId="77777777" w:rsidR="000D7D1C" w:rsidRPr="00DA0BAE" w:rsidRDefault="000D7D1C" w:rsidP="000D7D1C">
      <w:pPr>
        <w:rPr>
          <w:rFonts w:cs="Arial"/>
          <w:snapToGrid w:val="0"/>
          <w:lang w:val="es-ES_tradnl"/>
        </w:rPr>
      </w:pPr>
    </w:p>
    <w:p w14:paraId="7BC7BB31" w14:textId="610AF125" w:rsidR="000D7D1C" w:rsidRPr="00DA0BAE" w:rsidRDefault="000D7D1C" w:rsidP="000D7D1C">
      <w:pPr>
        <w:rPr>
          <w:rFonts w:cs="Arial"/>
          <w:snapToGrid w:val="0"/>
          <w:lang w:val="es-ES_tradnl"/>
        </w:rPr>
      </w:pPr>
      <w:r w:rsidRPr="00DA0BAE">
        <w:rPr>
          <w:rFonts w:cs="Arial"/>
          <w:snapToGrid w:val="0"/>
          <w:lang w:val="es-ES_tradnl"/>
        </w:rPr>
        <w:fldChar w:fldCharType="begin"/>
      </w:r>
      <w:r w:rsidRPr="00DA0BAE">
        <w:rPr>
          <w:rFonts w:cs="Arial"/>
          <w:snapToGrid w:val="0"/>
          <w:lang w:val="es-ES_tradnl"/>
        </w:rPr>
        <w:instrText xml:space="preserve"> AUTONUM  </w:instrText>
      </w:r>
      <w:r w:rsidRPr="00DA0BAE">
        <w:rPr>
          <w:rFonts w:cs="Arial"/>
          <w:snapToGrid w:val="0"/>
          <w:lang w:val="es-ES_tradnl"/>
        </w:rPr>
        <w:fldChar w:fldCharType="end"/>
      </w:r>
      <w:r w:rsidRPr="00DA0BAE">
        <w:rPr>
          <w:snapToGrid w:val="0"/>
          <w:lang w:val="es-ES_tradnl"/>
        </w:rPr>
        <w:tab/>
        <w:t>Se propone al</w:t>
      </w:r>
      <w:r w:rsidR="002D281D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TC que considere si procede invitar al</w:t>
      </w:r>
      <w:r w:rsidR="002D281D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 xml:space="preserve">TWV a examinar, </w:t>
      </w:r>
      <w:r w:rsidRPr="00DA0BAE">
        <w:rPr>
          <w:lang w:val="es-ES_tradnl"/>
        </w:rPr>
        <w:t>en su sesión de</w:t>
      </w:r>
      <w:r w:rsidR="002D281D">
        <w:rPr>
          <w:lang w:val="es-ES_tradnl"/>
        </w:rPr>
        <w:t> </w:t>
      </w:r>
      <w:r w:rsidRPr="00DA0BAE">
        <w:rPr>
          <w:lang w:val="es-ES_tradnl"/>
        </w:rPr>
        <w:t>2023</w:t>
      </w:r>
      <w:r w:rsidRPr="00DA0BAE">
        <w:rPr>
          <w:snapToGrid w:val="0"/>
          <w:lang w:val="es-ES_tradnl"/>
        </w:rPr>
        <w:t>, la siguiente propuesta de crear grupos de variedades para el código</w:t>
      </w:r>
      <w:r w:rsidR="002D281D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 xml:space="preserve">UPOV </w:t>
      </w:r>
      <w:r w:rsidRPr="002D281D">
        <w:rPr>
          <w:i/>
          <w:snapToGrid w:val="0"/>
          <w:lang w:val="es-ES_tradnl"/>
        </w:rPr>
        <w:t>Brassica</w:t>
      </w:r>
      <w:r w:rsidRPr="002D281D">
        <w:rPr>
          <w:i/>
          <w:lang w:val="es-ES_tradnl"/>
        </w:rPr>
        <w:t xml:space="preserve"> oleracea </w:t>
      </w:r>
      <w:r w:rsidRPr="002D281D">
        <w:rPr>
          <w:color w:val="000000"/>
          <w:lang w:val="es-ES_tradnl"/>
        </w:rPr>
        <w:t xml:space="preserve">var. </w:t>
      </w:r>
      <w:r w:rsidRPr="002D281D">
        <w:rPr>
          <w:i/>
          <w:color w:val="000000"/>
          <w:lang w:val="es-ES_tradnl"/>
        </w:rPr>
        <w:t>capitata</w:t>
      </w:r>
      <w:r w:rsidRPr="002D281D">
        <w:rPr>
          <w:color w:val="000000"/>
          <w:lang w:val="es-ES_tradnl"/>
        </w:rPr>
        <w:t xml:space="preserve"> L.</w:t>
      </w:r>
      <w:r w:rsidRPr="002D281D">
        <w:rPr>
          <w:snapToGrid w:val="0"/>
          <w:lang w:val="es-ES_tradnl"/>
        </w:rPr>
        <w:t xml:space="preserve"> </w:t>
      </w:r>
    </w:p>
    <w:p w14:paraId="38653C84" w14:textId="77777777" w:rsidR="000D7D1C" w:rsidRPr="00DA0BAE" w:rsidRDefault="000D7D1C" w:rsidP="000D7D1C">
      <w:pPr>
        <w:rPr>
          <w:lang w:val="es-ES_tradnl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843"/>
        <w:gridCol w:w="2198"/>
        <w:gridCol w:w="2070"/>
      </w:tblGrid>
      <w:tr w:rsidR="000D7D1C" w:rsidRPr="00DA0BAE" w14:paraId="65A5AD65" w14:textId="77777777" w:rsidTr="000D7D1C">
        <w:trPr>
          <w:trHeight w:val="264"/>
        </w:trPr>
        <w:tc>
          <w:tcPr>
            <w:tcW w:w="3964" w:type="dxa"/>
            <w:shd w:val="clear" w:color="auto" w:fill="auto"/>
            <w:noWrap/>
            <w:hideMark/>
          </w:tcPr>
          <w:p w14:paraId="1ECF5538" w14:textId="77777777" w:rsidR="000D7D1C" w:rsidRPr="00DA0BAE" w:rsidRDefault="000D7D1C" w:rsidP="000D7D1C">
            <w:pPr>
              <w:jc w:val="center"/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color w:val="000000"/>
                <w:sz w:val="18"/>
                <w:lang w:val="es-ES_tradnl"/>
              </w:rPr>
              <w:t>Nombres botánicos</w:t>
            </w:r>
          </w:p>
        </w:tc>
        <w:tc>
          <w:tcPr>
            <w:tcW w:w="1843" w:type="dxa"/>
          </w:tcPr>
          <w:p w14:paraId="130500D7" w14:textId="77777777" w:rsidR="000D7D1C" w:rsidRPr="00DA0BAE" w:rsidRDefault="000D7D1C" w:rsidP="000D7D1C">
            <w:pPr>
              <w:jc w:val="center"/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color w:val="000000"/>
                <w:sz w:val="18"/>
                <w:lang w:val="es-ES_tradnl"/>
              </w:rPr>
              <w:t>Código UPOV actual</w:t>
            </w:r>
          </w:p>
        </w:tc>
        <w:tc>
          <w:tcPr>
            <w:tcW w:w="2198" w:type="dxa"/>
          </w:tcPr>
          <w:p w14:paraId="41FDF420" w14:textId="77777777" w:rsidR="000D7D1C" w:rsidRPr="00DA0BAE" w:rsidRDefault="000D7D1C" w:rsidP="000D7D1C">
            <w:pPr>
              <w:jc w:val="center"/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color w:val="000000"/>
                <w:sz w:val="18"/>
                <w:lang w:val="es-ES_tradnl"/>
              </w:rPr>
              <w:t>Códigos UPOV con información añadida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468B360F" w14:textId="77777777" w:rsidR="000D7D1C" w:rsidRPr="00DA0BAE" w:rsidRDefault="000D7D1C" w:rsidP="000D7D1C">
            <w:pPr>
              <w:jc w:val="center"/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color w:val="000000"/>
                <w:sz w:val="18"/>
                <w:lang w:val="es-ES_tradnl"/>
              </w:rPr>
              <w:t>Código UPOV propuesto con información del grupo</w:t>
            </w:r>
          </w:p>
        </w:tc>
      </w:tr>
      <w:tr w:rsidR="000D7D1C" w:rsidRPr="00DA0BAE" w14:paraId="78ACFA15" w14:textId="77777777" w:rsidTr="000D7D1C">
        <w:trPr>
          <w:trHeight w:val="341"/>
        </w:trPr>
        <w:tc>
          <w:tcPr>
            <w:tcW w:w="3964" w:type="dxa"/>
            <w:shd w:val="clear" w:color="auto" w:fill="auto"/>
          </w:tcPr>
          <w:p w14:paraId="1FF9F4A1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i/>
                <w:color w:val="000000"/>
                <w:sz w:val="18"/>
                <w:lang w:val="es-ES_tradnl"/>
              </w:rPr>
              <w:t>Brassica oleracea</w:t>
            </w:r>
            <w:r w:rsidRPr="00DA0BAE">
              <w:rPr>
                <w:color w:val="000000"/>
                <w:sz w:val="18"/>
                <w:lang w:val="es-ES_tradnl"/>
              </w:rPr>
              <w:t xml:space="preserve"> L. var. </w:t>
            </w:r>
            <w:r w:rsidRPr="00DA0BAE">
              <w:rPr>
                <w:i/>
                <w:color w:val="000000"/>
                <w:sz w:val="18"/>
                <w:lang w:val="es-ES_tradnl"/>
              </w:rPr>
              <w:t>capitata</w:t>
            </w:r>
            <w:r w:rsidRPr="00DA0BAE">
              <w:rPr>
                <w:color w:val="000000"/>
                <w:sz w:val="18"/>
                <w:lang w:val="es-ES_tradnl"/>
              </w:rPr>
              <w:t xml:space="preserve"> L. (grupo del repollo blanco) </w:t>
            </w:r>
          </w:p>
          <w:p w14:paraId="532A7E68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color w:val="000000"/>
                <w:sz w:val="18"/>
                <w:lang w:val="es-ES_tradnl"/>
              </w:rPr>
              <w:t xml:space="preserve">(sinónimo de </w:t>
            </w:r>
            <w:r w:rsidRPr="00DA0BAE">
              <w:rPr>
                <w:i/>
                <w:color w:val="000000"/>
                <w:sz w:val="18"/>
                <w:lang w:val="es-ES_tradnl"/>
              </w:rPr>
              <w:t>Brassica oleracea</w:t>
            </w:r>
            <w:r w:rsidRPr="00DA0BAE">
              <w:rPr>
                <w:color w:val="000000"/>
                <w:sz w:val="18"/>
                <w:lang w:val="es-ES_tradnl"/>
              </w:rPr>
              <w:t xml:space="preserve"> L. f. </w:t>
            </w:r>
            <w:r w:rsidRPr="00DA0BAE">
              <w:rPr>
                <w:i/>
                <w:color w:val="000000"/>
                <w:sz w:val="18"/>
                <w:lang w:val="es-ES_tradnl"/>
              </w:rPr>
              <w:t>alba</w:t>
            </w:r>
            <w:r w:rsidRPr="00DA0BAE">
              <w:rPr>
                <w:color w:val="000000"/>
                <w:sz w:val="18"/>
                <w:lang w:val="es-ES_tradnl"/>
              </w:rPr>
              <w:t xml:space="preserve"> DC.)</w:t>
            </w:r>
          </w:p>
        </w:tc>
        <w:tc>
          <w:tcPr>
            <w:tcW w:w="1843" w:type="dxa"/>
          </w:tcPr>
          <w:p w14:paraId="20404548" w14:textId="77777777" w:rsidR="000D7D1C" w:rsidRPr="00DA0BAE" w:rsidRDefault="000D7D1C" w:rsidP="000D7D1C">
            <w:pPr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color w:val="000000"/>
                <w:sz w:val="18"/>
                <w:lang w:val="es-ES_tradnl"/>
              </w:rPr>
              <w:t>BRASS_OLE_GCA</w:t>
            </w:r>
          </w:p>
        </w:tc>
        <w:tc>
          <w:tcPr>
            <w:tcW w:w="2198" w:type="dxa"/>
          </w:tcPr>
          <w:p w14:paraId="5CAEAB67" w14:textId="77777777" w:rsidR="000D7D1C" w:rsidRPr="00DA0BAE" w:rsidRDefault="000D7D1C" w:rsidP="000D7D1C">
            <w:pPr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bCs/>
                <w:sz w:val="18"/>
                <w:lang w:val="es-ES_tradnl"/>
              </w:rPr>
              <w:t xml:space="preserve">BRASS_OLE_GC_1W </w:t>
            </w:r>
          </w:p>
        </w:tc>
        <w:tc>
          <w:tcPr>
            <w:tcW w:w="2070" w:type="dxa"/>
            <w:shd w:val="clear" w:color="auto" w:fill="auto"/>
            <w:hideMark/>
          </w:tcPr>
          <w:p w14:paraId="33F27CDD" w14:textId="77777777" w:rsidR="000D7D1C" w:rsidRPr="00DA0BAE" w:rsidRDefault="000D7D1C" w:rsidP="000D7D1C">
            <w:pPr>
              <w:jc w:val="left"/>
              <w:rPr>
                <w:rFonts w:cs="Arial"/>
                <w:sz w:val="18"/>
                <w:lang w:val="es-ES_tradnl"/>
              </w:rPr>
            </w:pPr>
            <w:r w:rsidRPr="00DA0BAE">
              <w:rPr>
                <w:sz w:val="18"/>
                <w:lang w:val="es-ES_tradnl"/>
              </w:rPr>
              <w:t>BRASS_OLE_</w:t>
            </w:r>
            <w:r w:rsidRPr="00DA0BAE">
              <w:rPr>
                <w:bCs/>
                <w:sz w:val="18"/>
                <w:lang w:val="es-ES_tradnl"/>
              </w:rPr>
              <w:t>GC</w:t>
            </w:r>
            <w:r w:rsidRPr="00DA0BAE">
              <w:rPr>
                <w:b/>
                <w:bCs/>
                <w:sz w:val="18"/>
                <w:lang w:val="es-ES_tradnl"/>
              </w:rPr>
              <w:t>A</w:t>
            </w:r>
          </w:p>
        </w:tc>
      </w:tr>
      <w:tr w:rsidR="000D7D1C" w:rsidRPr="00DA0BAE" w14:paraId="3FD5DAAC" w14:textId="77777777" w:rsidTr="000D7D1C">
        <w:trPr>
          <w:trHeight w:val="278"/>
        </w:trPr>
        <w:tc>
          <w:tcPr>
            <w:tcW w:w="3964" w:type="dxa"/>
            <w:shd w:val="clear" w:color="auto" w:fill="auto"/>
          </w:tcPr>
          <w:p w14:paraId="1F02E2A1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i/>
                <w:color w:val="000000"/>
                <w:sz w:val="18"/>
                <w:lang w:val="es-ES_tradnl"/>
              </w:rPr>
              <w:t>Brassica oleracea</w:t>
            </w:r>
            <w:r w:rsidRPr="00DA0BAE">
              <w:rPr>
                <w:color w:val="000000"/>
                <w:sz w:val="18"/>
                <w:lang w:val="es-ES_tradnl"/>
              </w:rPr>
              <w:t xml:space="preserve"> L. var. </w:t>
            </w:r>
            <w:r w:rsidRPr="00DA0BAE">
              <w:rPr>
                <w:i/>
                <w:color w:val="000000"/>
                <w:sz w:val="18"/>
                <w:lang w:val="es-ES_tradnl"/>
              </w:rPr>
              <w:t>capitata</w:t>
            </w:r>
            <w:r w:rsidRPr="00DA0BAE">
              <w:rPr>
                <w:color w:val="000000"/>
                <w:sz w:val="18"/>
                <w:lang w:val="es-ES_tradnl"/>
              </w:rPr>
              <w:t xml:space="preserve"> L. (grupo de la lombarda)</w:t>
            </w:r>
          </w:p>
          <w:p w14:paraId="4CBCFCA6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color w:val="000000"/>
                <w:sz w:val="18"/>
                <w:lang w:val="es-ES_tradnl"/>
              </w:rPr>
              <w:t xml:space="preserve">(sinónimo de </w:t>
            </w:r>
            <w:r w:rsidRPr="00DA0BAE">
              <w:rPr>
                <w:i/>
                <w:color w:val="000000"/>
                <w:sz w:val="18"/>
                <w:lang w:val="es-ES_tradnl"/>
              </w:rPr>
              <w:t>Brassica oleracea</w:t>
            </w:r>
            <w:r w:rsidRPr="00DA0BAE">
              <w:rPr>
                <w:color w:val="000000"/>
                <w:sz w:val="18"/>
                <w:lang w:val="es-ES_tradnl"/>
              </w:rPr>
              <w:t xml:space="preserve"> L. var. </w:t>
            </w:r>
            <w:r w:rsidRPr="00DA0BAE">
              <w:rPr>
                <w:i/>
                <w:color w:val="000000"/>
                <w:sz w:val="18"/>
                <w:lang w:val="es-ES_tradnl"/>
              </w:rPr>
              <w:t>rubra</w:t>
            </w:r>
            <w:r w:rsidRPr="00DA0BAE">
              <w:rPr>
                <w:color w:val="000000"/>
                <w:sz w:val="18"/>
                <w:lang w:val="es-ES_tradnl"/>
              </w:rPr>
              <w:t xml:space="preserve"> L.)</w:t>
            </w:r>
          </w:p>
        </w:tc>
        <w:tc>
          <w:tcPr>
            <w:tcW w:w="1843" w:type="dxa"/>
          </w:tcPr>
          <w:p w14:paraId="0935550F" w14:textId="77777777" w:rsidR="000D7D1C" w:rsidRPr="00DA0BAE" w:rsidRDefault="000D7D1C" w:rsidP="000D7D1C">
            <w:pPr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color w:val="000000"/>
                <w:sz w:val="18"/>
                <w:lang w:val="es-ES_tradnl"/>
              </w:rPr>
              <w:t>BRASS_OLE_GCR</w:t>
            </w:r>
          </w:p>
        </w:tc>
        <w:tc>
          <w:tcPr>
            <w:tcW w:w="2198" w:type="dxa"/>
          </w:tcPr>
          <w:p w14:paraId="5E0CD160" w14:textId="77777777" w:rsidR="000D7D1C" w:rsidRPr="00DA0BAE" w:rsidRDefault="000D7D1C" w:rsidP="000D7D1C">
            <w:pPr>
              <w:rPr>
                <w:rFonts w:cs="Arial"/>
                <w:color w:val="000000"/>
                <w:sz w:val="18"/>
                <w:lang w:val="es-ES_tradnl"/>
              </w:rPr>
            </w:pPr>
            <w:r w:rsidRPr="00DA0BAE">
              <w:rPr>
                <w:bCs/>
                <w:sz w:val="18"/>
                <w:lang w:val="es-ES_tradnl"/>
              </w:rPr>
              <w:t xml:space="preserve">BRASS_OLE_GC_2R </w:t>
            </w:r>
          </w:p>
        </w:tc>
        <w:tc>
          <w:tcPr>
            <w:tcW w:w="2070" w:type="dxa"/>
            <w:shd w:val="clear" w:color="auto" w:fill="auto"/>
            <w:hideMark/>
          </w:tcPr>
          <w:p w14:paraId="2CC9412B" w14:textId="77777777" w:rsidR="000D7D1C" w:rsidRPr="00DA0BAE" w:rsidRDefault="000D7D1C" w:rsidP="000D7D1C">
            <w:pPr>
              <w:jc w:val="left"/>
              <w:rPr>
                <w:rFonts w:cs="Arial"/>
                <w:sz w:val="18"/>
                <w:lang w:val="es-ES_tradnl"/>
              </w:rPr>
            </w:pPr>
            <w:r w:rsidRPr="00DA0BAE">
              <w:rPr>
                <w:sz w:val="18"/>
                <w:lang w:val="es-ES_tradnl"/>
              </w:rPr>
              <w:t>BRASS_OLE_</w:t>
            </w:r>
            <w:r w:rsidRPr="00DA0BAE">
              <w:rPr>
                <w:bCs/>
                <w:sz w:val="18"/>
                <w:lang w:val="es-ES_tradnl"/>
              </w:rPr>
              <w:t>GC</w:t>
            </w:r>
            <w:r w:rsidRPr="00DA0BAE">
              <w:rPr>
                <w:b/>
                <w:bCs/>
                <w:sz w:val="18"/>
                <w:lang w:val="es-ES_tradnl"/>
              </w:rPr>
              <w:t>R</w:t>
            </w:r>
          </w:p>
        </w:tc>
      </w:tr>
    </w:tbl>
    <w:p w14:paraId="0A32E057" w14:textId="77777777" w:rsidR="000D7D1C" w:rsidRPr="00DA0BAE" w:rsidRDefault="000D7D1C" w:rsidP="000D7D1C">
      <w:pPr>
        <w:pStyle w:val="Heading5"/>
        <w:rPr>
          <w:lang w:val="es-ES_tradnl"/>
        </w:rPr>
      </w:pPr>
    </w:p>
    <w:p w14:paraId="5CD513A4" w14:textId="4405BAC3" w:rsidR="000D7D1C" w:rsidRPr="00DA0BAE" w:rsidRDefault="000D7D1C" w:rsidP="000D7D1C">
      <w:pPr>
        <w:pStyle w:val="Heading5"/>
        <w:rPr>
          <w:lang w:val="es-ES_tradnl"/>
        </w:rPr>
      </w:pPr>
      <w:r w:rsidRPr="00DA0BAE">
        <w:rPr>
          <w:lang w:val="es-ES_tradnl"/>
        </w:rPr>
        <w:t>Códigos UPOV de Zea</w:t>
      </w:r>
      <w:r w:rsidR="002D281D">
        <w:rPr>
          <w:lang w:val="es-ES_tradnl"/>
        </w:rPr>
        <w:t> </w:t>
      </w:r>
      <w:r w:rsidRPr="00DA0BAE">
        <w:rPr>
          <w:lang w:val="es-ES_tradnl"/>
        </w:rPr>
        <w:t xml:space="preserve">mays </w:t>
      </w:r>
    </w:p>
    <w:p w14:paraId="755F5098" w14:textId="77777777" w:rsidR="000D7D1C" w:rsidRPr="00DA0BAE" w:rsidRDefault="000D7D1C" w:rsidP="000D7D1C">
      <w:pPr>
        <w:rPr>
          <w:snapToGrid w:val="0"/>
          <w:lang w:val="es-ES_tradnl"/>
        </w:rPr>
      </w:pPr>
    </w:p>
    <w:p w14:paraId="64A3C523" w14:textId="4C3B009C" w:rsidR="000D7D1C" w:rsidRPr="00DA0BAE" w:rsidRDefault="000D7D1C" w:rsidP="000D7D1C">
      <w:pPr>
        <w:rPr>
          <w:lang w:val="es-ES_tradnl"/>
        </w:rPr>
      </w:pPr>
      <w:r w:rsidRPr="00DA0BAE">
        <w:rPr>
          <w:lang w:val="es-ES_tradnl"/>
        </w:rPr>
        <w:fldChar w:fldCharType="begin"/>
      </w:r>
      <w:r w:rsidRPr="00DA0BAE">
        <w:rPr>
          <w:lang w:val="es-ES_tradnl"/>
        </w:rPr>
        <w:instrText xml:space="preserve"> AUTONUM  </w:instrText>
      </w:r>
      <w:r w:rsidRPr="00DA0BAE">
        <w:rPr>
          <w:lang w:val="es-ES_tradnl"/>
        </w:rPr>
        <w:fldChar w:fldCharType="end"/>
      </w:r>
      <w:r w:rsidRPr="00DA0BAE">
        <w:rPr>
          <w:lang w:val="es-ES_tradnl"/>
        </w:rPr>
        <w:tab/>
        <w:t>En su quincuagésima séptima sesión, el</w:t>
      </w:r>
      <w:r w:rsidR="002D281D">
        <w:rPr>
          <w:lang w:val="es-ES_tradnl"/>
        </w:rPr>
        <w:t> </w:t>
      </w:r>
      <w:r w:rsidRPr="00DA0BAE">
        <w:rPr>
          <w:lang w:val="es-ES_tradnl"/>
        </w:rPr>
        <w:t>TC convino en añadir información al código</w:t>
      </w:r>
      <w:r w:rsidR="002D281D">
        <w:rPr>
          <w:lang w:val="es-ES_tradnl"/>
        </w:rPr>
        <w:t> </w:t>
      </w:r>
      <w:r w:rsidRPr="00DA0BAE">
        <w:rPr>
          <w:lang w:val="es-ES_tradnl"/>
        </w:rPr>
        <w:t>UPOV de ZEAAA_MAY_MAY para establecer los siguientes grupos</w:t>
      </w:r>
      <w:r w:rsidR="002D281D">
        <w:rPr>
          <w:lang w:val="es-ES_tradnl"/>
        </w:rPr>
        <w:t xml:space="preserve"> de variedades</w:t>
      </w:r>
      <w:r w:rsidRPr="00DA0BAE">
        <w:rPr>
          <w:lang w:val="es-ES_tradnl"/>
        </w:rPr>
        <w:t xml:space="preserve">: </w:t>
      </w:r>
    </w:p>
    <w:p w14:paraId="79CEBB89" w14:textId="77777777" w:rsidR="000D7D1C" w:rsidRPr="00DA0BAE" w:rsidRDefault="000D7D1C" w:rsidP="000D7D1C">
      <w:pPr>
        <w:rPr>
          <w:lang w:val="es-ES_tradnl"/>
        </w:rPr>
      </w:pP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525"/>
        <w:gridCol w:w="4050"/>
        <w:gridCol w:w="1890"/>
        <w:gridCol w:w="2340"/>
      </w:tblGrid>
      <w:tr w:rsidR="000D7D1C" w:rsidRPr="00DA0BAE" w14:paraId="192E8F6B" w14:textId="77777777" w:rsidTr="000D7D1C">
        <w:tc>
          <w:tcPr>
            <w:tcW w:w="1525" w:type="dxa"/>
          </w:tcPr>
          <w:p w14:paraId="0AFD5F39" w14:textId="77777777" w:rsidR="000D7D1C" w:rsidRPr="00DA0BAE" w:rsidRDefault="000D7D1C" w:rsidP="000D7D1C">
            <w:pPr>
              <w:jc w:val="center"/>
              <w:rPr>
                <w:sz w:val="18"/>
                <w:lang w:val="es-ES_tradnl"/>
              </w:rPr>
            </w:pPr>
            <w:r w:rsidRPr="00DA0BAE">
              <w:rPr>
                <w:sz w:val="18"/>
                <w:lang w:val="es-ES_tradnl"/>
              </w:rPr>
              <w:t>Nombre botánico principal</w:t>
            </w:r>
          </w:p>
        </w:tc>
        <w:tc>
          <w:tcPr>
            <w:tcW w:w="4050" w:type="dxa"/>
          </w:tcPr>
          <w:p w14:paraId="353AC947" w14:textId="77777777" w:rsidR="000D7D1C" w:rsidRPr="00DA0BAE" w:rsidRDefault="000D7D1C" w:rsidP="000D7D1C">
            <w:pPr>
              <w:jc w:val="center"/>
              <w:rPr>
                <w:sz w:val="18"/>
                <w:lang w:val="es-ES_tradnl"/>
              </w:rPr>
            </w:pPr>
            <w:r w:rsidRPr="00DA0BAE">
              <w:rPr>
                <w:sz w:val="18"/>
                <w:lang w:val="es-ES_tradnl"/>
              </w:rPr>
              <w:t>Otro(s) nombre(s) botánico(s)</w:t>
            </w:r>
          </w:p>
        </w:tc>
        <w:tc>
          <w:tcPr>
            <w:tcW w:w="1890" w:type="dxa"/>
          </w:tcPr>
          <w:p w14:paraId="2B486BC8" w14:textId="77777777" w:rsidR="000D7D1C" w:rsidRPr="00DA0BAE" w:rsidRDefault="000D7D1C" w:rsidP="000D7D1C">
            <w:pPr>
              <w:jc w:val="center"/>
              <w:rPr>
                <w:sz w:val="18"/>
                <w:lang w:val="es-ES_tradnl"/>
              </w:rPr>
            </w:pPr>
            <w:r w:rsidRPr="00DA0BAE">
              <w:rPr>
                <w:sz w:val="18"/>
                <w:lang w:val="es-ES_tradnl"/>
              </w:rPr>
              <w:t>Grupos de variedades</w:t>
            </w:r>
          </w:p>
        </w:tc>
        <w:tc>
          <w:tcPr>
            <w:tcW w:w="2340" w:type="dxa"/>
          </w:tcPr>
          <w:p w14:paraId="145B99F9" w14:textId="77777777" w:rsidR="000D7D1C" w:rsidRPr="00DA0BAE" w:rsidRDefault="000D7D1C" w:rsidP="000D7D1C">
            <w:pPr>
              <w:jc w:val="center"/>
              <w:rPr>
                <w:sz w:val="18"/>
                <w:lang w:val="es-ES_tradnl"/>
              </w:rPr>
            </w:pPr>
            <w:r w:rsidRPr="00DA0BAE">
              <w:rPr>
                <w:sz w:val="18"/>
                <w:lang w:val="es-ES_tradnl"/>
              </w:rPr>
              <w:t>Código UPOV con información añadida</w:t>
            </w:r>
          </w:p>
        </w:tc>
      </w:tr>
      <w:tr w:rsidR="000D7D1C" w:rsidRPr="00DA0BAE" w14:paraId="1F2875A3" w14:textId="77777777" w:rsidTr="000D7D1C">
        <w:tc>
          <w:tcPr>
            <w:tcW w:w="1525" w:type="dxa"/>
            <w:vMerge w:val="restart"/>
          </w:tcPr>
          <w:p w14:paraId="2A40CAEC" w14:textId="77777777" w:rsidR="000D7D1C" w:rsidRPr="005B0E92" w:rsidRDefault="000D7D1C" w:rsidP="000D7D1C">
            <w:pPr>
              <w:rPr>
                <w:sz w:val="18"/>
                <w:lang w:val="en-GB"/>
              </w:rPr>
            </w:pPr>
            <w:r w:rsidRPr="005B0E92">
              <w:rPr>
                <w:bCs/>
                <w:i/>
                <w:sz w:val="18"/>
                <w:szCs w:val="16"/>
                <w:lang w:val="en-GB"/>
              </w:rPr>
              <w:t xml:space="preserve">Zea mays </w:t>
            </w:r>
            <w:r w:rsidRPr="005B0E92">
              <w:rPr>
                <w:bCs/>
                <w:sz w:val="18"/>
                <w:szCs w:val="16"/>
                <w:lang w:val="en-GB"/>
              </w:rPr>
              <w:t>L. subsp.</w:t>
            </w:r>
            <w:r w:rsidRPr="005B0E92">
              <w:rPr>
                <w:bCs/>
                <w:i/>
                <w:sz w:val="18"/>
                <w:szCs w:val="16"/>
                <w:lang w:val="en-GB"/>
              </w:rPr>
              <w:t xml:space="preserve"> mays</w:t>
            </w:r>
          </w:p>
        </w:tc>
        <w:tc>
          <w:tcPr>
            <w:tcW w:w="4050" w:type="dxa"/>
            <w:vMerge w:val="restart"/>
          </w:tcPr>
          <w:p w14:paraId="12B58B6A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  <w:r w:rsidRPr="00DA0BAE">
              <w:rPr>
                <w:i/>
                <w:sz w:val="18"/>
                <w:lang w:val="es-ES_tradnl"/>
              </w:rPr>
              <w:t>Zea mays</w:t>
            </w:r>
            <w:r w:rsidRPr="00DA0BAE">
              <w:rPr>
                <w:sz w:val="18"/>
                <w:lang w:val="es-ES_tradnl"/>
              </w:rPr>
              <w:t xml:space="preserve"> var </w:t>
            </w:r>
            <w:r w:rsidRPr="00DA0BAE">
              <w:rPr>
                <w:i/>
                <w:sz w:val="18"/>
                <w:lang w:val="es-ES_tradnl"/>
              </w:rPr>
              <w:t>ceratina</w:t>
            </w:r>
            <w:r w:rsidRPr="00DA0BAE">
              <w:rPr>
                <w:sz w:val="18"/>
                <w:lang w:val="es-ES_tradnl"/>
              </w:rPr>
              <w:t xml:space="preserve"> L.; </w:t>
            </w:r>
          </w:p>
          <w:p w14:paraId="59B22684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  <w:r w:rsidRPr="00DA0BAE">
              <w:rPr>
                <w:i/>
                <w:sz w:val="18"/>
                <w:lang w:val="es-ES_tradnl"/>
              </w:rPr>
              <w:t>Zea mays</w:t>
            </w:r>
            <w:r w:rsidRPr="00DA0BAE">
              <w:rPr>
                <w:sz w:val="18"/>
                <w:lang w:val="es-ES_tradnl"/>
              </w:rPr>
              <w:t xml:space="preserve"> var. </w:t>
            </w:r>
            <w:r w:rsidRPr="00DA0BAE">
              <w:rPr>
                <w:i/>
                <w:sz w:val="18"/>
                <w:lang w:val="es-ES_tradnl"/>
              </w:rPr>
              <w:t>indentata</w:t>
            </w:r>
            <w:r w:rsidRPr="00DA0BAE">
              <w:rPr>
                <w:sz w:val="18"/>
                <w:lang w:val="es-ES_tradnl"/>
              </w:rPr>
              <w:t xml:space="preserve"> (Sturtev.) L. H. Bailey; </w:t>
            </w:r>
          </w:p>
          <w:p w14:paraId="227C7AF5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  <w:r w:rsidRPr="00DA0BAE">
              <w:rPr>
                <w:i/>
                <w:sz w:val="18"/>
                <w:lang w:val="es-ES_tradnl"/>
              </w:rPr>
              <w:t>Zea mays</w:t>
            </w:r>
            <w:r w:rsidRPr="00DA0BAE">
              <w:rPr>
                <w:sz w:val="18"/>
                <w:lang w:val="es-ES_tradnl"/>
              </w:rPr>
              <w:t xml:space="preserve"> var. </w:t>
            </w:r>
            <w:r w:rsidRPr="00DA0BAE">
              <w:rPr>
                <w:i/>
                <w:sz w:val="18"/>
                <w:lang w:val="es-ES_tradnl"/>
              </w:rPr>
              <w:t xml:space="preserve">indurata </w:t>
            </w:r>
            <w:r w:rsidRPr="00DA0BAE">
              <w:rPr>
                <w:sz w:val="18"/>
                <w:lang w:val="es-ES_tradnl"/>
              </w:rPr>
              <w:t>(Sturtev.) L. H. Bailey;</w:t>
            </w:r>
          </w:p>
          <w:p w14:paraId="1C85DD27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  <w:r w:rsidRPr="00DA0BAE">
              <w:rPr>
                <w:i/>
                <w:sz w:val="18"/>
                <w:lang w:val="es-ES_tradnl"/>
              </w:rPr>
              <w:t>Zea mays</w:t>
            </w:r>
            <w:r w:rsidRPr="00DA0BAE">
              <w:rPr>
                <w:sz w:val="18"/>
                <w:lang w:val="es-ES_tradnl"/>
              </w:rPr>
              <w:t xml:space="preserve"> var. </w:t>
            </w:r>
            <w:r w:rsidRPr="00DA0BAE">
              <w:rPr>
                <w:i/>
                <w:sz w:val="18"/>
                <w:lang w:val="es-ES_tradnl"/>
              </w:rPr>
              <w:t xml:space="preserve">saccharata </w:t>
            </w:r>
            <w:r w:rsidRPr="00DA0BAE">
              <w:rPr>
                <w:sz w:val="18"/>
                <w:lang w:val="es-ES_tradnl"/>
              </w:rPr>
              <w:t xml:space="preserve">(Sturtev.) L. H. Bailey; </w:t>
            </w:r>
          </w:p>
          <w:p w14:paraId="5681D3F8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  <w:r w:rsidRPr="00DA0BAE">
              <w:rPr>
                <w:i/>
                <w:sz w:val="18"/>
                <w:lang w:val="es-ES_tradnl"/>
              </w:rPr>
              <w:t>Zea mays</w:t>
            </w:r>
            <w:r w:rsidRPr="00DA0BAE">
              <w:rPr>
                <w:sz w:val="18"/>
                <w:lang w:val="es-ES_tradnl"/>
              </w:rPr>
              <w:t xml:space="preserve"> L. </w:t>
            </w:r>
            <w:r w:rsidRPr="00DA0BAE">
              <w:rPr>
                <w:i/>
                <w:sz w:val="18"/>
                <w:lang w:val="es-ES_tradnl"/>
              </w:rPr>
              <w:t xml:space="preserve">saccharata </w:t>
            </w:r>
            <w:r w:rsidRPr="00DA0BAE">
              <w:rPr>
                <w:sz w:val="18"/>
                <w:lang w:val="es-ES_tradnl"/>
              </w:rPr>
              <w:t>Koern.;</w:t>
            </w:r>
          </w:p>
          <w:p w14:paraId="4DADB0C7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  <w:r w:rsidRPr="00DA0BAE">
              <w:rPr>
                <w:i/>
                <w:sz w:val="18"/>
                <w:lang w:val="es-ES_tradnl"/>
              </w:rPr>
              <w:t>Zea mays</w:t>
            </w:r>
            <w:r w:rsidRPr="00DA0BAE">
              <w:rPr>
                <w:sz w:val="18"/>
                <w:lang w:val="es-ES_tradnl"/>
              </w:rPr>
              <w:t xml:space="preserve"> L. var. </w:t>
            </w:r>
            <w:r w:rsidRPr="00DA0BAE">
              <w:rPr>
                <w:i/>
                <w:sz w:val="18"/>
                <w:lang w:val="es-ES_tradnl"/>
              </w:rPr>
              <w:t>everta</w:t>
            </w:r>
            <w:r w:rsidRPr="00DA0BAE">
              <w:rPr>
                <w:sz w:val="18"/>
                <w:lang w:val="es-ES_tradnl"/>
              </w:rPr>
              <w:t xml:space="preserve"> (Praecox) Sturt.;</w:t>
            </w:r>
          </w:p>
          <w:p w14:paraId="1B639A69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  <w:r w:rsidRPr="00DA0BAE">
              <w:rPr>
                <w:i/>
                <w:sz w:val="18"/>
                <w:lang w:val="es-ES_tradnl"/>
              </w:rPr>
              <w:t>Zea mays</w:t>
            </w:r>
            <w:r w:rsidRPr="00DA0BAE">
              <w:rPr>
                <w:sz w:val="18"/>
                <w:lang w:val="es-ES_tradnl"/>
              </w:rPr>
              <w:t xml:space="preserve"> L. convar. </w:t>
            </w:r>
            <w:r w:rsidRPr="00DA0BAE">
              <w:rPr>
                <w:i/>
                <w:sz w:val="18"/>
                <w:lang w:val="es-ES_tradnl"/>
              </w:rPr>
              <w:t>microsperma</w:t>
            </w:r>
            <w:r w:rsidRPr="00DA0BAE">
              <w:rPr>
                <w:sz w:val="18"/>
                <w:lang w:val="es-ES_tradnl"/>
              </w:rPr>
              <w:t xml:space="preserve"> Koern.</w:t>
            </w:r>
          </w:p>
        </w:tc>
        <w:tc>
          <w:tcPr>
            <w:tcW w:w="1890" w:type="dxa"/>
          </w:tcPr>
          <w:p w14:paraId="572778FF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  <w:r w:rsidRPr="00DA0BAE">
              <w:rPr>
                <w:sz w:val="18"/>
                <w:lang w:val="es-ES_tradnl"/>
              </w:rPr>
              <w:t>Maíz: “1MA”</w:t>
            </w:r>
          </w:p>
          <w:p w14:paraId="2059BA16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</w:p>
        </w:tc>
        <w:tc>
          <w:tcPr>
            <w:tcW w:w="2340" w:type="dxa"/>
          </w:tcPr>
          <w:p w14:paraId="2D44A39A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  <w:r w:rsidRPr="00DA0BAE">
              <w:rPr>
                <w:sz w:val="18"/>
                <w:lang w:val="es-ES_tradnl"/>
              </w:rPr>
              <w:t>ZEAAA_MAY_MAY_</w:t>
            </w:r>
            <w:r w:rsidRPr="00DA0BAE">
              <w:rPr>
                <w:b/>
                <w:sz w:val="18"/>
                <w:lang w:val="es-ES_tradnl"/>
              </w:rPr>
              <w:t>1MA</w:t>
            </w:r>
          </w:p>
          <w:p w14:paraId="3D451AF8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</w:p>
        </w:tc>
      </w:tr>
      <w:tr w:rsidR="000D7D1C" w:rsidRPr="00DA0BAE" w14:paraId="7D88BEAF" w14:textId="77777777" w:rsidTr="000D7D1C">
        <w:tc>
          <w:tcPr>
            <w:tcW w:w="1525" w:type="dxa"/>
            <w:vMerge/>
          </w:tcPr>
          <w:p w14:paraId="6E35A403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</w:p>
        </w:tc>
        <w:tc>
          <w:tcPr>
            <w:tcW w:w="4050" w:type="dxa"/>
            <w:vMerge/>
          </w:tcPr>
          <w:p w14:paraId="1AE1F0F7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</w:p>
        </w:tc>
        <w:tc>
          <w:tcPr>
            <w:tcW w:w="1890" w:type="dxa"/>
          </w:tcPr>
          <w:p w14:paraId="68E60088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  <w:r w:rsidRPr="00DA0BAE">
              <w:rPr>
                <w:sz w:val="18"/>
                <w:lang w:val="es-ES_tradnl"/>
              </w:rPr>
              <w:t xml:space="preserve">Maíz dulce: “2SW” </w:t>
            </w:r>
          </w:p>
          <w:p w14:paraId="5AAF4236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</w:p>
        </w:tc>
        <w:tc>
          <w:tcPr>
            <w:tcW w:w="2340" w:type="dxa"/>
          </w:tcPr>
          <w:p w14:paraId="108C0589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  <w:r w:rsidRPr="00DA0BAE">
              <w:rPr>
                <w:sz w:val="18"/>
                <w:lang w:val="es-ES_tradnl"/>
              </w:rPr>
              <w:t>ZEAAA_MAY_MAY_</w:t>
            </w:r>
            <w:r w:rsidRPr="00DA0BAE">
              <w:rPr>
                <w:b/>
                <w:sz w:val="18"/>
                <w:lang w:val="es-ES_tradnl"/>
              </w:rPr>
              <w:t>1SW</w:t>
            </w:r>
          </w:p>
          <w:p w14:paraId="66BD0C2B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</w:p>
        </w:tc>
      </w:tr>
      <w:tr w:rsidR="000D7D1C" w:rsidRPr="00DA0BAE" w14:paraId="481AEF16" w14:textId="77777777" w:rsidTr="000D7D1C">
        <w:tc>
          <w:tcPr>
            <w:tcW w:w="1525" w:type="dxa"/>
            <w:vMerge/>
          </w:tcPr>
          <w:p w14:paraId="02084374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</w:p>
        </w:tc>
        <w:tc>
          <w:tcPr>
            <w:tcW w:w="4050" w:type="dxa"/>
            <w:vMerge/>
          </w:tcPr>
          <w:p w14:paraId="121060A2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</w:p>
        </w:tc>
        <w:tc>
          <w:tcPr>
            <w:tcW w:w="1890" w:type="dxa"/>
          </w:tcPr>
          <w:p w14:paraId="1957CFC4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  <w:r w:rsidRPr="00DA0BAE">
              <w:rPr>
                <w:sz w:val="18"/>
                <w:lang w:val="es-ES_tradnl"/>
              </w:rPr>
              <w:t>Maíz palomero o reventón: “3PO”</w:t>
            </w:r>
          </w:p>
        </w:tc>
        <w:tc>
          <w:tcPr>
            <w:tcW w:w="2340" w:type="dxa"/>
          </w:tcPr>
          <w:p w14:paraId="58CA636D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  <w:r w:rsidRPr="00DA0BAE">
              <w:rPr>
                <w:sz w:val="18"/>
                <w:lang w:val="es-ES_tradnl"/>
              </w:rPr>
              <w:t>ZEAAA_MAY_MAY_</w:t>
            </w:r>
            <w:r w:rsidRPr="00DA0BAE">
              <w:rPr>
                <w:b/>
                <w:sz w:val="18"/>
                <w:lang w:val="es-ES_tradnl"/>
              </w:rPr>
              <w:t>3PO</w:t>
            </w:r>
          </w:p>
          <w:p w14:paraId="6755228A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</w:p>
        </w:tc>
      </w:tr>
    </w:tbl>
    <w:p w14:paraId="4C52E87F" w14:textId="77777777" w:rsidR="000D7D1C" w:rsidRPr="00DA0BAE" w:rsidRDefault="000D7D1C" w:rsidP="000D7D1C">
      <w:pPr>
        <w:rPr>
          <w:sz w:val="18"/>
          <w:lang w:val="es-ES_tradnl"/>
        </w:rPr>
      </w:pPr>
    </w:p>
    <w:p w14:paraId="23AE313F" w14:textId="53CB9A28" w:rsidR="000D7D1C" w:rsidRPr="00DA0BAE" w:rsidRDefault="000D7D1C" w:rsidP="000D7D1C">
      <w:pPr>
        <w:rPr>
          <w:lang w:val="es-ES_tradnl"/>
        </w:rPr>
      </w:pPr>
      <w:r w:rsidRPr="00DA0BAE">
        <w:rPr>
          <w:rFonts w:cs="Arial"/>
          <w:snapToGrid w:val="0"/>
          <w:lang w:val="es-ES_tradnl"/>
        </w:rPr>
        <w:fldChar w:fldCharType="begin"/>
      </w:r>
      <w:r w:rsidRPr="00DA0BAE">
        <w:rPr>
          <w:rFonts w:cs="Arial"/>
          <w:snapToGrid w:val="0"/>
          <w:lang w:val="es-ES_tradnl"/>
        </w:rPr>
        <w:instrText xml:space="preserve"> AUTONUM  </w:instrText>
      </w:r>
      <w:r w:rsidRPr="00DA0BAE">
        <w:rPr>
          <w:rFonts w:cs="Arial"/>
          <w:snapToGrid w:val="0"/>
          <w:lang w:val="es-ES_tradnl"/>
        </w:rPr>
        <w:fldChar w:fldCharType="end"/>
      </w:r>
      <w:r w:rsidRPr="00DA0BAE">
        <w:rPr>
          <w:snapToGrid w:val="0"/>
          <w:lang w:val="es-ES_tradnl"/>
        </w:rPr>
        <w:tab/>
        <w:t>Tal vez el</w:t>
      </w:r>
      <w:r w:rsidR="002D281D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TC quiera considerar si procede invitar al</w:t>
      </w:r>
      <w:r w:rsidR="002D281D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TWA y al</w:t>
      </w:r>
      <w:r w:rsidR="002D281D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 xml:space="preserve">TWV a examinar, </w:t>
      </w:r>
      <w:r w:rsidRPr="00DA0BAE">
        <w:rPr>
          <w:lang w:val="es-ES_tradnl"/>
        </w:rPr>
        <w:t>en sus sesiones de</w:t>
      </w:r>
      <w:r w:rsidR="002D281D">
        <w:rPr>
          <w:lang w:val="es-ES_tradnl"/>
        </w:rPr>
        <w:t> </w:t>
      </w:r>
      <w:r w:rsidRPr="00DA0BAE">
        <w:rPr>
          <w:lang w:val="es-ES_tradnl"/>
        </w:rPr>
        <w:t>2</w:t>
      </w:r>
      <w:r w:rsidRPr="00DA0BAE">
        <w:rPr>
          <w:snapToGrid w:val="0"/>
          <w:lang w:val="es-ES_tradnl"/>
        </w:rPr>
        <w:t xml:space="preserve">023, si procede crear grupos de variedades para </w:t>
      </w:r>
      <w:r w:rsidRPr="00DA0BAE">
        <w:rPr>
          <w:lang w:val="es-ES_tradnl"/>
        </w:rPr>
        <w:t>el código</w:t>
      </w:r>
      <w:r w:rsidR="002D281D">
        <w:rPr>
          <w:lang w:val="es-ES_tradnl"/>
        </w:rPr>
        <w:t> </w:t>
      </w:r>
      <w:r w:rsidRPr="00DA0BAE">
        <w:rPr>
          <w:lang w:val="es-ES_tradnl"/>
        </w:rPr>
        <w:t xml:space="preserve">UPOV ZEAAA_MAY_MAY </w:t>
      </w:r>
      <w:r w:rsidR="002D281D">
        <w:rPr>
          <w:lang w:val="es-ES_tradnl"/>
        </w:rPr>
        <w:t xml:space="preserve">a fin de </w:t>
      </w:r>
      <w:r w:rsidRPr="00DA0BAE">
        <w:rPr>
          <w:lang w:val="es-ES_tradnl"/>
        </w:rPr>
        <w:t>sustituir</w:t>
      </w:r>
      <w:r w:rsidR="002D281D">
        <w:rPr>
          <w:lang w:val="es-ES_tradnl"/>
        </w:rPr>
        <w:t xml:space="preserve"> </w:t>
      </w:r>
      <w:r w:rsidRPr="00DA0BAE">
        <w:rPr>
          <w:lang w:val="es-ES_tradnl"/>
        </w:rPr>
        <w:t>los nombres botánicos infraespecíficos, como sigue:</w:t>
      </w:r>
    </w:p>
    <w:p w14:paraId="6CA400F2" w14:textId="77777777" w:rsidR="000D7D1C" w:rsidRPr="00DA0BAE" w:rsidRDefault="000D7D1C" w:rsidP="000D7D1C">
      <w:pPr>
        <w:rPr>
          <w:lang w:val="es-ES_tradnl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440"/>
        <w:gridCol w:w="4135"/>
        <w:gridCol w:w="1890"/>
        <w:gridCol w:w="2340"/>
      </w:tblGrid>
      <w:tr w:rsidR="000D7D1C" w:rsidRPr="00DA0BAE" w14:paraId="488E1AF0" w14:textId="77777777" w:rsidTr="000D7D1C">
        <w:tc>
          <w:tcPr>
            <w:tcW w:w="1440" w:type="dxa"/>
          </w:tcPr>
          <w:p w14:paraId="6AC5338E" w14:textId="77777777" w:rsidR="000D7D1C" w:rsidRPr="00DA0BAE" w:rsidRDefault="000D7D1C" w:rsidP="000D7D1C">
            <w:pPr>
              <w:jc w:val="center"/>
              <w:rPr>
                <w:sz w:val="18"/>
                <w:lang w:val="es-ES_tradnl"/>
              </w:rPr>
            </w:pPr>
            <w:r w:rsidRPr="00DA0BAE">
              <w:rPr>
                <w:sz w:val="18"/>
                <w:lang w:val="es-ES_tradnl"/>
              </w:rPr>
              <w:t>Nombre botánico principal</w:t>
            </w:r>
          </w:p>
        </w:tc>
        <w:tc>
          <w:tcPr>
            <w:tcW w:w="4135" w:type="dxa"/>
          </w:tcPr>
          <w:p w14:paraId="2A57C14E" w14:textId="77777777" w:rsidR="000D7D1C" w:rsidRPr="00DA0BAE" w:rsidRDefault="000D7D1C" w:rsidP="000D7D1C">
            <w:pPr>
              <w:jc w:val="center"/>
              <w:rPr>
                <w:sz w:val="18"/>
                <w:lang w:val="es-ES_tradnl"/>
              </w:rPr>
            </w:pPr>
            <w:r w:rsidRPr="00DA0BAE">
              <w:rPr>
                <w:sz w:val="18"/>
                <w:lang w:val="es-ES_tradnl"/>
              </w:rPr>
              <w:t>Otro(s) nombre(s) botánico(s)</w:t>
            </w:r>
          </w:p>
        </w:tc>
        <w:tc>
          <w:tcPr>
            <w:tcW w:w="1890" w:type="dxa"/>
          </w:tcPr>
          <w:p w14:paraId="039F846A" w14:textId="77777777" w:rsidR="000D7D1C" w:rsidRPr="00DA0BAE" w:rsidRDefault="000D7D1C" w:rsidP="000D7D1C">
            <w:pPr>
              <w:jc w:val="center"/>
              <w:rPr>
                <w:sz w:val="18"/>
                <w:lang w:val="es-ES_tradnl"/>
              </w:rPr>
            </w:pPr>
            <w:r w:rsidRPr="00DA0BAE">
              <w:rPr>
                <w:sz w:val="18"/>
                <w:lang w:val="es-ES_tradnl"/>
              </w:rPr>
              <w:t>Grupos de variedades</w:t>
            </w:r>
          </w:p>
        </w:tc>
        <w:tc>
          <w:tcPr>
            <w:tcW w:w="2340" w:type="dxa"/>
          </w:tcPr>
          <w:p w14:paraId="19A77708" w14:textId="77777777" w:rsidR="000D7D1C" w:rsidRPr="00DA0BAE" w:rsidRDefault="000D7D1C" w:rsidP="000D7D1C">
            <w:pPr>
              <w:jc w:val="center"/>
              <w:rPr>
                <w:sz w:val="18"/>
                <w:lang w:val="es-ES_tradnl"/>
              </w:rPr>
            </w:pPr>
            <w:r w:rsidRPr="00DA0BAE">
              <w:rPr>
                <w:color w:val="000000"/>
                <w:sz w:val="18"/>
                <w:lang w:val="es-ES_tradnl"/>
              </w:rPr>
              <w:t>Código UPOV propuesto con información del grupo</w:t>
            </w:r>
          </w:p>
        </w:tc>
      </w:tr>
      <w:tr w:rsidR="000D7D1C" w:rsidRPr="00DA0BAE" w14:paraId="031790BF" w14:textId="77777777" w:rsidTr="000D7D1C">
        <w:tc>
          <w:tcPr>
            <w:tcW w:w="1440" w:type="dxa"/>
            <w:vMerge w:val="restart"/>
          </w:tcPr>
          <w:p w14:paraId="0EAC4966" w14:textId="77777777" w:rsidR="000D7D1C" w:rsidRPr="005B0E92" w:rsidRDefault="000D7D1C" w:rsidP="000D7D1C">
            <w:pPr>
              <w:rPr>
                <w:sz w:val="18"/>
                <w:lang w:val="en-GB"/>
              </w:rPr>
            </w:pPr>
            <w:r w:rsidRPr="005B0E92">
              <w:rPr>
                <w:bCs/>
                <w:i/>
                <w:sz w:val="18"/>
                <w:szCs w:val="16"/>
                <w:lang w:val="en-GB"/>
              </w:rPr>
              <w:t xml:space="preserve">Zea mays </w:t>
            </w:r>
            <w:r w:rsidRPr="005B0E92">
              <w:rPr>
                <w:bCs/>
                <w:sz w:val="18"/>
                <w:szCs w:val="16"/>
                <w:lang w:val="en-GB"/>
              </w:rPr>
              <w:t>L. subsp.</w:t>
            </w:r>
            <w:r w:rsidRPr="005B0E92">
              <w:rPr>
                <w:bCs/>
                <w:i/>
                <w:sz w:val="18"/>
                <w:szCs w:val="16"/>
                <w:lang w:val="en-GB"/>
              </w:rPr>
              <w:t xml:space="preserve"> mays</w:t>
            </w:r>
          </w:p>
        </w:tc>
        <w:tc>
          <w:tcPr>
            <w:tcW w:w="4135" w:type="dxa"/>
            <w:vMerge w:val="restart"/>
          </w:tcPr>
          <w:p w14:paraId="02888A3A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  <w:r w:rsidRPr="00DA0BAE">
              <w:rPr>
                <w:i/>
                <w:sz w:val="18"/>
                <w:lang w:val="es-ES_tradnl"/>
              </w:rPr>
              <w:t>Zea mays</w:t>
            </w:r>
            <w:r w:rsidRPr="00DA0BAE">
              <w:rPr>
                <w:sz w:val="18"/>
                <w:lang w:val="es-ES_tradnl"/>
              </w:rPr>
              <w:t xml:space="preserve"> var </w:t>
            </w:r>
            <w:r w:rsidRPr="00DA0BAE">
              <w:rPr>
                <w:i/>
                <w:sz w:val="18"/>
                <w:lang w:val="es-ES_tradnl"/>
              </w:rPr>
              <w:t>ceratina</w:t>
            </w:r>
            <w:r w:rsidRPr="00DA0BAE">
              <w:rPr>
                <w:sz w:val="18"/>
                <w:lang w:val="es-ES_tradnl"/>
              </w:rPr>
              <w:t xml:space="preserve"> L.; </w:t>
            </w:r>
          </w:p>
          <w:p w14:paraId="4B2B8113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  <w:r w:rsidRPr="00DA0BAE">
              <w:rPr>
                <w:i/>
                <w:sz w:val="18"/>
                <w:lang w:val="es-ES_tradnl"/>
              </w:rPr>
              <w:t>Zea mays</w:t>
            </w:r>
            <w:r w:rsidRPr="00DA0BAE">
              <w:rPr>
                <w:sz w:val="18"/>
                <w:lang w:val="es-ES_tradnl"/>
              </w:rPr>
              <w:t xml:space="preserve"> var. </w:t>
            </w:r>
            <w:r w:rsidRPr="00DA0BAE">
              <w:rPr>
                <w:i/>
                <w:sz w:val="18"/>
                <w:lang w:val="es-ES_tradnl"/>
              </w:rPr>
              <w:t>indentata</w:t>
            </w:r>
            <w:r w:rsidRPr="00DA0BAE">
              <w:rPr>
                <w:sz w:val="18"/>
                <w:lang w:val="es-ES_tradnl"/>
              </w:rPr>
              <w:t xml:space="preserve"> (Sturtev.) L. H. Bailey; </w:t>
            </w:r>
          </w:p>
          <w:p w14:paraId="5F03A3F9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  <w:r w:rsidRPr="00DA0BAE">
              <w:rPr>
                <w:i/>
                <w:sz w:val="18"/>
                <w:lang w:val="es-ES_tradnl"/>
              </w:rPr>
              <w:t>Zea mays</w:t>
            </w:r>
            <w:r w:rsidRPr="00DA0BAE">
              <w:rPr>
                <w:sz w:val="18"/>
                <w:lang w:val="es-ES_tradnl"/>
              </w:rPr>
              <w:t xml:space="preserve"> var. </w:t>
            </w:r>
            <w:r w:rsidRPr="00DA0BAE">
              <w:rPr>
                <w:i/>
                <w:sz w:val="18"/>
                <w:lang w:val="es-ES_tradnl"/>
              </w:rPr>
              <w:t xml:space="preserve">indurata </w:t>
            </w:r>
            <w:r w:rsidRPr="00DA0BAE">
              <w:rPr>
                <w:sz w:val="18"/>
                <w:lang w:val="es-ES_tradnl"/>
              </w:rPr>
              <w:t>(Sturtev.) L. H. Bailey;</w:t>
            </w:r>
          </w:p>
          <w:p w14:paraId="29B671C8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  <w:r w:rsidRPr="00DA0BAE">
              <w:rPr>
                <w:i/>
                <w:sz w:val="18"/>
                <w:lang w:val="es-ES_tradnl"/>
              </w:rPr>
              <w:t>Zea mays</w:t>
            </w:r>
            <w:r w:rsidRPr="00DA0BAE">
              <w:rPr>
                <w:sz w:val="18"/>
                <w:lang w:val="es-ES_tradnl"/>
              </w:rPr>
              <w:t xml:space="preserve"> var. </w:t>
            </w:r>
            <w:r w:rsidRPr="00DA0BAE">
              <w:rPr>
                <w:i/>
                <w:sz w:val="18"/>
                <w:lang w:val="es-ES_tradnl"/>
              </w:rPr>
              <w:t xml:space="preserve">saccharata </w:t>
            </w:r>
            <w:r w:rsidRPr="00DA0BAE">
              <w:rPr>
                <w:sz w:val="18"/>
                <w:lang w:val="es-ES_tradnl"/>
              </w:rPr>
              <w:t xml:space="preserve">(Sturtev.) L. H. Bailey; </w:t>
            </w:r>
          </w:p>
          <w:p w14:paraId="5737D5D4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  <w:r w:rsidRPr="00DA0BAE">
              <w:rPr>
                <w:i/>
                <w:sz w:val="18"/>
                <w:lang w:val="es-ES_tradnl"/>
              </w:rPr>
              <w:t>Zea mays</w:t>
            </w:r>
            <w:r w:rsidRPr="00DA0BAE">
              <w:rPr>
                <w:sz w:val="18"/>
                <w:lang w:val="es-ES_tradnl"/>
              </w:rPr>
              <w:t xml:space="preserve"> L. </w:t>
            </w:r>
            <w:r w:rsidRPr="00DA0BAE">
              <w:rPr>
                <w:i/>
                <w:sz w:val="18"/>
                <w:lang w:val="es-ES_tradnl"/>
              </w:rPr>
              <w:t xml:space="preserve">saccharata </w:t>
            </w:r>
            <w:r w:rsidRPr="00DA0BAE">
              <w:rPr>
                <w:sz w:val="18"/>
                <w:lang w:val="es-ES_tradnl"/>
              </w:rPr>
              <w:t>Koern.;</w:t>
            </w:r>
          </w:p>
          <w:p w14:paraId="14130D7F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  <w:r w:rsidRPr="00DA0BAE">
              <w:rPr>
                <w:i/>
                <w:sz w:val="18"/>
                <w:lang w:val="es-ES_tradnl"/>
              </w:rPr>
              <w:t>Zea mays</w:t>
            </w:r>
            <w:r w:rsidRPr="00DA0BAE">
              <w:rPr>
                <w:sz w:val="18"/>
                <w:lang w:val="es-ES_tradnl"/>
              </w:rPr>
              <w:t xml:space="preserve"> L. var. </w:t>
            </w:r>
            <w:r w:rsidRPr="00DA0BAE">
              <w:rPr>
                <w:i/>
                <w:sz w:val="18"/>
                <w:lang w:val="es-ES_tradnl"/>
              </w:rPr>
              <w:t>everta</w:t>
            </w:r>
            <w:r w:rsidRPr="00DA0BAE">
              <w:rPr>
                <w:sz w:val="18"/>
                <w:lang w:val="es-ES_tradnl"/>
              </w:rPr>
              <w:t xml:space="preserve"> (Praecox) Sturt.;</w:t>
            </w:r>
          </w:p>
          <w:p w14:paraId="39F96EB2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  <w:r w:rsidRPr="00DA0BAE">
              <w:rPr>
                <w:i/>
                <w:sz w:val="18"/>
                <w:lang w:val="es-ES_tradnl"/>
              </w:rPr>
              <w:t>Zea mays</w:t>
            </w:r>
            <w:r w:rsidRPr="00DA0BAE">
              <w:rPr>
                <w:sz w:val="18"/>
                <w:lang w:val="es-ES_tradnl"/>
              </w:rPr>
              <w:t xml:space="preserve"> L. convar. </w:t>
            </w:r>
            <w:r w:rsidRPr="00DA0BAE">
              <w:rPr>
                <w:i/>
                <w:sz w:val="18"/>
                <w:lang w:val="es-ES_tradnl"/>
              </w:rPr>
              <w:t>microsperma</w:t>
            </w:r>
            <w:r w:rsidRPr="00DA0BAE">
              <w:rPr>
                <w:sz w:val="18"/>
                <w:lang w:val="es-ES_tradnl"/>
              </w:rPr>
              <w:t xml:space="preserve"> Koern.</w:t>
            </w:r>
          </w:p>
        </w:tc>
        <w:tc>
          <w:tcPr>
            <w:tcW w:w="1890" w:type="dxa"/>
          </w:tcPr>
          <w:p w14:paraId="311866ED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  <w:r w:rsidRPr="00DA0BAE">
              <w:rPr>
                <w:sz w:val="18"/>
                <w:lang w:val="es-ES_tradnl"/>
              </w:rPr>
              <w:t>Maíz: “1MA”</w:t>
            </w:r>
          </w:p>
          <w:p w14:paraId="103157C9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</w:p>
        </w:tc>
        <w:tc>
          <w:tcPr>
            <w:tcW w:w="2340" w:type="dxa"/>
          </w:tcPr>
          <w:p w14:paraId="50016AA6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  <w:r w:rsidRPr="00DA0BAE">
              <w:rPr>
                <w:sz w:val="18"/>
                <w:lang w:val="es-ES_tradnl"/>
              </w:rPr>
              <w:t>ZEAAA_MAY_</w:t>
            </w:r>
            <w:r w:rsidRPr="00DA0BAE">
              <w:rPr>
                <w:b/>
                <w:sz w:val="18"/>
                <w:lang w:val="es-ES_tradnl"/>
              </w:rPr>
              <w:t>GMA</w:t>
            </w:r>
          </w:p>
          <w:p w14:paraId="616537B9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</w:p>
        </w:tc>
      </w:tr>
      <w:tr w:rsidR="000D7D1C" w:rsidRPr="00DA0BAE" w14:paraId="52CDFFC6" w14:textId="77777777" w:rsidTr="000D7D1C">
        <w:tc>
          <w:tcPr>
            <w:tcW w:w="1440" w:type="dxa"/>
            <w:vMerge/>
          </w:tcPr>
          <w:p w14:paraId="3A18AF60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</w:p>
        </w:tc>
        <w:tc>
          <w:tcPr>
            <w:tcW w:w="4135" w:type="dxa"/>
            <w:vMerge/>
          </w:tcPr>
          <w:p w14:paraId="600CD45C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</w:p>
        </w:tc>
        <w:tc>
          <w:tcPr>
            <w:tcW w:w="1890" w:type="dxa"/>
          </w:tcPr>
          <w:p w14:paraId="673BC023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  <w:r w:rsidRPr="00DA0BAE">
              <w:rPr>
                <w:sz w:val="18"/>
                <w:lang w:val="es-ES_tradnl"/>
              </w:rPr>
              <w:t xml:space="preserve">Maíz dulce: “2SW” </w:t>
            </w:r>
          </w:p>
          <w:p w14:paraId="7A46DC12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</w:p>
        </w:tc>
        <w:tc>
          <w:tcPr>
            <w:tcW w:w="2340" w:type="dxa"/>
          </w:tcPr>
          <w:p w14:paraId="0B75AB2F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  <w:r w:rsidRPr="00DA0BAE">
              <w:rPr>
                <w:sz w:val="18"/>
                <w:lang w:val="es-ES_tradnl"/>
              </w:rPr>
              <w:t>ZEAAA_MAY_</w:t>
            </w:r>
            <w:r w:rsidRPr="00DA0BAE">
              <w:rPr>
                <w:b/>
                <w:sz w:val="18"/>
                <w:lang w:val="es-ES_tradnl"/>
              </w:rPr>
              <w:t>GSW</w:t>
            </w:r>
          </w:p>
          <w:p w14:paraId="3C34DB4D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</w:p>
        </w:tc>
      </w:tr>
      <w:tr w:rsidR="000D7D1C" w:rsidRPr="00DA0BAE" w14:paraId="2A4E9948" w14:textId="77777777" w:rsidTr="000D7D1C">
        <w:tc>
          <w:tcPr>
            <w:tcW w:w="1440" w:type="dxa"/>
            <w:vMerge/>
          </w:tcPr>
          <w:p w14:paraId="43DA30DC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</w:p>
        </w:tc>
        <w:tc>
          <w:tcPr>
            <w:tcW w:w="4135" w:type="dxa"/>
            <w:vMerge/>
          </w:tcPr>
          <w:p w14:paraId="24915146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</w:p>
        </w:tc>
        <w:tc>
          <w:tcPr>
            <w:tcW w:w="1890" w:type="dxa"/>
          </w:tcPr>
          <w:p w14:paraId="75E7ACBD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  <w:r w:rsidRPr="00DA0BAE">
              <w:rPr>
                <w:sz w:val="18"/>
                <w:lang w:val="es-ES_tradnl"/>
              </w:rPr>
              <w:t>Maíz palomero o reventón: “3PO”</w:t>
            </w:r>
          </w:p>
        </w:tc>
        <w:tc>
          <w:tcPr>
            <w:tcW w:w="2340" w:type="dxa"/>
          </w:tcPr>
          <w:p w14:paraId="53DAC558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  <w:r w:rsidRPr="00DA0BAE">
              <w:rPr>
                <w:sz w:val="18"/>
                <w:lang w:val="es-ES_tradnl"/>
              </w:rPr>
              <w:t>ZEAAA_MAY_</w:t>
            </w:r>
            <w:r w:rsidRPr="00DA0BAE">
              <w:rPr>
                <w:b/>
                <w:sz w:val="18"/>
                <w:lang w:val="es-ES_tradnl"/>
              </w:rPr>
              <w:t>GPO</w:t>
            </w:r>
          </w:p>
          <w:p w14:paraId="0AD1B663" w14:textId="77777777" w:rsidR="000D7D1C" w:rsidRPr="00DA0BAE" w:rsidRDefault="000D7D1C" w:rsidP="000D7D1C">
            <w:pPr>
              <w:rPr>
                <w:sz w:val="18"/>
                <w:lang w:val="es-ES_tradnl"/>
              </w:rPr>
            </w:pPr>
          </w:p>
        </w:tc>
      </w:tr>
    </w:tbl>
    <w:p w14:paraId="245B242B" w14:textId="77777777" w:rsidR="000D7D1C" w:rsidRPr="00DA0BAE" w:rsidRDefault="000D7D1C" w:rsidP="000D7D1C">
      <w:pPr>
        <w:tabs>
          <w:tab w:val="left" w:pos="5387"/>
          <w:tab w:val="left" w:pos="5954"/>
        </w:tabs>
        <w:ind w:left="4820" w:hanging="4820"/>
        <w:rPr>
          <w:i/>
          <w:lang w:val="es-ES_tradnl"/>
        </w:rPr>
      </w:pPr>
    </w:p>
    <w:p w14:paraId="57874443" w14:textId="77777777" w:rsidR="000D7D1C" w:rsidRPr="00DA0BAE" w:rsidRDefault="000D7D1C" w:rsidP="000D7D1C">
      <w:pPr>
        <w:tabs>
          <w:tab w:val="left" w:pos="5387"/>
          <w:tab w:val="left" w:pos="5954"/>
        </w:tabs>
        <w:ind w:left="4820"/>
        <w:rPr>
          <w:lang w:val="es-ES_tradnl" w:eastAsia="ja-JP"/>
        </w:rPr>
      </w:pPr>
    </w:p>
    <w:p w14:paraId="7B52927B" w14:textId="5BDE58B5" w:rsidR="000D7D1C" w:rsidRPr="00DA0BAE" w:rsidRDefault="000D7D1C" w:rsidP="000D7D1C">
      <w:pPr>
        <w:pStyle w:val="Heading3"/>
        <w:rPr>
          <w:lang w:val="es-ES_tradnl"/>
        </w:rPr>
      </w:pPr>
      <w:bookmarkStart w:id="15" w:name="_Toc100763994"/>
      <w:bookmarkStart w:id="16" w:name="_Toc117079642"/>
      <w:r w:rsidRPr="00DA0BAE">
        <w:rPr>
          <w:lang w:val="es-ES_tradnl"/>
        </w:rPr>
        <w:t>Modificaciones propuestas examinadas por el</w:t>
      </w:r>
      <w:r w:rsidR="002D281D">
        <w:rPr>
          <w:lang w:val="es-ES_tradnl"/>
        </w:rPr>
        <w:t> </w:t>
      </w:r>
      <w:r w:rsidRPr="00DA0BAE">
        <w:rPr>
          <w:lang w:val="es-ES_tradnl"/>
        </w:rPr>
        <w:t>TWF y el</w:t>
      </w:r>
      <w:r w:rsidR="002D281D">
        <w:rPr>
          <w:lang w:val="es-ES_tradnl"/>
        </w:rPr>
        <w:t> </w:t>
      </w:r>
      <w:r w:rsidRPr="00DA0BAE">
        <w:rPr>
          <w:lang w:val="es-ES_tradnl"/>
        </w:rPr>
        <w:t xml:space="preserve">TWO </w:t>
      </w:r>
      <w:r w:rsidR="000736AC">
        <w:rPr>
          <w:lang w:val="es-ES_tradnl"/>
        </w:rPr>
        <w:t>e</w:t>
      </w:r>
      <w:r w:rsidRPr="00DA0BAE">
        <w:rPr>
          <w:lang w:val="es-ES_tradnl"/>
        </w:rPr>
        <w:t>n</w:t>
      </w:r>
      <w:r w:rsidR="002D281D">
        <w:rPr>
          <w:lang w:val="es-ES_tradnl"/>
        </w:rPr>
        <w:t> </w:t>
      </w:r>
      <w:r w:rsidRPr="00DA0BAE">
        <w:rPr>
          <w:lang w:val="es-ES_tradnl"/>
        </w:rPr>
        <w:t>2022</w:t>
      </w:r>
      <w:bookmarkEnd w:id="15"/>
      <w:bookmarkEnd w:id="16"/>
    </w:p>
    <w:p w14:paraId="29CA7837" w14:textId="77777777" w:rsidR="000D7D1C" w:rsidRPr="00DA0BAE" w:rsidRDefault="000D7D1C" w:rsidP="000D7D1C">
      <w:pPr>
        <w:rPr>
          <w:snapToGrid w:val="0"/>
          <w:lang w:val="es-ES_tradnl"/>
        </w:rPr>
      </w:pPr>
    </w:p>
    <w:p w14:paraId="57728F73" w14:textId="17BA100E" w:rsidR="000D7D1C" w:rsidRPr="00DA0BAE" w:rsidRDefault="000D7D1C" w:rsidP="000D7D1C">
      <w:pPr>
        <w:tabs>
          <w:tab w:val="left" w:pos="0"/>
        </w:tabs>
        <w:rPr>
          <w:lang w:val="es-ES_tradnl"/>
        </w:rPr>
      </w:pPr>
      <w:r w:rsidRPr="00DA0BAE">
        <w:rPr>
          <w:lang w:val="es-ES_tradnl"/>
        </w:rPr>
        <w:fldChar w:fldCharType="begin"/>
      </w:r>
      <w:r w:rsidRPr="00DA0BAE">
        <w:rPr>
          <w:lang w:val="es-ES_tradnl"/>
        </w:rPr>
        <w:instrText xml:space="preserve"> AUTONUM  </w:instrText>
      </w:r>
      <w:r w:rsidRPr="00DA0BAE">
        <w:rPr>
          <w:lang w:val="es-ES_tradnl"/>
        </w:rPr>
        <w:fldChar w:fldCharType="end"/>
      </w:r>
      <w:r w:rsidRPr="00DA0BAE">
        <w:rPr>
          <w:lang w:val="es-ES_tradnl"/>
        </w:rPr>
        <w:tab/>
        <w:t>En la siguiente sección se presentan propuestas de modificación de los códigos</w:t>
      </w:r>
      <w:r w:rsidR="002D281D">
        <w:rPr>
          <w:lang w:val="es-ES_tradnl"/>
        </w:rPr>
        <w:t> </w:t>
      </w:r>
      <w:r w:rsidRPr="00DA0BAE">
        <w:rPr>
          <w:lang w:val="es-ES_tradnl"/>
        </w:rPr>
        <w:t>UPOV examinadas por el</w:t>
      </w:r>
      <w:r w:rsidR="002D281D">
        <w:rPr>
          <w:lang w:val="es-ES_tradnl"/>
        </w:rPr>
        <w:t> </w:t>
      </w:r>
      <w:r w:rsidRPr="00DA0BAE">
        <w:rPr>
          <w:lang w:val="es-ES_tradnl"/>
        </w:rPr>
        <w:t>TWF y el</w:t>
      </w:r>
      <w:r w:rsidR="002D281D">
        <w:rPr>
          <w:lang w:val="es-ES_tradnl"/>
        </w:rPr>
        <w:t> </w:t>
      </w:r>
      <w:r w:rsidRPr="00DA0BAE">
        <w:rPr>
          <w:lang w:val="es-ES_tradnl"/>
        </w:rPr>
        <w:t>TWO en su</w:t>
      </w:r>
      <w:r w:rsidR="002D281D">
        <w:rPr>
          <w:lang w:val="es-ES_tradnl"/>
        </w:rPr>
        <w:t>s</w:t>
      </w:r>
      <w:r w:rsidRPr="00DA0BAE">
        <w:rPr>
          <w:lang w:val="es-ES_tradnl"/>
        </w:rPr>
        <w:t xml:space="preserve"> ses</w:t>
      </w:r>
      <w:r w:rsidR="002D281D">
        <w:rPr>
          <w:lang w:val="es-ES_tradnl"/>
        </w:rPr>
        <w:t xml:space="preserve">iones </w:t>
      </w:r>
      <w:r w:rsidRPr="00DA0BAE">
        <w:rPr>
          <w:lang w:val="es-ES_tradnl"/>
        </w:rPr>
        <w:t>de</w:t>
      </w:r>
      <w:r w:rsidR="002D281D">
        <w:rPr>
          <w:lang w:val="es-ES_tradnl"/>
        </w:rPr>
        <w:t> </w:t>
      </w:r>
      <w:r w:rsidRPr="00DA0BAE">
        <w:rPr>
          <w:lang w:val="es-ES_tradnl"/>
        </w:rPr>
        <w:t>2022.</w:t>
      </w:r>
    </w:p>
    <w:p w14:paraId="60F614D4" w14:textId="77777777" w:rsidR="000D7D1C" w:rsidRPr="00DA0BAE" w:rsidRDefault="000D7D1C" w:rsidP="000D7D1C">
      <w:pPr>
        <w:rPr>
          <w:u w:val="single"/>
          <w:lang w:val="es-ES_tradnl"/>
        </w:rPr>
      </w:pPr>
    </w:p>
    <w:p w14:paraId="5B89F1FD" w14:textId="2D8EA524" w:rsidR="000D7D1C" w:rsidRPr="00DA0BAE" w:rsidRDefault="000D7D1C" w:rsidP="000D7D1C">
      <w:pPr>
        <w:tabs>
          <w:tab w:val="left" w:pos="0"/>
        </w:tabs>
        <w:spacing w:line="276" w:lineRule="auto"/>
        <w:rPr>
          <w:lang w:val="es-ES_tradnl"/>
        </w:rPr>
      </w:pPr>
      <w:r w:rsidRPr="00DA0BAE">
        <w:rPr>
          <w:lang w:val="es-ES_tradnl"/>
        </w:rPr>
        <w:fldChar w:fldCharType="begin"/>
      </w:r>
      <w:r w:rsidRPr="00DA0BAE">
        <w:rPr>
          <w:lang w:val="es-ES_tradnl"/>
        </w:rPr>
        <w:instrText xml:space="preserve"> AUTONUM  </w:instrText>
      </w:r>
      <w:r w:rsidRPr="00DA0BAE">
        <w:rPr>
          <w:lang w:val="es-ES_tradnl"/>
        </w:rPr>
        <w:fldChar w:fldCharType="end"/>
      </w:r>
      <w:r w:rsidRPr="00DA0BAE">
        <w:rPr>
          <w:lang w:val="es-ES_tradnl"/>
        </w:rPr>
        <w:tab/>
        <w:t>En la sección</w:t>
      </w:r>
      <w:r w:rsidR="002D281D">
        <w:rPr>
          <w:lang w:val="es-ES_tradnl"/>
        </w:rPr>
        <w:t> </w:t>
      </w:r>
      <w:r w:rsidRPr="00DA0BAE">
        <w:rPr>
          <w:lang w:val="es-ES_tradnl"/>
        </w:rPr>
        <w:t>4.3.d) de la “Orientación acerca del sistema de códigos de la</w:t>
      </w:r>
      <w:r w:rsidR="002D281D">
        <w:rPr>
          <w:lang w:val="es-ES_tradnl"/>
        </w:rPr>
        <w:t> </w:t>
      </w:r>
      <w:r w:rsidRPr="00DA0BAE">
        <w:rPr>
          <w:lang w:val="es-ES_tradnl"/>
        </w:rPr>
        <w:t>UPOV” se dispone lo siguiente:</w:t>
      </w:r>
    </w:p>
    <w:p w14:paraId="5615631B" w14:textId="77777777" w:rsidR="000D7D1C" w:rsidRPr="002D281D" w:rsidRDefault="000D7D1C" w:rsidP="000D7D1C">
      <w:pPr>
        <w:pStyle w:val="ListParagraph"/>
        <w:rPr>
          <w:sz w:val="18"/>
          <w:szCs w:val="18"/>
          <w:lang w:val="es-ES_tradnl"/>
        </w:rPr>
      </w:pPr>
    </w:p>
    <w:p w14:paraId="0D87E7BE" w14:textId="08E774CB" w:rsidR="000D7D1C" w:rsidRPr="002D281D" w:rsidRDefault="000D7D1C" w:rsidP="000D7D1C">
      <w:pPr>
        <w:pStyle w:val="ListParagraph"/>
        <w:spacing w:after="240"/>
        <w:ind w:right="567"/>
        <w:rPr>
          <w:snapToGrid w:val="0"/>
          <w:sz w:val="18"/>
          <w:szCs w:val="18"/>
          <w:lang w:val="es-ES_tradnl"/>
        </w:rPr>
      </w:pPr>
      <w:r w:rsidRPr="002D281D">
        <w:rPr>
          <w:snapToGrid w:val="0"/>
          <w:sz w:val="18"/>
          <w:szCs w:val="18"/>
          <w:lang w:val="es-ES_tradnl"/>
        </w:rPr>
        <w:t>“Las modificaciones de los códigos de la</w:t>
      </w:r>
      <w:r w:rsidR="00B32CFD">
        <w:rPr>
          <w:snapToGrid w:val="0"/>
          <w:sz w:val="18"/>
          <w:szCs w:val="18"/>
          <w:lang w:val="es-ES_tradnl"/>
        </w:rPr>
        <w:t> </w:t>
      </w:r>
      <w:r w:rsidRPr="002D281D">
        <w:rPr>
          <w:snapToGrid w:val="0"/>
          <w:sz w:val="18"/>
          <w:szCs w:val="18"/>
          <w:lang w:val="es-ES_tradnl"/>
        </w:rPr>
        <w:t>UPOV se introducirán siguiendo el procedimiento por el que se introducen nuevos códigos […]. También se notificarán las modificaciones a todos los miembros de la Unión y a quienes hayan aportado datos a la base de datos sobre variedades vegetales”.</w:t>
      </w:r>
    </w:p>
    <w:p w14:paraId="31D20AD6" w14:textId="77777777" w:rsidR="000D7D1C" w:rsidRPr="00DA0BAE" w:rsidRDefault="000D7D1C" w:rsidP="000D7D1C">
      <w:pPr>
        <w:pStyle w:val="ListParagraph"/>
        <w:tabs>
          <w:tab w:val="left" w:pos="0"/>
        </w:tabs>
        <w:spacing w:line="276" w:lineRule="auto"/>
        <w:ind w:left="0"/>
        <w:rPr>
          <w:lang w:val="es-ES_tradnl"/>
        </w:rPr>
      </w:pPr>
    </w:p>
    <w:p w14:paraId="61F69107" w14:textId="77777777" w:rsidR="000D7D1C" w:rsidRPr="00DA0BAE" w:rsidRDefault="000D7D1C" w:rsidP="000D7D1C">
      <w:pPr>
        <w:tabs>
          <w:tab w:val="left" w:pos="0"/>
        </w:tabs>
        <w:spacing w:line="276" w:lineRule="auto"/>
        <w:rPr>
          <w:lang w:val="es-ES_tradnl"/>
        </w:rPr>
      </w:pPr>
      <w:r w:rsidRPr="00DA0BAE">
        <w:rPr>
          <w:lang w:val="es-ES_tradnl"/>
        </w:rPr>
        <w:fldChar w:fldCharType="begin"/>
      </w:r>
      <w:r w:rsidRPr="00DA0BAE">
        <w:rPr>
          <w:lang w:val="es-ES_tradnl"/>
        </w:rPr>
        <w:instrText xml:space="preserve"> AUTONUM  </w:instrText>
      </w:r>
      <w:r w:rsidRPr="00DA0BAE">
        <w:rPr>
          <w:lang w:val="es-ES_tradnl"/>
        </w:rPr>
        <w:fldChar w:fldCharType="end"/>
      </w:r>
      <w:r w:rsidRPr="00DA0BAE">
        <w:rPr>
          <w:lang w:val="es-ES_tradnl"/>
        </w:rPr>
        <w:tab/>
        <w:t>Sobre la base de las conclusiones que alcance el TC respecto de los asuntos expuestos en los apartados siguientes, las modificaciones y la fecha de las modificaciones se notificarán con antelación, por medio de una circular, a los miembros de la Unión y a quienes hayan aportado datos a la base de datos PLUTO. Se solicitará a quienes aporten datos a la base de datos PLUTO que utilicen los códigos UPOV modificados cuando remitan los datos de las variedades vegetales a la Oficina de la Unión.</w:t>
      </w:r>
    </w:p>
    <w:p w14:paraId="4B2698DA" w14:textId="77777777" w:rsidR="000D7D1C" w:rsidRPr="00DA0BAE" w:rsidRDefault="000D7D1C" w:rsidP="000D7D1C">
      <w:pPr>
        <w:rPr>
          <w:snapToGrid w:val="0"/>
          <w:lang w:val="es-ES_tradnl"/>
        </w:rPr>
      </w:pPr>
    </w:p>
    <w:p w14:paraId="22C2BED6" w14:textId="1CD11F1C" w:rsidR="000D7D1C" w:rsidRPr="00DA0BAE" w:rsidRDefault="000D7D1C" w:rsidP="000D7D1C">
      <w:pPr>
        <w:pStyle w:val="Heading5"/>
        <w:rPr>
          <w:lang w:val="es-ES_tradnl"/>
        </w:rPr>
      </w:pPr>
      <w:r w:rsidRPr="00DA0BAE">
        <w:rPr>
          <w:lang w:val="es-ES_tradnl"/>
        </w:rPr>
        <w:t xml:space="preserve">Código UPOV de </w:t>
      </w:r>
      <w:r w:rsidR="00B32CFD">
        <w:rPr>
          <w:lang w:val="es-ES_tradnl"/>
        </w:rPr>
        <w:t xml:space="preserve">las </w:t>
      </w:r>
      <w:r w:rsidR="00DA0BAE">
        <w:rPr>
          <w:lang w:val="es-ES_tradnl"/>
        </w:rPr>
        <w:t xml:space="preserve">especies de </w:t>
      </w:r>
      <w:r w:rsidRPr="00DA0BAE">
        <w:rPr>
          <w:lang w:val="es-ES_tradnl"/>
        </w:rPr>
        <w:t>Hylocereus</w:t>
      </w:r>
    </w:p>
    <w:p w14:paraId="241FD0D7" w14:textId="77777777" w:rsidR="000D7D1C" w:rsidRPr="00DA0BAE" w:rsidRDefault="000D7D1C" w:rsidP="000D7D1C">
      <w:pPr>
        <w:keepNext/>
        <w:tabs>
          <w:tab w:val="left" w:pos="0"/>
        </w:tabs>
        <w:rPr>
          <w:lang w:val="es-ES_tradnl"/>
        </w:rPr>
      </w:pPr>
    </w:p>
    <w:p w14:paraId="739B8B50" w14:textId="78B528DB" w:rsidR="000D7D1C" w:rsidRPr="00DA0BAE" w:rsidRDefault="000D7D1C" w:rsidP="000D7D1C">
      <w:pPr>
        <w:tabs>
          <w:tab w:val="left" w:pos="0"/>
        </w:tabs>
        <w:spacing w:line="276" w:lineRule="auto"/>
        <w:rPr>
          <w:lang w:val="es-ES_tradnl"/>
        </w:rPr>
      </w:pPr>
      <w:r w:rsidRPr="00DA0BAE">
        <w:rPr>
          <w:snapToGrid w:val="0"/>
          <w:lang w:val="es-ES_tradnl"/>
        </w:rPr>
        <w:fldChar w:fldCharType="begin"/>
      </w:r>
      <w:r w:rsidRPr="00DA0BAE">
        <w:rPr>
          <w:snapToGrid w:val="0"/>
          <w:lang w:val="es-ES_tradnl"/>
        </w:rPr>
        <w:instrText xml:space="preserve"> AUTONUM  </w:instrText>
      </w:r>
      <w:r w:rsidRPr="00DA0BAE">
        <w:rPr>
          <w:snapToGrid w:val="0"/>
          <w:lang w:val="es-ES_tradnl"/>
        </w:rPr>
        <w:fldChar w:fldCharType="end"/>
      </w:r>
      <w:r w:rsidRPr="00DA0BAE">
        <w:rPr>
          <w:snapToGrid w:val="0"/>
          <w:lang w:val="es-ES_tradnl"/>
        </w:rPr>
        <w:tab/>
        <w:t xml:space="preserve">Se ha notificado a la Oficina de la Unión la reclasificación de determinadas especies de </w:t>
      </w:r>
      <w:r w:rsidRPr="00DA0BAE">
        <w:rPr>
          <w:i/>
          <w:lang w:val="es-ES_tradnl"/>
        </w:rPr>
        <w:t xml:space="preserve">Hylocereus </w:t>
      </w:r>
      <w:r w:rsidRPr="00DA0BAE">
        <w:rPr>
          <w:lang w:val="es-ES_tradnl"/>
        </w:rPr>
        <w:t>como especies de</w:t>
      </w:r>
      <w:r w:rsidRPr="00DA0BAE">
        <w:rPr>
          <w:i/>
          <w:lang w:val="es-ES_tradnl"/>
        </w:rPr>
        <w:t xml:space="preserve"> </w:t>
      </w:r>
      <w:r w:rsidRPr="00DA0BAE">
        <w:rPr>
          <w:bCs/>
          <w:i/>
          <w:lang w:val="es-ES_tradnl"/>
        </w:rPr>
        <w:t>Selenicereus</w:t>
      </w:r>
      <w:r w:rsidRPr="00DA0BAE">
        <w:rPr>
          <w:snapToGrid w:val="0"/>
          <w:lang w:val="es-ES_tradnl"/>
        </w:rPr>
        <w:t>.</w:t>
      </w:r>
    </w:p>
    <w:p w14:paraId="313C79A5" w14:textId="77777777" w:rsidR="000D7D1C" w:rsidRPr="00DA0BAE" w:rsidRDefault="000D7D1C" w:rsidP="000D7D1C">
      <w:pPr>
        <w:pStyle w:val="ListParagraph"/>
        <w:tabs>
          <w:tab w:val="left" w:pos="0"/>
        </w:tabs>
        <w:spacing w:line="276" w:lineRule="auto"/>
        <w:ind w:left="0"/>
        <w:rPr>
          <w:lang w:val="es-ES_tradnl"/>
        </w:rPr>
      </w:pPr>
    </w:p>
    <w:p w14:paraId="781372E6" w14:textId="33B0ED3F" w:rsidR="000D7D1C" w:rsidRPr="00DA0BAE" w:rsidRDefault="000D7D1C" w:rsidP="000D7D1C">
      <w:pPr>
        <w:tabs>
          <w:tab w:val="left" w:pos="0"/>
        </w:tabs>
        <w:spacing w:line="276" w:lineRule="auto"/>
        <w:rPr>
          <w:lang w:val="es-ES_tradnl"/>
        </w:rPr>
      </w:pPr>
      <w:r w:rsidRPr="00DA0BAE">
        <w:rPr>
          <w:lang w:val="es-ES_tradnl"/>
        </w:rPr>
        <w:fldChar w:fldCharType="begin"/>
      </w:r>
      <w:r w:rsidRPr="00DA0BAE">
        <w:rPr>
          <w:lang w:val="es-ES_tradnl"/>
        </w:rPr>
        <w:instrText xml:space="preserve"> AUTONUM  </w:instrText>
      </w:r>
      <w:r w:rsidRPr="00DA0BAE">
        <w:rPr>
          <w:lang w:val="es-ES_tradnl"/>
        </w:rPr>
        <w:fldChar w:fldCharType="end"/>
      </w:r>
      <w:r w:rsidRPr="00DA0BAE">
        <w:rPr>
          <w:lang w:val="es-ES_tradnl"/>
        </w:rPr>
        <w:tab/>
        <w:t xml:space="preserve">Se </w:t>
      </w:r>
      <w:r w:rsidRPr="00DA0BAE">
        <w:rPr>
          <w:snapToGrid w:val="0"/>
          <w:lang w:val="es-ES_tradnl"/>
        </w:rPr>
        <w:t>indican a continuación las actuales entradas de la base de datos</w:t>
      </w:r>
      <w:r w:rsidR="00B32CFD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 xml:space="preserve">GENIE correspondientes a ciertas </w:t>
      </w:r>
      <w:r w:rsidRPr="00DA0BAE">
        <w:rPr>
          <w:lang w:val="es-ES_tradnl"/>
        </w:rPr>
        <w:t xml:space="preserve">especies de </w:t>
      </w:r>
      <w:r w:rsidRPr="00DA0BAE">
        <w:rPr>
          <w:i/>
          <w:lang w:val="es-ES_tradnl"/>
        </w:rPr>
        <w:t>Hylocereus</w:t>
      </w:r>
      <w:r w:rsidRPr="00DA0BAE">
        <w:rPr>
          <w:snapToGrid w:val="0"/>
          <w:lang w:val="es-ES_tradnl"/>
        </w:rPr>
        <w:t>, los taxones que figuran en la base de datos</w:t>
      </w:r>
      <w:r w:rsidR="00B32CFD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GRIN y el número de entradas en la base de datos</w:t>
      </w:r>
      <w:r w:rsidR="00B32CFD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PLUTO:</w:t>
      </w: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394"/>
        <w:gridCol w:w="2561"/>
        <w:gridCol w:w="2700"/>
        <w:gridCol w:w="1826"/>
        <w:gridCol w:w="1295"/>
      </w:tblGrid>
      <w:tr w:rsidR="000D7D1C" w:rsidRPr="00DA0BAE" w14:paraId="5F77ED8C" w14:textId="77777777" w:rsidTr="000D7D1C">
        <w:trPr>
          <w:jc w:val="center"/>
        </w:trPr>
        <w:tc>
          <w:tcPr>
            <w:tcW w:w="1394" w:type="dxa"/>
          </w:tcPr>
          <w:p w14:paraId="1D2BD818" w14:textId="77777777" w:rsidR="000D7D1C" w:rsidRPr="00DA0BAE" w:rsidRDefault="000D7D1C" w:rsidP="000D7D1C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Código UPOV</w:t>
            </w:r>
          </w:p>
        </w:tc>
        <w:tc>
          <w:tcPr>
            <w:tcW w:w="2561" w:type="dxa"/>
          </w:tcPr>
          <w:p w14:paraId="360DD1FB" w14:textId="77777777" w:rsidR="000D7D1C" w:rsidRPr="00DA0BAE" w:rsidRDefault="000D7D1C" w:rsidP="000D7D1C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Nombre botánico principal en GENIE</w:t>
            </w:r>
          </w:p>
        </w:tc>
        <w:tc>
          <w:tcPr>
            <w:tcW w:w="2700" w:type="dxa"/>
          </w:tcPr>
          <w:p w14:paraId="4B3D6C0A" w14:textId="77777777" w:rsidR="000D7D1C" w:rsidRPr="00DA0BAE" w:rsidRDefault="000D7D1C" w:rsidP="000D7D1C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Nombre(s) botánico(s)</w:t>
            </w:r>
          </w:p>
          <w:p w14:paraId="0E669E04" w14:textId="77777777" w:rsidR="000D7D1C" w:rsidRPr="00DA0BAE" w:rsidRDefault="000D7D1C" w:rsidP="000D7D1C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en GRIN</w:t>
            </w:r>
          </w:p>
        </w:tc>
        <w:tc>
          <w:tcPr>
            <w:tcW w:w="1826" w:type="dxa"/>
          </w:tcPr>
          <w:p w14:paraId="11C8C5E4" w14:textId="77777777" w:rsidR="000D7D1C" w:rsidRPr="00DA0BAE" w:rsidRDefault="000D7D1C" w:rsidP="000D7D1C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Nombre(s) común(es)</w:t>
            </w:r>
          </w:p>
          <w:p w14:paraId="5E5C6569" w14:textId="77777777" w:rsidR="000D7D1C" w:rsidRPr="00DA0BAE" w:rsidRDefault="000D7D1C" w:rsidP="000D7D1C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en GENIE</w:t>
            </w:r>
          </w:p>
        </w:tc>
        <w:tc>
          <w:tcPr>
            <w:tcW w:w="1295" w:type="dxa"/>
          </w:tcPr>
          <w:p w14:paraId="19AB6615" w14:textId="77777777" w:rsidR="000D7D1C" w:rsidRPr="00DA0BAE" w:rsidRDefault="000D7D1C" w:rsidP="000D7D1C">
            <w:pPr>
              <w:keepNext/>
              <w:jc w:val="center"/>
              <w:rPr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Número de entradas en PLUTO</w:t>
            </w:r>
          </w:p>
        </w:tc>
      </w:tr>
      <w:tr w:rsidR="00B32CFD" w:rsidRPr="00DA0BAE" w14:paraId="584E172B" w14:textId="77777777" w:rsidTr="000D7D1C">
        <w:trPr>
          <w:jc w:val="center"/>
        </w:trPr>
        <w:tc>
          <w:tcPr>
            <w:tcW w:w="1394" w:type="dxa"/>
          </w:tcPr>
          <w:p w14:paraId="16E0FD5C" w14:textId="77777777" w:rsidR="00B32CFD" w:rsidRPr="00DA0BAE" w:rsidRDefault="00B32CFD" w:rsidP="00B32CFD">
            <w:pPr>
              <w:keepNext/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HYLOC</w:t>
            </w:r>
          </w:p>
        </w:tc>
        <w:tc>
          <w:tcPr>
            <w:tcW w:w="2561" w:type="dxa"/>
          </w:tcPr>
          <w:p w14:paraId="506482AB" w14:textId="77777777" w:rsidR="00B32CFD" w:rsidRPr="005B0E92" w:rsidRDefault="00B32CFD" w:rsidP="00B32CFD">
            <w:pPr>
              <w:keepNext/>
              <w:jc w:val="left"/>
              <w:rPr>
                <w:i/>
                <w:snapToGrid w:val="0"/>
                <w:sz w:val="18"/>
                <w:szCs w:val="18"/>
                <w:lang w:val="en-GB"/>
              </w:rPr>
            </w:pPr>
            <w:r w:rsidRPr="005B0E92">
              <w:rPr>
                <w:i/>
                <w:sz w:val="16"/>
                <w:szCs w:val="16"/>
                <w:lang w:val="en-GB"/>
              </w:rPr>
              <w:t>Hylocereus</w:t>
            </w:r>
            <w:r w:rsidRPr="005B0E92">
              <w:rPr>
                <w:sz w:val="16"/>
                <w:szCs w:val="16"/>
                <w:lang w:val="en-GB"/>
              </w:rPr>
              <w:t xml:space="preserve"> (A. Berger) Britton &amp; Rose</w:t>
            </w:r>
          </w:p>
        </w:tc>
        <w:tc>
          <w:tcPr>
            <w:tcW w:w="2700" w:type="dxa"/>
          </w:tcPr>
          <w:p w14:paraId="3AF5C891" w14:textId="77777777" w:rsidR="00B32CFD" w:rsidRPr="00DA0BAE" w:rsidDel="00243C19" w:rsidRDefault="00B32CFD" w:rsidP="00B32CFD">
            <w:pPr>
              <w:keepNext/>
              <w:jc w:val="left"/>
              <w:rPr>
                <w:i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826" w:type="dxa"/>
          </w:tcPr>
          <w:p w14:paraId="021C327B" w14:textId="429725C4" w:rsidR="00B32CFD" w:rsidRPr="00DA0BAE" w:rsidRDefault="00B32CFD" w:rsidP="00B32CFD">
            <w:pPr>
              <w:keepNext/>
              <w:jc w:val="left"/>
              <w:rPr>
                <w:bCs/>
                <w:sz w:val="18"/>
                <w:szCs w:val="18"/>
                <w:lang w:val="es-ES_tradnl"/>
              </w:rPr>
            </w:pPr>
            <w:r w:rsidRPr="00DA0BAE">
              <w:rPr>
                <w:bCs/>
                <w:sz w:val="18"/>
                <w:szCs w:val="18"/>
                <w:lang w:val="es-ES_tradnl"/>
              </w:rPr>
              <w:t>pitahaya</w:t>
            </w:r>
          </w:p>
        </w:tc>
        <w:tc>
          <w:tcPr>
            <w:tcW w:w="1295" w:type="dxa"/>
          </w:tcPr>
          <w:p w14:paraId="0EC936F5" w14:textId="77777777" w:rsidR="00B32CFD" w:rsidRPr="00DA0BAE" w:rsidRDefault="00B32CFD" w:rsidP="00B32CFD">
            <w:pPr>
              <w:keepNext/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0</w:t>
            </w:r>
          </w:p>
        </w:tc>
      </w:tr>
      <w:tr w:rsidR="000D7D1C" w:rsidRPr="00DA0BAE" w14:paraId="1B0890DA" w14:textId="77777777" w:rsidTr="000D7D1C">
        <w:trPr>
          <w:jc w:val="center"/>
        </w:trPr>
        <w:tc>
          <w:tcPr>
            <w:tcW w:w="1394" w:type="dxa"/>
          </w:tcPr>
          <w:p w14:paraId="46DBA603" w14:textId="77777777" w:rsidR="000D7D1C" w:rsidRPr="00DA0BAE" w:rsidRDefault="000D7D1C" w:rsidP="000D7D1C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HYLOC_COS</w:t>
            </w:r>
          </w:p>
        </w:tc>
        <w:tc>
          <w:tcPr>
            <w:tcW w:w="2561" w:type="dxa"/>
          </w:tcPr>
          <w:p w14:paraId="737C8F50" w14:textId="77777777" w:rsidR="000D7D1C" w:rsidRPr="00DA0BAE" w:rsidRDefault="000D7D1C" w:rsidP="000D7D1C">
            <w:pPr>
              <w:jc w:val="left"/>
              <w:rPr>
                <w:i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i/>
                <w:sz w:val="16"/>
                <w:szCs w:val="16"/>
                <w:lang w:val="es-ES_tradnl"/>
              </w:rPr>
              <w:t>Hylocereus costaricensis</w:t>
            </w:r>
            <w:r w:rsidRPr="00DA0BAE">
              <w:rPr>
                <w:sz w:val="16"/>
                <w:szCs w:val="16"/>
                <w:lang w:val="es-ES_tradnl"/>
              </w:rPr>
              <w:t xml:space="preserve"> (F. A. C. Weber) Britton &amp; Rose</w:t>
            </w:r>
          </w:p>
        </w:tc>
        <w:tc>
          <w:tcPr>
            <w:tcW w:w="2700" w:type="dxa"/>
          </w:tcPr>
          <w:p w14:paraId="0C92E22F" w14:textId="77777777" w:rsidR="000D7D1C" w:rsidRPr="00DA0BAE" w:rsidRDefault="000D7D1C" w:rsidP="000D7D1C">
            <w:pPr>
              <w:jc w:val="left"/>
              <w:rPr>
                <w:i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826" w:type="dxa"/>
          </w:tcPr>
          <w:p w14:paraId="79FBCAC3" w14:textId="77777777" w:rsidR="000D7D1C" w:rsidRPr="00DA0BAE" w:rsidRDefault="000D7D1C" w:rsidP="000D7D1C">
            <w:pPr>
              <w:jc w:val="left"/>
              <w:rPr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95" w:type="dxa"/>
          </w:tcPr>
          <w:p w14:paraId="4B9E82B1" w14:textId="77777777" w:rsidR="000D7D1C" w:rsidRPr="00DA0BAE" w:rsidRDefault="000D7D1C" w:rsidP="000D7D1C">
            <w:pPr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0</w:t>
            </w:r>
          </w:p>
        </w:tc>
      </w:tr>
      <w:tr w:rsidR="000D7D1C" w:rsidRPr="00DA0BAE" w14:paraId="738E429B" w14:textId="77777777" w:rsidTr="000D7D1C">
        <w:trPr>
          <w:jc w:val="center"/>
        </w:trPr>
        <w:tc>
          <w:tcPr>
            <w:tcW w:w="1394" w:type="dxa"/>
          </w:tcPr>
          <w:p w14:paraId="32A9B8CA" w14:textId="77777777" w:rsidR="000D7D1C" w:rsidRPr="00DA0BAE" w:rsidRDefault="000D7D1C" w:rsidP="000D7D1C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HYLOC_GUA</w:t>
            </w:r>
          </w:p>
        </w:tc>
        <w:tc>
          <w:tcPr>
            <w:tcW w:w="2561" w:type="dxa"/>
          </w:tcPr>
          <w:p w14:paraId="3422DCB3" w14:textId="77777777" w:rsidR="000D7D1C" w:rsidRPr="005B0E92" w:rsidRDefault="000D7D1C" w:rsidP="000D7D1C">
            <w:pPr>
              <w:jc w:val="left"/>
              <w:rPr>
                <w:i/>
                <w:snapToGrid w:val="0"/>
                <w:sz w:val="18"/>
                <w:szCs w:val="18"/>
                <w:lang w:val="en-GB"/>
              </w:rPr>
            </w:pPr>
            <w:r w:rsidRPr="005B0E92">
              <w:rPr>
                <w:i/>
                <w:sz w:val="16"/>
                <w:szCs w:val="16"/>
                <w:lang w:val="en-GB"/>
              </w:rPr>
              <w:t>Hylocereus guatemalensis</w:t>
            </w:r>
            <w:r w:rsidRPr="005B0E92">
              <w:rPr>
                <w:sz w:val="16"/>
                <w:szCs w:val="16"/>
                <w:lang w:val="en-GB"/>
              </w:rPr>
              <w:t xml:space="preserve"> (Eichlam) Britton &amp; Rose</w:t>
            </w:r>
          </w:p>
        </w:tc>
        <w:tc>
          <w:tcPr>
            <w:tcW w:w="2700" w:type="dxa"/>
          </w:tcPr>
          <w:p w14:paraId="38798529" w14:textId="77777777" w:rsidR="000D7D1C" w:rsidRPr="00DA0BAE" w:rsidRDefault="000D7D1C" w:rsidP="000D7D1C">
            <w:pPr>
              <w:jc w:val="left"/>
              <w:rPr>
                <w:i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826" w:type="dxa"/>
          </w:tcPr>
          <w:p w14:paraId="28F65056" w14:textId="77777777" w:rsidR="000D7D1C" w:rsidRPr="00DA0BAE" w:rsidRDefault="000D7D1C" w:rsidP="000D7D1C">
            <w:pPr>
              <w:jc w:val="left"/>
              <w:rPr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95" w:type="dxa"/>
          </w:tcPr>
          <w:p w14:paraId="0C74AFF0" w14:textId="77777777" w:rsidR="000D7D1C" w:rsidRPr="00DA0BAE" w:rsidRDefault="000D7D1C" w:rsidP="000D7D1C">
            <w:pPr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0</w:t>
            </w:r>
          </w:p>
        </w:tc>
      </w:tr>
      <w:tr w:rsidR="000D7D1C" w:rsidRPr="00DA0BAE" w14:paraId="437CB80B" w14:textId="77777777" w:rsidTr="000D7D1C">
        <w:trPr>
          <w:jc w:val="center"/>
        </w:trPr>
        <w:tc>
          <w:tcPr>
            <w:tcW w:w="1394" w:type="dxa"/>
          </w:tcPr>
          <w:p w14:paraId="339E2BE5" w14:textId="77777777" w:rsidR="000D7D1C" w:rsidRPr="00DA0BAE" w:rsidRDefault="000D7D1C" w:rsidP="000D7D1C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HYLOC_GUN</w:t>
            </w:r>
          </w:p>
        </w:tc>
        <w:tc>
          <w:tcPr>
            <w:tcW w:w="2561" w:type="dxa"/>
          </w:tcPr>
          <w:p w14:paraId="5606C622" w14:textId="74027B4F" w:rsidR="000D7D1C" w:rsidRPr="005B0E92" w:rsidRDefault="000D7D1C" w:rsidP="000D7D1C">
            <w:pPr>
              <w:jc w:val="left"/>
              <w:rPr>
                <w:i/>
                <w:snapToGrid w:val="0"/>
                <w:sz w:val="18"/>
                <w:szCs w:val="18"/>
                <w:lang w:val="en-GB"/>
              </w:rPr>
            </w:pPr>
            <w:proofErr w:type="gramStart"/>
            <w:r w:rsidRPr="005B0E92">
              <w:rPr>
                <w:sz w:val="16"/>
                <w:szCs w:val="16"/>
                <w:lang w:val="en-GB"/>
              </w:rPr>
              <w:t>híbridos</w:t>
            </w:r>
            <w:proofErr w:type="gramEnd"/>
            <w:r w:rsidRPr="005B0E92">
              <w:rPr>
                <w:sz w:val="16"/>
                <w:szCs w:val="16"/>
                <w:lang w:val="en-GB"/>
              </w:rPr>
              <w:t xml:space="preserve"> de </w:t>
            </w:r>
            <w:r w:rsidRPr="005B0E92">
              <w:rPr>
                <w:i/>
                <w:sz w:val="16"/>
                <w:szCs w:val="16"/>
                <w:lang w:val="en-GB"/>
              </w:rPr>
              <w:t>Hylocereus guatemalensis</w:t>
            </w:r>
            <w:r w:rsidRPr="005B0E92">
              <w:rPr>
                <w:sz w:val="16"/>
                <w:szCs w:val="16"/>
                <w:lang w:val="en-GB"/>
              </w:rPr>
              <w:t xml:space="preserve"> (Eichlam) Britton &amp; Rose </w:t>
            </w:r>
            <w:r w:rsidR="00D27BDB" w:rsidRPr="005B0E92">
              <w:rPr>
                <w:sz w:val="16"/>
                <w:szCs w:val="16"/>
                <w:lang w:val="en-GB"/>
              </w:rPr>
              <w:t>e</w:t>
            </w:r>
            <w:r w:rsidRPr="005B0E92">
              <w:rPr>
                <w:sz w:val="16"/>
                <w:szCs w:val="16"/>
                <w:lang w:val="en-GB"/>
              </w:rPr>
              <w:t xml:space="preserve"> </w:t>
            </w:r>
            <w:r w:rsidRPr="005B0E92">
              <w:rPr>
                <w:i/>
                <w:sz w:val="16"/>
                <w:szCs w:val="16"/>
                <w:lang w:val="en-GB"/>
              </w:rPr>
              <w:t>Hylocereus undatus</w:t>
            </w:r>
            <w:r w:rsidRPr="005B0E92">
              <w:rPr>
                <w:sz w:val="16"/>
                <w:szCs w:val="16"/>
                <w:lang w:val="en-GB"/>
              </w:rPr>
              <w:t xml:space="preserve"> (Haw.) Britton et Rose</w:t>
            </w:r>
          </w:p>
        </w:tc>
        <w:tc>
          <w:tcPr>
            <w:tcW w:w="2700" w:type="dxa"/>
          </w:tcPr>
          <w:p w14:paraId="5CEBED4D" w14:textId="77777777" w:rsidR="000D7D1C" w:rsidRPr="00DA0BAE" w:rsidRDefault="000D7D1C" w:rsidP="000D7D1C">
            <w:pPr>
              <w:jc w:val="left"/>
              <w:rPr>
                <w:i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826" w:type="dxa"/>
          </w:tcPr>
          <w:p w14:paraId="61FB92D7" w14:textId="77777777" w:rsidR="000D7D1C" w:rsidRPr="00DA0BAE" w:rsidRDefault="000D7D1C" w:rsidP="000D7D1C">
            <w:pPr>
              <w:jc w:val="left"/>
              <w:rPr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95" w:type="dxa"/>
          </w:tcPr>
          <w:p w14:paraId="0B3D2337" w14:textId="77777777" w:rsidR="000D7D1C" w:rsidRPr="00DA0BAE" w:rsidRDefault="000D7D1C" w:rsidP="000D7D1C">
            <w:pPr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1</w:t>
            </w:r>
          </w:p>
        </w:tc>
      </w:tr>
      <w:tr w:rsidR="000D7D1C" w:rsidRPr="00DA0BAE" w14:paraId="4D83ABCC" w14:textId="77777777" w:rsidTr="000D7D1C">
        <w:trPr>
          <w:jc w:val="center"/>
        </w:trPr>
        <w:tc>
          <w:tcPr>
            <w:tcW w:w="1394" w:type="dxa"/>
          </w:tcPr>
          <w:p w14:paraId="22AD4747" w14:textId="77777777" w:rsidR="000D7D1C" w:rsidRPr="00DA0BAE" w:rsidRDefault="000D7D1C" w:rsidP="000D7D1C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HYLOC_POL</w:t>
            </w:r>
          </w:p>
        </w:tc>
        <w:tc>
          <w:tcPr>
            <w:tcW w:w="2561" w:type="dxa"/>
          </w:tcPr>
          <w:p w14:paraId="6C943AFE" w14:textId="77777777" w:rsidR="000D7D1C" w:rsidRPr="005B0E92" w:rsidRDefault="000D7D1C" w:rsidP="000D7D1C">
            <w:pPr>
              <w:jc w:val="left"/>
              <w:rPr>
                <w:i/>
                <w:snapToGrid w:val="0"/>
                <w:sz w:val="18"/>
                <w:szCs w:val="18"/>
                <w:lang w:val="en-GB"/>
              </w:rPr>
            </w:pPr>
            <w:r w:rsidRPr="005B0E92">
              <w:rPr>
                <w:i/>
                <w:sz w:val="16"/>
                <w:szCs w:val="16"/>
                <w:lang w:val="en-GB"/>
              </w:rPr>
              <w:t>Hylocereus polyrhizus</w:t>
            </w:r>
            <w:r w:rsidRPr="005B0E92">
              <w:rPr>
                <w:sz w:val="16"/>
                <w:szCs w:val="16"/>
                <w:lang w:val="en-GB"/>
              </w:rPr>
              <w:t xml:space="preserve"> (F. A. C. Weber) Britton &amp; Rose</w:t>
            </w:r>
          </w:p>
        </w:tc>
        <w:tc>
          <w:tcPr>
            <w:tcW w:w="2700" w:type="dxa"/>
          </w:tcPr>
          <w:p w14:paraId="0DA81810" w14:textId="77777777" w:rsidR="000D7D1C" w:rsidRPr="00DA0BAE" w:rsidRDefault="000D7D1C" w:rsidP="000D7D1C">
            <w:pPr>
              <w:jc w:val="left"/>
              <w:rPr>
                <w:i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826" w:type="dxa"/>
          </w:tcPr>
          <w:p w14:paraId="04AFE5F9" w14:textId="77777777" w:rsidR="000D7D1C" w:rsidRPr="00DA0BAE" w:rsidRDefault="000D7D1C" w:rsidP="000D7D1C">
            <w:pPr>
              <w:jc w:val="left"/>
              <w:rPr>
                <w:bCs/>
                <w:sz w:val="18"/>
                <w:szCs w:val="18"/>
                <w:lang w:val="es-ES_tradnl"/>
              </w:rPr>
            </w:pPr>
            <w:r w:rsidRPr="00DA0BAE">
              <w:rPr>
                <w:bCs/>
                <w:sz w:val="18"/>
                <w:szCs w:val="18"/>
                <w:lang w:val="es-ES_tradnl"/>
              </w:rPr>
              <w:t>pitahaya</w:t>
            </w:r>
          </w:p>
        </w:tc>
        <w:tc>
          <w:tcPr>
            <w:tcW w:w="1295" w:type="dxa"/>
          </w:tcPr>
          <w:p w14:paraId="6B1631DC" w14:textId="77777777" w:rsidR="000D7D1C" w:rsidRPr="00DA0BAE" w:rsidRDefault="000D7D1C" w:rsidP="000D7D1C">
            <w:pPr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0</w:t>
            </w:r>
          </w:p>
        </w:tc>
      </w:tr>
      <w:tr w:rsidR="000D7D1C" w:rsidRPr="00DA0BAE" w14:paraId="7E7BD711" w14:textId="77777777" w:rsidTr="000D7D1C">
        <w:trPr>
          <w:jc w:val="center"/>
        </w:trPr>
        <w:tc>
          <w:tcPr>
            <w:tcW w:w="1394" w:type="dxa"/>
          </w:tcPr>
          <w:p w14:paraId="4F629A15" w14:textId="77777777" w:rsidR="000D7D1C" w:rsidRPr="00DA0BAE" w:rsidRDefault="000D7D1C" w:rsidP="000D7D1C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HYLOC_UND</w:t>
            </w:r>
          </w:p>
        </w:tc>
        <w:tc>
          <w:tcPr>
            <w:tcW w:w="2561" w:type="dxa"/>
          </w:tcPr>
          <w:p w14:paraId="14BE03D4" w14:textId="77777777" w:rsidR="000D7D1C" w:rsidRPr="005B0E92" w:rsidRDefault="000D7D1C" w:rsidP="000D7D1C">
            <w:pPr>
              <w:jc w:val="left"/>
              <w:rPr>
                <w:i/>
                <w:snapToGrid w:val="0"/>
                <w:sz w:val="18"/>
                <w:szCs w:val="18"/>
                <w:lang w:val="en-GB"/>
              </w:rPr>
            </w:pPr>
            <w:r w:rsidRPr="005B0E92">
              <w:rPr>
                <w:i/>
                <w:sz w:val="16"/>
                <w:szCs w:val="16"/>
                <w:lang w:val="en-GB"/>
              </w:rPr>
              <w:t xml:space="preserve">Hylocereus undatus </w:t>
            </w:r>
            <w:r w:rsidRPr="005B0E92">
              <w:rPr>
                <w:sz w:val="16"/>
                <w:szCs w:val="16"/>
                <w:lang w:val="en-GB"/>
              </w:rPr>
              <w:t>(Haw.) Britton &amp; Rose</w:t>
            </w:r>
          </w:p>
        </w:tc>
        <w:tc>
          <w:tcPr>
            <w:tcW w:w="2700" w:type="dxa"/>
          </w:tcPr>
          <w:p w14:paraId="58A59A94" w14:textId="77777777" w:rsidR="000D7D1C" w:rsidRPr="00DA0BAE" w:rsidRDefault="000D7D1C" w:rsidP="000D7D1C">
            <w:pPr>
              <w:jc w:val="left"/>
              <w:rPr>
                <w:i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i/>
                <w:sz w:val="16"/>
                <w:szCs w:val="16"/>
                <w:lang w:val="es-ES_tradnl"/>
              </w:rPr>
              <w:t>Cereus undatus</w:t>
            </w:r>
            <w:r w:rsidRPr="00DA0BAE">
              <w:rPr>
                <w:sz w:val="16"/>
                <w:szCs w:val="16"/>
                <w:lang w:val="es-ES_tradnl"/>
              </w:rPr>
              <w:t xml:space="preserve"> Haw.</w:t>
            </w:r>
          </w:p>
        </w:tc>
        <w:tc>
          <w:tcPr>
            <w:tcW w:w="1826" w:type="dxa"/>
          </w:tcPr>
          <w:p w14:paraId="6428134E" w14:textId="77777777" w:rsidR="000D7D1C" w:rsidRPr="00DA0BAE" w:rsidRDefault="000D7D1C" w:rsidP="000D7D1C">
            <w:pPr>
              <w:jc w:val="left"/>
              <w:rPr>
                <w:bCs/>
                <w:sz w:val="18"/>
                <w:szCs w:val="18"/>
                <w:lang w:val="es-ES_tradnl"/>
              </w:rPr>
            </w:pPr>
            <w:r w:rsidRPr="00DA0BAE">
              <w:rPr>
                <w:bCs/>
                <w:sz w:val="18"/>
                <w:szCs w:val="18"/>
                <w:lang w:val="es-ES_tradnl"/>
              </w:rPr>
              <w:t>pitahaya</w:t>
            </w:r>
          </w:p>
        </w:tc>
        <w:tc>
          <w:tcPr>
            <w:tcW w:w="1295" w:type="dxa"/>
          </w:tcPr>
          <w:p w14:paraId="7079749E" w14:textId="77777777" w:rsidR="000D7D1C" w:rsidRPr="00DA0BAE" w:rsidRDefault="000D7D1C" w:rsidP="000D7D1C">
            <w:pPr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23</w:t>
            </w:r>
          </w:p>
        </w:tc>
      </w:tr>
    </w:tbl>
    <w:p w14:paraId="6FF6A92C" w14:textId="77777777" w:rsidR="000D7D1C" w:rsidRPr="00DA0BAE" w:rsidRDefault="000D7D1C" w:rsidP="000D7D1C">
      <w:pPr>
        <w:rPr>
          <w:lang w:val="es-ES_tradnl" w:eastAsia="ja-JP"/>
        </w:rPr>
      </w:pPr>
    </w:p>
    <w:p w14:paraId="64C502E1" w14:textId="78B9146C" w:rsidR="000D7D1C" w:rsidRPr="00DA0BAE" w:rsidRDefault="000D7D1C" w:rsidP="000D7D1C">
      <w:pPr>
        <w:rPr>
          <w:snapToGrid w:val="0"/>
          <w:lang w:val="es-ES_tradnl"/>
        </w:rPr>
      </w:pPr>
      <w:r w:rsidRPr="00DA0BAE">
        <w:rPr>
          <w:snapToGrid w:val="0"/>
          <w:lang w:val="es-ES_tradnl"/>
        </w:rPr>
        <w:fldChar w:fldCharType="begin"/>
      </w:r>
      <w:r w:rsidRPr="00DA0BAE">
        <w:rPr>
          <w:snapToGrid w:val="0"/>
          <w:lang w:val="es-ES_tradnl"/>
        </w:rPr>
        <w:instrText xml:space="preserve"> AUTONUM  </w:instrText>
      </w:r>
      <w:r w:rsidRPr="00DA0BAE">
        <w:rPr>
          <w:snapToGrid w:val="0"/>
          <w:lang w:val="es-ES_tradnl"/>
        </w:rPr>
        <w:fldChar w:fldCharType="end"/>
      </w:r>
      <w:r w:rsidRPr="00DA0BAE">
        <w:rPr>
          <w:snapToGrid w:val="0"/>
          <w:lang w:val="es-ES_tradnl"/>
        </w:rPr>
        <w:tab/>
      </w:r>
      <w:r w:rsidRPr="00DA0BAE">
        <w:rPr>
          <w:lang w:val="es-ES_tradnl"/>
        </w:rPr>
        <w:t>En sus sesiones de</w:t>
      </w:r>
      <w:r w:rsidR="00B32CFD">
        <w:rPr>
          <w:lang w:val="es-ES_tradnl"/>
        </w:rPr>
        <w:t> </w:t>
      </w:r>
      <w:r w:rsidRPr="00DA0BAE">
        <w:rPr>
          <w:lang w:val="es-ES_tradnl"/>
        </w:rPr>
        <w:t>2022, el TWO</w:t>
      </w:r>
      <w:r w:rsidRPr="00DA0BAE">
        <w:rPr>
          <w:vertAlign w:val="superscript"/>
          <w:lang w:val="es-ES_tradnl"/>
        </w:rPr>
        <w:footnoteReference w:id="10"/>
      </w:r>
      <w:r w:rsidRPr="00DA0BAE">
        <w:rPr>
          <w:lang w:val="es-ES_tradnl"/>
        </w:rPr>
        <w:t xml:space="preserve"> y el TWF</w:t>
      </w:r>
      <w:r w:rsidRPr="00DA0BAE">
        <w:rPr>
          <w:vertAlign w:val="superscript"/>
          <w:lang w:val="es-ES_tradnl"/>
        </w:rPr>
        <w:footnoteReference w:id="11"/>
      </w:r>
      <w:r w:rsidRPr="00DA0BAE">
        <w:rPr>
          <w:lang w:val="es-ES_tradnl"/>
        </w:rPr>
        <w:t xml:space="preserve"> convinieron </w:t>
      </w:r>
      <w:r w:rsidR="00D41FF6" w:rsidRPr="00DA0BAE">
        <w:rPr>
          <w:snapToGrid w:val="0"/>
          <w:lang w:val="es-ES_tradnl"/>
        </w:rPr>
        <w:t>suprimir</w:t>
      </w:r>
      <w:r w:rsidRPr="00DA0BAE">
        <w:rPr>
          <w:snapToGrid w:val="0"/>
          <w:lang w:val="es-ES_tradnl"/>
        </w:rPr>
        <w:t xml:space="preserve"> los códigos</w:t>
      </w:r>
      <w:r w:rsidR="00B32CFD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 xml:space="preserve">UPOV HYLOC, HYLOC_COS, HYLOC_GUA, HYLOC_GUN, HYLOC_POL </w:t>
      </w:r>
      <w:r w:rsidR="00D27BDB">
        <w:rPr>
          <w:snapToGrid w:val="0"/>
          <w:lang w:val="es-ES_tradnl"/>
        </w:rPr>
        <w:t>e</w:t>
      </w:r>
      <w:r w:rsidRPr="00DA0BAE">
        <w:rPr>
          <w:snapToGrid w:val="0"/>
          <w:lang w:val="es-ES_tradnl"/>
        </w:rPr>
        <w:t xml:space="preserve"> HYLOC_UND, según se indica a continuación. Los nuevos códigos UPOV SELEN, SELEN_COS, SELEN_GUA, SELEN_GUN, SELEN_POL y SELEN_UND abarcarán el género y las especies </w:t>
      </w:r>
      <w:r w:rsidRPr="00DA0BAE">
        <w:rPr>
          <w:i/>
          <w:snapToGrid w:val="0"/>
          <w:lang w:val="es-ES_tradnl"/>
        </w:rPr>
        <w:t>Hylocereus, H.</w:t>
      </w:r>
      <w:r w:rsidR="00B32CFD">
        <w:rPr>
          <w:i/>
          <w:snapToGrid w:val="0"/>
          <w:lang w:val="es-ES_tradnl"/>
        </w:rPr>
        <w:t> </w:t>
      </w:r>
      <w:r w:rsidRPr="00DA0BAE">
        <w:rPr>
          <w:i/>
          <w:snapToGrid w:val="0"/>
          <w:lang w:val="es-ES_tradnl"/>
        </w:rPr>
        <w:t>costaricensis, H.</w:t>
      </w:r>
      <w:r w:rsidR="00920085">
        <w:rPr>
          <w:i/>
          <w:snapToGrid w:val="0"/>
          <w:lang w:val="es-ES_tradnl"/>
        </w:rPr>
        <w:t> </w:t>
      </w:r>
      <w:r w:rsidRPr="00DA0BAE">
        <w:rPr>
          <w:i/>
          <w:snapToGrid w:val="0"/>
          <w:lang w:val="es-ES_tradnl"/>
        </w:rPr>
        <w:t>guatemalensis, los híbridos de H.</w:t>
      </w:r>
      <w:r w:rsidR="00920085">
        <w:rPr>
          <w:i/>
          <w:snapToGrid w:val="0"/>
          <w:lang w:val="es-ES_tradnl"/>
        </w:rPr>
        <w:t> </w:t>
      </w:r>
      <w:r w:rsidRPr="00DA0BAE">
        <w:rPr>
          <w:i/>
          <w:snapToGrid w:val="0"/>
          <w:lang w:val="es-ES_tradnl"/>
        </w:rPr>
        <w:t xml:space="preserve">guatemalensis </w:t>
      </w:r>
      <w:r w:rsidRPr="00DA0BAE">
        <w:rPr>
          <w:snapToGrid w:val="0"/>
          <w:lang w:val="es-ES_tradnl"/>
        </w:rPr>
        <w:t>y</w:t>
      </w:r>
      <w:r w:rsidRPr="00DA0BAE">
        <w:rPr>
          <w:i/>
          <w:snapToGrid w:val="0"/>
          <w:lang w:val="es-ES_tradnl"/>
        </w:rPr>
        <w:t xml:space="preserve"> H.</w:t>
      </w:r>
      <w:r w:rsidR="00920085">
        <w:rPr>
          <w:i/>
          <w:snapToGrid w:val="0"/>
          <w:lang w:val="es-ES_tradnl"/>
        </w:rPr>
        <w:t> </w:t>
      </w:r>
      <w:r w:rsidRPr="00DA0BAE">
        <w:rPr>
          <w:i/>
          <w:snapToGrid w:val="0"/>
          <w:lang w:val="es-ES_tradnl"/>
        </w:rPr>
        <w:t>undatus, H.</w:t>
      </w:r>
      <w:r w:rsidR="00920085">
        <w:rPr>
          <w:i/>
          <w:snapToGrid w:val="0"/>
          <w:lang w:val="es-ES_tradnl"/>
        </w:rPr>
        <w:t> </w:t>
      </w:r>
      <w:r w:rsidRPr="00DA0BAE">
        <w:rPr>
          <w:i/>
          <w:snapToGrid w:val="0"/>
          <w:lang w:val="es-ES_tradnl"/>
        </w:rPr>
        <w:t xml:space="preserve">polyrhizus, </w:t>
      </w:r>
      <w:r w:rsidRPr="00DA0BAE">
        <w:rPr>
          <w:snapToGrid w:val="0"/>
          <w:lang w:val="es-ES_tradnl"/>
        </w:rPr>
        <w:t>y</w:t>
      </w:r>
      <w:r w:rsidRPr="00DA0BAE">
        <w:rPr>
          <w:i/>
          <w:snapToGrid w:val="0"/>
          <w:lang w:val="es-ES_tradnl"/>
        </w:rPr>
        <w:t xml:space="preserve"> H.</w:t>
      </w:r>
      <w:r w:rsidR="00920085">
        <w:rPr>
          <w:i/>
          <w:snapToGrid w:val="0"/>
          <w:lang w:val="es-ES_tradnl"/>
        </w:rPr>
        <w:t> </w:t>
      </w:r>
      <w:r w:rsidRPr="00DA0BAE">
        <w:rPr>
          <w:i/>
          <w:snapToGrid w:val="0"/>
          <w:lang w:val="es-ES_tradnl"/>
        </w:rPr>
        <w:t xml:space="preserve">undatus </w:t>
      </w:r>
      <w:r w:rsidRPr="00DA0BAE">
        <w:rPr>
          <w:snapToGrid w:val="0"/>
          <w:lang w:val="es-ES_tradnl"/>
        </w:rPr>
        <w:t xml:space="preserve">como sinónimos de </w:t>
      </w:r>
      <w:r w:rsidRPr="00DA0BAE">
        <w:rPr>
          <w:i/>
          <w:snapToGrid w:val="0"/>
          <w:lang w:val="es-ES_tradnl"/>
        </w:rPr>
        <w:t xml:space="preserve">Selenicereus, S. guatemalensis, </w:t>
      </w:r>
      <w:r w:rsidRPr="00DA0BAE">
        <w:rPr>
          <w:snapToGrid w:val="0"/>
          <w:lang w:val="es-ES_tradnl"/>
        </w:rPr>
        <w:t>los híbridos de</w:t>
      </w:r>
      <w:r w:rsidRPr="00DA0BAE">
        <w:rPr>
          <w:i/>
          <w:snapToGrid w:val="0"/>
          <w:lang w:val="es-ES_tradnl"/>
        </w:rPr>
        <w:t xml:space="preserve"> S.</w:t>
      </w:r>
      <w:r w:rsidR="00920085">
        <w:rPr>
          <w:i/>
          <w:snapToGrid w:val="0"/>
          <w:lang w:val="es-ES_tradnl"/>
        </w:rPr>
        <w:t> </w:t>
      </w:r>
      <w:r w:rsidRPr="00DA0BAE">
        <w:rPr>
          <w:i/>
          <w:snapToGrid w:val="0"/>
          <w:lang w:val="es-ES_tradnl"/>
        </w:rPr>
        <w:t xml:space="preserve">guatemalensis </w:t>
      </w:r>
      <w:r w:rsidRPr="00DA0BAE">
        <w:rPr>
          <w:snapToGrid w:val="0"/>
          <w:lang w:val="es-ES_tradnl"/>
        </w:rPr>
        <w:t>y</w:t>
      </w:r>
      <w:r w:rsidRPr="00DA0BAE">
        <w:rPr>
          <w:i/>
          <w:snapToGrid w:val="0"/>
          <w:lang w:val="es-ES_tradnl"/>
        </w:rPr>
        <w:t xml:space="preserve"> S.</w:t>
      </w:r>
      <w:r w:rsidR="00920085">
        <w:rPr>
          <w:i/>
          <w:snapToGrid w:val="0"/>
          <w:lang w:val="es-ES_tradnl"/>
        </w:rPr>
        <w:t> </w:t>
      </w:r>
      <w:r w:rsidRPr="00DA0BAE">
        <w:rPr>
          <w:i/>
          <w:snapToGrid w:val="0"/>
          <w:lang w:val="es-ES_tradnl"/>
        </w:rPr>
        <w:t>undatus, S.</w:t>
      </w:r>
      <w:r w:rsidR="00920085">
        <w:rPr>
          <w:i/>
          <w:snapToGrid w:val="0"/>
          <w:lang w:val="es-ES_tradnl"/>
        </w:rPr>
        <w:t> </w:t>
      </w:r>
      <w:r w:rsidRPr="00DA0BAE">
        <w:rPr>
          <w:i/>
          <w:snapToGrid w:val="0"/>
          <w:lang w:val="es-ES_tradnl"/>
        </w:rPr>
        <w:t xml:space="preserve">monacanthus, </w:t>
      </w:r>
      <w:r w:rsidRPr="00DA0BAE">
        <w:rPr>
          <w:snapToGrid w:val="0"/>
          <w:lang w:val="es-ES_tradnl"/>
        </w:rPr>
        <w:t>y</w:t>
      </w:r>
      <w:r w:rsidRPr="00DA0BAE">
        <w:rPr>
          <w:i/>
          <w:snapToGrid w:val="0"/>
          <w:lang w:val="es-ES_tradnl"/>
        </w:rPr>
        <w:t xml:space="preserve"> S.</w:t>
      </w:r>
      <w:r w:rsidR="00920085">
        <w:rPr>
          <w:i/>
          <w:snapToGrid w:val="0"/>
          <w:lang w:val="es-ES_tradnl"/>
        </w:rPr>
        <w:t> </w:t>
      </w:r>
      <w:r w:rsidRPr="00DA0BAE">
        <w:rPr>
          <w:i/>
          <w:snapToGrid w:val="0"/>
          <w:lang w:val="es-ES_tradnl"/>
        </w:rPr>
        <w:t>undatus</w:t>
      </w:r>
      <w:r w:rsidRPr="00DA0BAE">
        <w:rPr>
          <w:snapToGrid w:val="0"/>
          <w:lang w:val="es-ES_tradnl"/>
        </w:rPr>
        <w:t>, respectivamente. La</w:t>
      </w:r>
      <w:r w:rsidR="00920085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Oficina de la</w:t>
      </w:r>
      <w:r w:rsidR="00920085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Unión creará estos nuevos códigos (véase el párrafo 45 del documento TWO/54/6 “</w:t>
      </w:r>
      <w:r w:rsidRPr="00DA0BAE">
        <w:rPr>
          <w:i/>
          <w:snapToGrid w:val="0"/>
          <w:lang w:val="es-ES_tradnl"/>
        </w:rPr>
        <w:t>Report</w:t>
      </w:r>
      <w:r w:rsidRPr="00DA0BAE">
        <w:rPr>
          <w:snapToGrid w:val="0"/>
          <w:lang w:val="es-ES_tradnl"/>
        </w:rPr>
        <w:t>” (Informe)).</w:t>
      </w:r>
    </w:p>
    <w:p w14:paraId="750C625A" w14:textId="77777777" w:rsidR="000D7D1C" w:rsidRPr="00DA0BAE" w:rsidRDefault="000D7D1C" w:rsidP="000D7D1C">
      <w:pPr>
        <w:rPr>
          <w:lang w:val="es-ES_tradnl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255"/>
        <w:gridCol w:w="2430"/>
        <w:gridCol w:w="1350"/>
        <w:gridCol w:w="1202"/>
        <w:gridCol w:w="2128"/>
        <w:gridCol w:w="1553"/>
      </w:tblGrid>
      <w:tr w:rsidR="000D7D1C" w:rsidRPr="00DA0BAE" w14:paraId="601752F2" w14:textId="77777777" w:rsidTr="000D7D1C">
        <w:trPr>
          <w:cantSplit/>
          <w:tblHeader/>
        </w:trPr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726171F" w14:textId="77777777" w:rsidR="000D7D1C" w:rsidRPr="00DA0BAE" w:rsidRDefault="000D7D1C" w:rsidP="000D7D1C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Actual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E6FE" w14:textId="77777777" w:rsidR="000D7D1C" w:rsidRPr="00DA0BAE" w:rsidRDefault="000D7D1C" w:rsidP="000D7D1C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Propuesta</w:t>
            </w:r>
          </w:p>
        </w:tc>
      </w:tr>
      <w:tr w:rsidR="000D7D1C" w:rsidRPr="00DA0BAE" w14:paraId="45B2A82A" w14:textId="77777777" w:rsidTr="000D7D1C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0259" w14:textId="77777777" w:rsidR="000D7D1C" w:rsidRPr="00DA0BAE" w:rsidRDefault="000D7D1C" w:rsidP="000D7D1C">
            <w:pPr>
              <w:jc w:val="center"/>
              <w:rPr>
                <w:rFonts w:cs="Arial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Código UPOV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1AE0" w14:textId="77777777" w:rsidR="000D7D1C" w:rsidRPr="00DA0BAE" w:rsidRDefault="000D7D1C" w:rsidP="000D7D1C">
            <w:pPr>
              <w:jc w:val="center"/>
              <w:rPr>
                <w:rFonts w:cs="Arial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Nombre botánico principal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484D7AC" w14:textId="77777777" w:rsidR="000D7D1C" w:rsidRPr="00DA0BAE" w:rsidRDefault="000D7D1C" w:rsidP="000D7D1C">
            <w:pPr>
              <w:jc w:val="center"/>
              <w:rPr>
                <w:rFonts w:cs="Arial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Otro(s) nombre(s) botánico(s)</w:t>
            </w:r>
          </w:p>
        </w:tc>
        <w:tc>
          <w:tcPr>
            <w:tcW w:w="12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A238" w14:textId="77777777" w:rsidR="000D7D1C" w:rsidRPr="00DA0BAE" w:rsidRDefault="000D7D1C" w:rsidP="000D7D1C">
            <w:pPr>
              <w:jc w:val="center"/>
              <w:rPr>
                <w:rFonts w:cs="Arial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Código UPOV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3C26" w14:textId="77777777" w:rsidR="000D7D1C" w:rsidRPr="00DA0BAE" w:rsidRDefault="000D7D1C" w:rsidP="000D7D1C">
            <w:pPr>
              <w:jc w:val="center"/>
              <w:rPr>
                <w:rFonts w:cs="Arial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Nombre botánico principal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56BF" w14:textId="77777777" w:rsidR="000D7D1C" w:rsidRPr="00DA0BAE" w:rsidRDefault="000D7D1C" w:rsidP="000D7D1C">
            <w:pPr>
              <w:jc w:val="center"/>
              <w:rPr>
                <w:rFonts w:cs="Arial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Otro(s) nombre(s) botánico(s)</w:t>
            </w:r>
          </w:p>
        </w:tc>
      </w:tr>
      <w:tr w:rsidR="000D7D1C" w:rsidRPr="00B312F6" w14:paraId="0C622968" w14:textId="77777777" w:rsidTr="000D7D1C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37BC" w14:textId="77777777" w:rsidR="000D7D1C" w:rsidRPr="00DA0BAE" w:rsidRDefault="000D7D1C" w:rsidP="000D7D1C">
            <w:pPr>
              <w:jc w:val="left"/>
              <w:rPr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HYLOC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1764" w14:textId="77777777" w:rsidR="000D7D1C" w:rsidRPr="005B0E92" w:rsidRDefault="000D7D1C" w:rsidP="000D7D1C">
            <w:pPr>
              <w:jc w:val="left"/>
              <w:rPr>
                <w:bCs/>
                <w:i/>
                <w:sz w:val="16"/>
                <w:szCs w:val="16"/>
                <w:lang w:val="en-GB"/>
              </w:rPr>
            </w:pPr>
            <w:r w:rsidRPr="005B0E92">
              <w:rPr>
                <w:i/>
                <w:sz w:val="16"/>
                <w:szCs w:val="16"/>
                <w:lang w:val="en-GB"/>
              </w:rPr>
              <w:t>Hylocereus</w:t>
            </w:r>
            <w:r w:rsidRPr="005B0E92">
              <w:rPr>
                <w:sz w:val="16"/>
                <w:szCs w:val="16"/>
                <w:lang w:val="en-GB"/>
              </w:rPr>
              <w:t xml:space="preserve"> (A. Berger) Britton &amp; Rose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7B326F9" w14:textId="77777777" w:rsidR="000D7D1C" w:rsidRPr="00DA0BAE" w:rsidRDefault="000D7D1C" w:rsidP="000D7D1C">
            <w:pPr>
              <w:jc w:val="left"/>
              <w:rPr>
                <w:rFonts w:cs="Arial"/>
                <w:i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2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EB21E2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SELEN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A5A9" w14:textId="77777777" w:rsidR="000D7D1C" w:rsidRPr="005B0E92" w:rsidRDefault="000D7D1C" w:rsidP="000D7D1C">
            <w:pPr>
              <w:jc w:val="left"/>
              <w:rPr>
                <w:i/>
                <w:snapToGrid w:val="0"/>
                <w:sz w:val="16"/>
                <w:szCs w:val="16"/>
                <w:lang w:val="en-GB"/>
              </w:rPr>
            </w:pPr>
            <w:r w:rsidRPr="005B0E92">
              <w:rPr>
                <w:i/>
                <w:sz w:val="16"/>
                <w:szCs w:val="16"/>
                <w:lang w:val="en-GB"/>
              </w:rPr>
              <w:t>Selenicereus</w:t>
            </w:r>
            <w:r w:rsidRPr="005B0E92">
              <w:rPr>
                <w:sz w:val="16"/>
                <w:szCs w:val="16"/>
                <w:lang w:val="en-GB"/>
              </w:rPr>
              <w:t xml:space="preserve"> (A. Berger) Britton &amp; Rose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ED9A" w14:textId="77777777" w:rsidR="000D7D1C" w:rsidRPr="005B0E92" w:rsidRDefault="000D7D1C" w:rsidP="000D7D1C">
            <w:pPr>
              <w:jc w:val="left"/>
              <w:rPr>
                <w:i/>
                <w:snapToGrid w:val="0"/>
                <w:sz w:val="16"/>
                <w:szCs w:val="16"/>
                <w:lang w:val="en-GB"/>
              </w:rPr>
            </w:pPr>
            <w:r w:rsidRPr="005B0E92">
              <w:rPr>
                <w:i/>
                <w:sz w:val="16"/>
                <w:szCs w:val="16"/>
                <w:lang w:val="en-GB"/>
              </w:rPr>
              <w:t>Hylocereus</w:t>
            </w:r>
            <w:r w:rsidRPr="005B0E92">
              <w:rPr>
                <w:sz w:val="16"/>
                <w:szCs w:val="16"/>
                <w:lang w:val="en-GB"/>
              </w:rPr>
              <w:t xml:space="preserve"> (A. Berger) Britton &amp; Rose</w:t>
            </w:r>
          </w:p>
        </w:tc>
      </w:tr>
      <w:tr w:rsidR="000D7D1C" w:rsidRPr="00DA0BAE" w14:paraId="283DE5BA" w14:textId="77777777" w:rsidTr="000D7D1C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2305" w14:textId="77777777" w:rsidR="000D7D1C" w:rsidRPr="00DA0BAE" w:rsidRDefault="000D7D1C" w:rsidP="000D7D1C">
            <w:pPr>
              <w:jc w:val="left"/>
              <w:rPr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HYLOC_COS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3F0B" w14:textId="77777777" w:rsidR="000D7D1C" w:rsidRPr="00DA0BAE" w:rsidRDefault="000D7D1C" w:rsidP="000D7D1C">
            <w:pPr>
              <w:jc w:val="left"/>
              <w:rPr>
                <w:bCs/>
                <w:i/>
                <w:sz w:val="16"/>
                <w:szCs w:val="16"/>
                <w:lang w:val="es-ES_tradnl"/>
              </w:rPr>
            </w:pPr>
            <w:r w:rsidRPr="00DA0BAE">
              <w:rPr>
                <w:i/>
                <w:sz w:val="16"/>
                <w:szCs w:val="16"/>
                <w:lang w:val="es-ES_tradnl"/>
              </w:rPr>
              <w:t>Hylocereus costaricensis</w:t>
            </w:r>
            <w:r w:rsidRPr="00DA0BAE">
              <w:rPr>
                <w:sz w:val="16"/>
                <w:szCs w:val="16"/>
                <w:lang w:val="es-ES_tradnl"/>
              </w:rPr>
              <w:t xml:space="preserve"> (F. A. C. Weber) Britton &amp; Rose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0E8D19" w14:textId="77777777" w:rsidR="000D7D1C" w:rsidRPr="00DA0BAE" w:rsidRDefault="000D7D1C" w:rsidP="000D7D1C">
            <w:pPr>
              <w:jc w:val="left"/>
              <w:rPr>
                <w:bCs/>
                <w:i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2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47B48D" w14:textId="77777777" w:rsidR="000D7D1C" w:rsidRPr="00DA0BAE" w:rsidRDefault="000D7D1C" w:rsidP="000D7D1C">
            <w:pPr>
              <w:jc w:val="left"/>
              <w:rPr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SELEN_COS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4F1B" w14:textId="77777777" w:rsidR="000D7D1C" w:rsidRPr="00DA0BAE" w:rsidRDefault="000D7D1C" w:rsidP="000D7D1C">
            <w:pPr>
              <w:jc w:val="left"/>
              <w:rPr>
                <w:bCs/>
                <w:i/>
                <w:sz w:val="16"/>
                <w:szCs w:val="16"/>
                <w:lang w:val="es-ES_tradnl"/>
              </w:rPr>
            </w:pPr>
            <w:r w:rsidRPr="00DA0BAE">
              <w:rPr>
                <w:i/>
                <w:sz w:val="16"/>
                <w:szCs w:val="16"/>
                <w:lang w:val="es-ES_tradnl"/>
              </w:rPr>
              <w:t>Selenicereus costaricensis</w:t>
            </w:r>
            <w:r w:rsidRPr="00DA0BAE">
              <w:rPr>
                <w:sz w:val="16"/>
                <w:szCs w:val="16"/>
                <w:lang w:val="es-ES_tradnl"/>
              </w:rPr>
              <w:t xml:space="preserve"> (F. A. C. Weber) S. Arias &amp; N. Korotkova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7609" w14:textId="77777777" w:rsidR="000D7D1C" w:rsidRPr="00DA0BAE" w:rsidRDefault="000D7D1C" w:rsidP="000D7D1C">
            <w:pPr>
              <w:jc w:val="left"/>
              <w:rPr>
                <w:bCs/>
                <w:i/>
                <w:sz w:val="16"/>
                <w:szCs w:val="16"/>
                <w:lang w:val="es-ES_tradnl"/>
              </w:rPr>
            </w:pPr>
            <w:r w:rsidRPr="00DA0BAE">
              <w:rPr>
                <w:i/>
                <w:sz w:val="16"/>
                <w:szCs w:val="16"/>
                <w:lang w:val="es-ES_tradnl"/>
              </w:rPr>
              <w:t>Hylocereus costaricensis</w:t>
            </w:r>
            <w:r w:rsidRPr="00DA0BAE">
              <w:rPr>
                <w:sz w:val="16"/>
                <w:szCs w:val="16"/>
                <w:lang w:val="es-ES_tradnl"/>
              </w:rPr>
              <w:t xml:space="preserve"> (F. A. C. Weber) Britton &amp; Rose</w:t>
            </w:r>
          </w:p>
        </w:tc>
      </w:tr>
      <w:tr w:rsidR="000D7D1C" w:rsidRPr="00B312F6" w14:paraId="13DB1E3B" w14:textId="77777777" w:rsidTr="000D7D1C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DBB9" w14:textId="77777777" w:rsidR="000D7D1C" w:rsidRPr="00DA0BAE" w:rsidRDefault="000D7D1C" w:rsidP="000D7D1C">
            <w:pPr>
              <w:jc w:val="left"/>
              <w:rPr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HYLOC_GUA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292B" w14:textId="77777777" w:rsidR="000D7D1C" w:rsidRPr="005B0E92" w:rsidRDefault="000D7D1C" w:rsidP="000D7D1C">
            <w:pPr>
              <w:jc w:val="left"/>
              <w:rPr>
                <w:bCs/>
                <w:i/>
                <w:sz w:val="16"/>
                <w:szCs w:val="16"/>
                <w:lang w:val="en-GB"/>
              </w:rPr>
            </w:pPr>
            <w:r w:rsidRPr="005B0E92">
              <w:rPr>
                <w:i/>
                <w:sz w:val="16"/>
                <w:szCs w:val="16"/>
                <w:lang w:val="en-GB"/>
              </w:rPr>
              <w:t>Hylocereus guatemalensis</w:t>
            </w:r>
            <w:r w:rsidRPr="005B0E92">
              <w:rPr>
                <w:sz w:val="16"/>
                <w:szCs w:val="16"/>
                <w:lang w:val="en-GB"/>
              </w:rPr>
              <w:t xml:space="preserve"> (Eichlam) Britton &amp; Rose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3C0BC0" w14:textId="77777777" w:rsidR="000D7D1C" w:rsidRPr="00DA0BAE" w:rsidRDefault="000D7D1C" w:rsidP="000D7D1C">
            <w:pPr>
              <w:jc w:val="left"/>
              <w:rPr>
                <w:bCs/>
                <w:i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2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9B6FE9" w14:textId="77777777" w:rsidR="000D7D1C" w:rsidRPr="00DA0BAE" w:rsidRDefault="000D7D1C" w:rsidP="000D7D1C">
            <w:pPr>
              <w:jc w:val="left"/>
              <w:rPr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SELEN_GUA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0919" w14:textId="77777777" w:rsidR="000D7D1C" w:rsidRPr="00DA0BAE" w:rsidRDefault="000D7D1C" w:rsidP="000D7D1C">
            <w:pPr>
              <w:jc w:val="left"/>
              <w:rPr>
                <w:bCs/>
                <w:i/>
                <w:sz w:val="16"/>
                <w:szCs w:val="16"/>
                <w:lang w:val="es-ES_tradnl"/>
              </w:rPr>
            </w:pPr>
            <w:r w:rsidRPr="005B0E92">
              <w:rPr>
                <w:i/>
                <w:sz w:val="16"/>
                <w:szCs w:val="16"/>
                <w:lang w:val="en-GB"/>
              </w:rPr>
              <w:t>Selenicereus guatemalensis</w:t>
            </w:r>
            <w:r w:rsidRPr="005B0E92">
              <w:rPr>
                <w:sz w:val="16"/>
                <w:szCs w:val="16"/>
                <w:lang w:val="en-GB"/>
              </w:rPr>
              <w:t xml:space="preserve"> (Eichlam ex Weing.) </w:t>
            </w:r>
            <w:r w:rsidRPr="00DA0BAE">
              <w:rPr>
                <w:sz w:val="16"/>
                <w:szCs w:val="16"/>
                <w:lang w:val="es-ES_tradnl"/>
              </w:rPr>
              <w:t>D. R. Hunt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DA8C" w14:textId="77777777" w:rsidR="000D7D1C" w:rsidRPr="005B0E92" w:rsidRDefault="000D7D1C" w:rsidP="000D7D1C">
            <w:pPr>
              <w:jc w:val="left"/>
              <w:rPr>
                <w:bCs/>
                <w:i/>
                <w:sz w:val="16"/>
                <w:szCs w:val="16"/>
                <w:lang w:val="en-GB"/>
              </w:rPr>
            </w:pPr>
            <w:r w:rsidRPr="005B0E92">
              <w:rPr>
                <w:i/>
                <w:sz w:val="16"/>
                <w:szCs w:val="16"/>
                <w:lang w:val="en-GB"/>
              </w:rPr>
              <w:t>Hylocereus guatemalensis</w:t>
            </w:r>
            <w:r w:rsidRPr="005B0E92">
              <w:rPr>
                <w:sz w:val="16"/>
                <w:szCs w:val="16"/>
                <w:lang w:val="en-GB"/>
              </w:rPr>
              <w:t xml:space="preserve"> (Eichlam) Britton &amp; Rose</w:t>
            </w:r>
          </w:p>
        </w:tc>
      </w:tr>
      <w:tr w:rsidR="000D7D1C" w:rsidRPr="00B312F6" w14:paraId="27B310F2" w14:textId="77777777" w:rsidTr="000D7D1C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6A17" w14:textId="77777777" w:rsidR="000D7D1C" w:rsidRPr="00DA0BAE" w:rsidRDefault="000D7D1C" w:rsidP="000D7D1C">
            <w:pPr>
              <w:jc w:val="left"/>
              <w:rPr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HYLOC_GUN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D815" w14:textId="0F882EB2" w:rsidR="000D7D1C" w:rsidRPr="005B0E92" w:rsidRDefault="000D7D1C" w:rsidP="000D7D1C">
            <w:pPr>
              <w:jc w:val="left"/>
              <w:rPr>
                <w:bCs/>
                <w:i/>
                <w:sz w:val="16"/>
                <w:szCs w:val="16"/>
                <w:lang w:val="en-GB"/>
              </w:rPr>
            </w:pPr>
            <w:proofErr w:type="gramStart"/>
            <w:r w:rsidRPr="005B0E92">
              <w:rPr>
                <w:sz w:val="16"/>
                <w:szCs w:val="16"/>
                <w:lang w:val="en-GB"/>
              </w:rPr>
              <w:t>híbridos</w:t>
            </w:r>
            <w:proofErr w:type="gramEnd"/>
            <w:r w:rsidRPr="005B0E92">
              <w:rPr>
                <w:sz w:val="16"/>
                <w:szCs w:val="16"/>
                <w:lang w:val="en-GB"/>
              </w:rPr>
              <w:t xml:space="preserve"> de </w:t>
            </w:r>
            <w:r w:rsidRPr="005B0E92">
              <w:rPr>
                <w:i/>
                <w:sz w:val="16"/>
                <w:szCs w:val="16"/>
                <w:lang w:val="en-GB"/>
              </w:rPr>
              <w:t>Hylocereus guatemalensis</w:t>
            </w:r>
            <w:r w:rsidRPr="005B0E92">
              <w:rPr>
                <w:sz w:val="16"/>
                <w:szCs w:val="16"/>
                <w:lang w:val="en-GB"/>
              </w:rPr>
              <w:t xml:space="preserve"> (Eichlam) Britton &amp; Rose </w:t>
            </w:r>
            <w:r w:rsidR="00FF3CAF" w:rsidRPr="005B0E92">
              <w:rPr>
                <w:sz w:val="16"/>
                <w:szCs w:val="16"/>
                <w:lang w:val="en-GB"/>
              </w:rPr>
              <w:t>e</w:t>
            </w:r>
            <w:r w:rsidRPr="005B0E92">
              <w:rPr>
                <w:sz w:val="16"/>
                <w:szCs w:val="16"/>
                <w:lang w:val="en-GB"/>
              </w:rPr>
              <w:t xml:space="preserve"> </w:t>
            </w:r>
            <w:r w:rsidRPr="005B0E92">
              <w:rPr>
                <w:i/>
                <w:sz w:val="16"/>
                <w:szCs w:val="16"/>
                <w:lang w:val="en-GB"/>
              </w:rPr>
              <w:t>Hylocereus undatus</w:t>
            </w:r>
            <w:r w:rsidRPr="005B0E92">
              <w:rPr>
                <w:sz w:val="16"/>
                <w:szCs w:val="16"/>
                <w:lang w:val="en-GB"/>
              </w:rPr>
              <w:t xml:space="preserve"> (Haw.) Britton et Rose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D394C4" w14:textId="77777777" w:rsidR="000D7D1C" w:rsidRPr="00DA0BAE" w:rsidRDefault="000D7D1C" w:rsidP="000D7D1C">
            <w:pPr>
              <w:jc w:val="left"/>
              <w:rPr>
                <w:bCs/>
                <w:i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2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FEF5B4" w14:textId="77777777" w:rsidR="000D7D1C" w:rsidRPr="00DA0BAE" w:rsidRDefault="000D7D1C" w:rsidP="000D7D1C">
            <w:pPr>
              <w:jc w:val="left"/>
              <w:rPr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SELEN_GUN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AD57" w14:textId="61D50E78" w:rsidR="000D7D1C" w:rsidRPr="005B0E92" w:rsidRDefault="00FF3CAF" w:rsidP="000D7D1C">
            <w:pPr>
              <w:jc w:val="left"/>
              <w:rPr>
                <w:bCs/>
                <w:i/>
                <w:sz w:val="16"/>
                <w:szCs w:val="16"/>
                <w:lang w:val="en-GB"/>
              </w:rPr>
            </w:pPr>
            <w:proofErr w:type="gramStart"/>
            <w:r w:rsidRPr="005B0E92">
              <w:rPr>
                <w:sz w:val="16"/>
                <w:szCs w:val="16"/>
                <w:lang w:val="en-GB"/>
              </w:rPr>
              <w:t>h</w:t>
            </w:r>
            <w:r w:rsidR="000D7D1C" w:rsidRPr="005B0E92">
              <w:rPr>
                <w:sz w:val="16"/>
                <w:szCs w:val="16"/>
                <w:lang w:val="en-GB"/>
              </w:rPr>
              <w:t>íbridos</w:t>
            </w:r>
            <w:proofErr w:type="gramEnd"/>
            <w:r w:rsidR="000D7D1C" w:rsidRPr="005B0E92">
              <w:rPr>
                <w:sz w:val="16"/>
                <w:szCs w:val="16"/>
                <w:lang w:val="en-GB"/>
              </w:rPr>
              <w:t xml:space="preserve"> de </w:t>
            </w:r>
            <w:r w:rsidR="000D7D1C" w:rsidRPr="005B0E92">
              <w:rPr>
                <w:i/>
                <w:sz w:val="16"/>
                <w:szCs w:val="16"/>
                <w:lang w:val="en-GB"/>
              </w:rPr>
              <w:t>Selenicereus guatemalensis</w:t>
            </w:r>
            <w:r w:rsidR="000D7D1C" w:rsidRPr="005B0E92">
              <w:rPr>
                <w:sz w:val="16"/>
                <w:szCs w:val="16"/>
                <w:lang w:val="en-GB"/>
              </w:rPr>
              <w:t xml:space="preserve"> (Eichlam) Britton &amp; Rose y S</w:t>
            </w:r>
            <w:r w:rsidR="000D7D1C" w:rsidRPr="005B0E92">
              <w:rPr>
                <w:i/>
                <w:sz w:val="16"/>
                <w:szCs w:val="16"/>
                <w:lang w:val="en-GB"/>
              </w:rPr>
              <w:t>elenicereus undatus</w:t>
            </w:r>
            <w:r w:rsidR="000D7D1C" w:rsidRPr="005B0E92">
              <w:rPr>
                <w:sz w:val="16"/>
                <w:szCs w:val="16"/>
                <w:lang w:val="en-GB"/>
              </w:rPr>
              <w:t xml:space="preserve"> (Haw.) Britton et Rose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D03A" w14:textId="17AC4611" w:rsidR="000D7D1C" w:rsidRPr="005B0E92" w:rsidRDefault="000D7D1C" w:rsidP="000D7D1C">
            <w:pPr>
              <w:jc w:val="left"/>
              <w:rPr>
                <w:bCs/>
                <w:i/>
                <w:sz w:val="16"/>
                <w:szCs w:val="16"/>
                <w:lang w:val="en-GB"/>
              </w:rPr>
            </w:pPr>
            <w:proofErr w:type="gramStart"/>
            <w:r w:rsidRPr="005B0E92">
              <w:rPr>
                <w:sz w:val="16"/>
                <w:szCs w:val="16"/>
                <w:lang w:val="en-GB"/>
              </w:rPr>
              <w:t>híbridos</w:t>
            </w:r>
            <w:proofErr w:type="gramEnd"/>
            <w:r w:rsidRPr="005B0E92">
              <w:rPr>
                <w:sz w:val="16"/>
                <w:szCs w:val="16"/>
                <w:lang w:val="en-GB"/>
              </w:rPr>
              <w:t xml:space="preserve"> de </w:t>
            </w:r>
            <w:r w:rsidRPr="005B0E92">
              <w:rPr>
                <w:i/>
                <w:sz w:val="16"/>
                <w:szCs w:val="16"/>
                <w:lang w:val="en-GB"/>
              </w:rPr>
              <w:t>Hylocereus guatemalensis</w:t>
            </w:r>
            <w:r w:rsidRPr="005B0E92">
              <w:rPr>
                <w:sz w:val="16"/>
                <w:szCs w:val="16"/>
                <w:lang w:val="en-GB"/>
              </w:rPr>
              <w:t xml:space="preserve"> (Eichlam) Britton &amp; Rose </w:t>
            </w:r>
            <w:r w:rsidR="00FF3CAF" w:rsidRPr="005B0E92">
              <w:rPr>
                <w:sz w:val="16"/>
                <w:szCs w:val="16"/>
                <w:lang w:val="en-GB"/>
              </w:rPr>
              <w:t>e</w:t>
            </w:r>
            <w:r w:rsidRPr="005B0E92">
              <w:rPr>
                <w:sz w:val="16"/>
                <w:szCs w:val="16"/>
                <w:lang w:val="en-GB"/>
              </w:rPr>
              <w:t xml:space="preserve"> </w:t>
            </w:r>
            <w:r w:rsidRPr="005B0E92">
              <w:rPr>
                <w:i/>
                <w:sz w:val="16"/>
                <w:szCs w:val="16"/>
                <w:lang w:val="en-GB"/>
              </w:rPr>
              <w:t>Hylocereus undatus</w:t>
            </w:r>
            <w:r w:rsidRPr="005B0E92">
              <w:rPr>
                <w:sz w:val="16"/>
                <w:szCs w:val="16"/>
                <w:lang w:val="en-GB"/>
              </w:rPr>
              <w:t xml:space="preserve"> (Haw.) Britton et Rose</w:t>
            </w:r>
          </w:p>
        </w:tc>
      </w:tr>
      <w:tr w:rsidR="000D7D1C" w:rsidRPr="00B312F6" w14:paraId="03D746AE" w14:textId="77777777" w:rsidTr="000D7D1C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DF85" w14:textId="77777777" w:rsidR="000D7D1C" w:rsidRPr="00DA0BAE" w:rsidRDefault="000D7D1C" w:rsidP="000D7D1C">
            <w:pPr>
              <w:jc w:val="left"/>
              <w:rPr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HYLOC_POL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AF5C" w14:textId="77777777" w:rsidR="000D7D1C" w:rsidRPr="005B0E92" w:rsidRDefault="000D7D1C" w:rsidP="000D7D1C">
            <w:pPr>
              <w:jc w:val="left"/>
              <w:rPr>
                <w:bCs/>
                <w:i/>
                <w:sz w:val="16"/>
                <w:szCs w:val="16"/>
                <w:lang w:val="en-GB"/>
              </w:rPr>
            </w:pPr>
            <w:r w:rsidRPr="005B0E92">
              <w:rPr>
                <w:i/>
                <w:sz w:val="16"/>
                <w:szCs w:val="16"/>
                <w:lang w:val="en-GB"/>
              </w:rPr>
              <w:t>Hylocereus polyrhizus</w:t>
            </w:r>
            <w:r w:rsidRPr="005B0E92">
              <w:rPr>
                <w:sz w:val="16"/>
                <w:szCs w:val="16"/>
                <w:lang w:val="en-GB"/>
              </w:rPr>
              <w:t xml:space="preserve"> (F. A. C. Weber) Britton &amp; Rose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181F2E" w14:textId="77777777" w:rsidR="000D7D1C" w:rsidRPr="00DA0BAE" w:rsidRDefault="000D7D1C" w:rsidP="000D7D1C">
            <w:pPr>
              <w:jc w:val="left"/>
              <w:rPr>
                <w:bCs/>
                <w:i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2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7121D8" w14:textId="77777777" w:rsidR="000D7D1C" w:rsidRPr="00DA0BAE" w:rsidRDefault="000D7D1C" w:rsidP="000D7D1C">
            <w:pPr>
              <w:jc w:val="left"/>
              <w:rPr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SELEN_POL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384D" w14:textId="77777777" w:rsidR="000D7D1C" w:rsidRPr="005B0E92" w:rsidRDefault="000D7D1C" w:rsidP="000D7D1C">
            <w:pPr>
              <w:jc w:val="left"/>
              <w:rPr>
                <w:bCs/>
                <w:i/>
                <w:sz w:val="16"/>
                <w:szCs w:val="16"/>
                <w:lang w:val="en-GB"/>
              </w:rPr>
            </w:pPr>
            <w:r w:rsidRPr="005B0E92">
              <w:rPr>
                <w:i/>
                <w:sz w:val="16"/>
                <w:szCs w:val="16"/>
                <w:lang w:val="en-GB"/>
              </w:rPr>
              <w:t>Selenicereus monacanthus</w:t>
            </w:r>
            <w:r w:rsidRPr="005B0E92">
              <w:rPr>
                <w:sz w:val="16"/>
                <w:szCs w:val="16"/>
                <w:lang w:val="en-GB"/>
              </w:rPr>
              <w:t xml:space="preserve"> (Lem.) D. R. Hunt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E433" w14:textId="77777777" w:rsidR="000D7D1C" w:rsidRPr="005B0E92" w:rsidRDefault="000D7D1C" w:rsidP="000D7D1C">
            <w:pPr>
              <w:jc w:val="left"/>
              <w:rPr>
                <w:bCs/>
                <w:i/>
                <w:sz w:val="16"/>
                <w:szCs w:val="16"/>
                <w:lang w:val="en-GB"/>
              </w:rPr>
            </w:pPr>
            <w:r w:rsidRPr="005B0E92">
              <w:rPr>
                <w:i/>
                <w:sz w:val="16"/>
                <w:szCs w:val="16"/>
                <w:lang w:val="en-GB"/>
              </w:rPr>
              <w:t>Hylocereus polyrhizus</w:t>
            </w:r>
            <w:r w:rsidRPr="005B0E92">
              <w:rPr>
                <w:sz w:val="16"/>
                <w:szCs w:val="16"/>
                <w:lang w:val="en-GB"/>
              </w:rPr>
              <w:t xml:space="preserve"> (F. A. C. Weber) Britton &amp; Rose</w:t>
            </w:r>
          </w:p>
        </w:tc>
      </w:tr>
      <w:tr w:rsidR="000D7D1C" w:rsidRPr="00DA0BAE" w14:paraId="2318687C" w14:textId="77777777" w:rsidTr="000D7D1C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45FE" w14:textId="77777777" w:rsidR="000D7D1C" w:rsidRPr="00DA0BAE" w:rsidRDefault="000D7D1C" w:rsidP="000D7D1C">
            <w:pPr>
              <w:jc w:val="left"/>
              <w:rPr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HYLOC_UND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17BC" w14:textId="77777777" w:rsidR="000D7D1C" w:rsidRPr="005B0E92" w:rsidRDefault="000D7D1C" w:rsidP="000D7D1C">
            <w:pPr>
              <w:jc w:val="left"/>
              <w:rPr>
                <w:bCs/>
                <w:i/>
                <w:sz w:val="16"/>
                <w:szCs w:val="16"/>
                <w:lang w:val="en-GB"/>
              </w:rPr>
            </w:pPr>
            <w:r w:rsidRPr="005B0E92">
              <w:rPr>
                <w:i/>
                <w:sz w:val="16"/>
                <w:szCs w:val="16"/>
                <w:lang w:val="en-GB"/>
              </w:rPr>
              <w:t xml:space="preserve">Hylocereus undatus </w:t>
            </w:r>
            <w:r w:rsidRPr="005B0E92">
              <w:rPr>
                <w:sz w:val="16"/>
                <w:szCs w:val="16"/>
                <w:lang w:val="en-GB"/>
              </w:rPr>
              <w:t>(Haw.) Britton &amp; Rose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B467E1" w14:textId="77777777" w:rsidR="000D7D1C" w:rsidRPr="00DA0BAE" w:rsidRDefault="000D7D1C" w:rsidP="000D7D1C">
            <w:pPr>
              <w:jc w:val="left"/>
              <w:rPr>
                <w:bCs/>
                <w:i/>
                <w:sz w:val="16"/>
                <w:szCs w:val="16"/>
                <w:lang w:val="es-ES_tradnl"/>
              </w:rPr>
            </w:pPr>
            <w:r w:rsidRPr="00DA0BAE">
              <w:rPr>
                <w:i/>
                <w:sz w:val="16"/>
                <w:szCs w:val="16"/>
                <w:lang w:val="es-ES_tradnl"/>
              </w:rPr>
              <w:t>Cereus undatus</w:t>
            </w:r>
            <w:r w:rsidRPr="00DA0BAE">
              <w:rPr>
                <w:sz w:val="16"/>
                <w:szCs w:val="16"/>
                <w:lang w:val="es-ES_tradnl"/>
              </w:rPr>
              <w:t xml:space="preserve"> Haw.</w:t>
            </w:r>
          </w:p>
        </w:tc>
        <w:tc>
          <w:tcPr>
            <w:tcW w:w="12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0201C0" w14:textId="77777777" w:rsidR="000D7D1C" w:rsidRPr="00DA0BAE" w:rsidRDefault="000D7D1C" w:rsidP="000D7D1C">
            <w:pPr>
              <w:jc w:val="left"/>
              <w:rPr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SELEN_UND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E284" w14:textId="77777777" w:rsidR="000D7D1C" w:rsidRPr="005B0E92" w:rsidRDefault="000D7D1C" w:rsidP="000D7D1C">
            <w:pPr>
              <w:jc w:val="left"/>
              <w:rPr>
                <w:bCs/>
                <w:i/>
                <w:sz w:val="16"/>
                <w:szCs w:val="16"/>
                <w:lang w:val="en-GB"/>
              </w:rPr>
            </w:pPr>
            <w:r w:rsidRPr="005B0E92">
              <w:rPr>
                <w:i/>
                <w:sz w:val="16"/>
                <w:szCs w:val="16"/>
                <w:lang w:val="en-GB"/>
              </w:rPr>
              <w:t xml:space="preserve">Selenicereus undatus </w:t>
            </w:r>
            <w:r w:rsidRPr="005B0E92">
              <w:rPr>
                <w:sz w:val="16"/>
                <w:szCs w:val="16"/>
                <w:lang w:val="en-GB"/>
              </w:rPr>
              <w:t>(Haw.) D. R. Hunt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AB89" w14:textId="77777777" w:rsidR="000D7D1C" w:rsidRPr="00DA0BAE" w:rsidRDefault="000D7D1C" w:rsidP="000D7D1C">
            <w:pPr>
              <w:jc w:val="left"/>
              <w:rPr>
                <w:bCs/>
                <w:i/>
                <w:sz w:val="16"/>
                <w:szCs w:val="16"/>
                <w:lang w:val="es-ES_tradnl"/>
              </w:rPr>
            </w:pPr>
            <w:r w:rsidRPr="00DA0BAE">
              <w:rPr>
                <w:i/>
                <w:sz w:val="16"/>
                <w:szCs w:val="16"/>
                <w:lang w:val="es-ES_tradnl"/>
              </w:rPr>
              <w:t>Cereus undatus</w:t>
            </w:r>
            <w:r w:rsidRPr="00DA0BAE">
              <w:rPr>
                <w:sz w:val="16"/>
                <w:szCs w:val="16"/>
                <w:lang w:val="es-ES_tradnl"/>
              </w:rPr>
              <w:t xml:space="preserve"> Haw.</w:t>
            </w:r>
          </w:p>
        </w:tc>
      </w:tr>
    </w:tbl>
    <w:p w14:paraId="7A6D1BFC" w14:textId="77777777" w:rsidR="000D7D1C" w:rsidRPr="00DA0BAE" w:rsidRDefault="000D7D1C" w:rsidP="000D7D1C">
      <w:pPr>
        <w:rPr>
          <w:snapToGrid w:val="0"/>
          <w:lang w:val="es-ES_tradnl"/>
        </w:rPr>
      </w:pPr>
    </w:p>
    <w:p w14:paraId="46D78291" w14:textId="77777777" w:rsidR="000D7D1C" w:rsidRPr="00DA0BAE" w:rsidRDefault="000D7D1C" w:rsidP="000D7D1C">
      <w:pPr>
        <w:tabs>
          <w:tab w:val="left" w:pos="0"/>
        </w:tabs>
        <w:rPr>
          <w:i/>
          <w:lang w:val="es-ES_tradnl"/>
        </w:rPr>
      </w:pPr>
    </w:p>
    <w:p w14:paraId="54B8BD6E" w14:textId="77777777" w:rsidR="000D7D1C" w:rsidRPr="00DA0BAE" w:rsidRDefault="000D7D1C" w:rsidP="000D7D1C">
      <w:pPr>
        <w:pStyle w:val="Heading5"/>
        <w:rPr>
          <w:lang w:val="es-ES_tradnl"/>
        </w:rPr>
      </w:pPr>
      <w:r w:rsidRPr="00DA0BAE">
        <w:rPr>
          <w:lang w:val="es-ES_tradnl"/>
        </w:rPr>
        <w:t>Código UPOV de las especies de Calathea</w:t>
      </w:r>
    </w:p>
    <w:p w14:paraId="4E480D1C" w14:textId="77777777" w:rsidR="000D7D1C" w:rsidRPr="00DA0BAE" w:rsidRDefault="000D7D1C" w:rsidP="000D7D1C">
      <w:pPr>
        <w:tabs>
          <w:tab w:val="left" w:pos="0"/>
        </w:tabs>
        <w:rPr>
          <w:lang w:val="es-ES_tradnl"/>
        </w:rPr>
      </w:pPr>
    </w:p>
    <w:p w14:paraId="3D2BD772" w14:textId="77777777" w:rsidR="000D7D1C" w:rsidRPr="00DA0BAE" w:rsidRDefault="000D7D1C" w:rsidP="000D7D1C">
      <w:pPr>
        <w:tabs>
          <w:tab w:val="left" w:pos="0"/>
        </w:tabs>
        <w:spacing w:line="276" w:lineRule="auto"/>
        <w:rPr>
          <w:lang w:val="es-ES_tradnl"/>
        </w:rPr>
      </w:pPr>
      <w:r w:rsidRPr="00DA0BAE">
        <w:rPr>
          <w:snapToGrid w:val="0"/>
          <w:lang w:val="es-ES_tradnl"/>
        </w:rPr>
        <w:fldChar w:fldCharType="begin"/>
      </w:r>
      <w:r w:rsidRPr="00DA0BAE">
        <w:rPr>
          <w:snapToGrid w:val="0"/>
          <w:lang w:val="es-ES_tradnl"/>
        </w:rPr>
        <w:instrText xml:space="preserve"> AUTONUM  </w:instrText>
      </w:r>
      <w:r w:rsidRPr="00DA0BAE">
        <w:rPr>
          <w:snapToGrid w:val="0"/>
          <w:lang w:val="es-ES_tradnl"/>
        </w:rPr>
        <w:fldChar w:fldCharType="end"/>
      </w:r>
      <w:r w:rsidRPr="00DA0BAE">
        <w:rPr>
          <w:snapToGrid w:val="0"/>
          <w:lang w:val="es-ES_tradnl"/>
        </w:rPr>
        <w:tab/>
        <w:t xml:space="preserve">Se ha notificado a la Oficina de la Unión la reclasificación de determinadas especies de </w:t>
      </w:r>
      <w:r w:rsidRPr="00DA0BAE">
        <w:rPr>
          <w:i/>
          <w:lang w:val="es-ES_tradnl"/>
        </w:rPr>
        <w:t xml:space="preserve">Calathea </w:t>
      </w:r>
      <w:r w:rsidRPr="00DA0BAE">
        <w:rPr>
          <w:lang w:val="es-ES_tradnl"/>
        </w:rPr>
        <w:t>como especies de</w:t>
      </w:r>
      <w:r w:rsidRPr="00DA0BAE">
        <w:rPr>
          <w:i/>
          <w:lang w:val="es-ES_tradnl"/>
        </w:rPr>
        <w:t xml:space="preserve"> </w:t>
      </w:r>
      <w:r w:rsidRPr="00DA0BAE">
        <w:rPr>
          <w:bCs/>
          <w:i/>
          <w:lang w:val="es-ES_tradnl"/>
        </w:rPr>
        <w:t>Goeppertia</w:t>
      </w:r>
      <w:r w:rsidRPr="00DA0BAE">
        <w:rPr>
          <w:snapToGrid w:val="0"/>
          <w:lang w:val="es-ES_tradnl"/>
        </w:rPr>
        <w:t>.</w:t>
      </w:r>
    </w:p>
    <w:p w14:paraId="55F4F5F2" w14:textId="77777777" w:rsidR="000D7D1C" w:rsidRPr="00DA0BAE" w:rsidRDefault="000D7D1C" w:rsidP="000D7D1C">
      <w:pPr>
        <w:pStyle w:val="ListParagraph"/>
        <w:tabs>
          <w:tab w:val="left" w:pos="0"/>
        </w:tabs>
        <w:spacing w:line="276" w:lineRule="auto"/>
        <w:ind w:left="0"/>
        <w:rPr>
          <w:lang w:val="es-ES_tradnl"/>
        </w:rPr>
      </w:pPr>
    </w:p>
    <w:p w14:paraId="318C3455" w14:textId="6D3C0117" w:rsidR="000D7D1C" w:rsidRPr="00DA0BAE" w:rsidRDefault="000D7D1C" w:rsidP="000D7D1C">
      <w:pPr>
        <w:tabs>
          <w:tab w:val="left" w:pos="0"/>
        </w:tabs>
        <w:spacing w:line="276" w:lineRule="auto"/>
        <w:rPr>
          <w:lang w:val="es-ES_tradnl"/>
        </w:rPr>
      </w:pPr>
      <w:r w:rsidRPr="00DA0BAE">
        <w:rPr>
          <w:lang w:val="es-ES_tradnl"/>
        </w:rPr>
        <w:fldChar w:fldCharType="begin"/>
      </w:r>
      <w:r w:rsidRPr="00DA0BAE">
        <w:rPr>
          <w:lang w:val="es-ES_tradnl"/>
        </w:rPr>
        <w:instrText xml:space="preserve"> AUTONUM  </w:instrText>
      </w:r>
      <w:r w:rsidRPr="00DA0BAE">
        <w:rPr>
          <w:lang w:val="es-ES_tradnl"/>
        </w:rPr>
        <w:fldChar w:fldCharType="end"/>
      </w:r>
      <w:r w:rsidRPr="00DA0BAE">
        <w:rPr>
          <w:lang w:val="es-ES_tradnl"/>
        </w:rPr>
        <w:tab/>
        <w:t xml:space="preserve">Se </w:t>
      </w:r>
      <w:r w:rsidRPr="00DA0BAE">
        <w:rPr>
          <w:snapToGrid w:val="0"/>
          <w:lang w:val="es-ES_tradnl"/>
        </w:rPr>
        <w:t>indican a continuación las actuales entradas de la base de datos</w:t>
      </w:r>
      <w:r w:rsidR="00FF3CAF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 xml:space="preserve">GENIE correspondientes a ciertas </w:t>
      </w:r>
      <w:r w:rsidRPr="00DA0BAE">
        <w:rPr>
          <w:lang w:val="es-ES_tradnl"/>
        </w:rPr>
        <w:t xml:space="preserve">especies de </w:t>
      </w:r>
      <w:r w:rsidRPr="00DA0BAE">
        <w:rPr>
          <w:i/>
          <w:lang w:val="es-ES_tradnl"/>
        </w:rPr>
        <w:t>Calathea</w:t>
      </w:r>
      <w:r w:rsidRPr="00DA0BAE">
        <w:rPr>
          <w:snapToGrid w:val="0"/>
          <w:lang w:val="es-ES_tradnl"/>
        </w:rPr>
        <w:t>, los taxones que figuran en la base de datos</w:t>
      </w:r>
      <w:r w:rsidR="00FF3CAF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GRIN y el número de entradas en la base de datos</w:t>
      </w:r>
      <w:r w:rsidR="00FF3CAF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PLUTO:</w:t>
      </w: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394"/>
        <w:gridCol w:w="2561"/>
        <w:gridCol w:w="2700"/>
        <w:gridCol w:w="1826"/>
        <w:gridCol w:w="1295"/>
      </w:tblGrid>
      <w:tr w:rsidR="000D7D1C" w:rsidRPr="00DA0BAE" w14:paraId="49BB5973" w14:textId="77777777" w:rsidTr="000D7D1C">
        <w:trPr>
          <w:jc w:val="center"/>
        </w:trPr>
        <w:tc>
          <w:tcPr>
            <w:tcW w:w="1394" w:type="dxa"/>
          </w:tcPr>
          <w:p w14:paraId="6AC07E89" w14:textId="77777777" w:rsidR="000D7D1C" w:rsidRPr="00DA0BAE" w:rsidRDefault="000D7D1C" w:rsidP="000D7D1C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Código UPOV</w:t>
            </w:r>
          </w:p>
        </w:tc>
        <w:tc>
          <w:tcPr>
            <w:tcW w:w="2561" w:type="dxa"/>
          </w:tcPr>
          <w:p w14:paraId="75C34FEB" w14:textId="77777777" w:rsidR="000D7D1C" w:rsidRPr="00DA0BAE" w:rsidRDefault="000D7D1C" w:rsidP="000D7D1C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Nombre botánico principal en GENIE</w:t>
            </w:r>
          </w:p>
        </w:tc>
        <w:tc>
          <w:tcPr>
            <w:tcW w:w="2700" w:type="dxa"/>
          </w:tcPr>
          <w:p w14:paraId="60DDD7C4" w14:textId="77777777" w:rsidR="000D7D1C" w:rsidRPr="00DA0BAE" w:rsidRDefault="000D7D1C" w:rsidP="000D7D1C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Nombre(s) botánico(s)</w:t>
            </w:r>
          </w:p>
          <w:p w14:paraId="39AB5B89" w14:textId="77777777" w:rsidR="000D7D1C" w:rsidRPr="00DA0BAE" w:rsidRDefault="000D7D1C" w:rsidP="000D7D1C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en GRIN</w:t>
            </w:r>
          </w:p>
        </w:tc>
        <w:tc>
          <w:tcPr>
            <w:tcW w:w="1826" w:type="dxa"/>
          </w:tcPr>
          <w:p w14:paraId="7DE36EBB" w14:textId="77777777" w:rsidR="000D7D1C" w:rsidRPr="00DA0BAE" w:rsidRDefault="000D7D1C" w:rsidP="000D7D1C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Nombre(s) común(es)</w:t>
            </w:r>
          </w:p>
          <w:p w14:paraId="191C0594" w14:textId="77777777" w:rsidR="000D7D1C" w:rsidRPr="00DA0BAE" w:rsidRDefault="000D7D1C" w:rsidP="000D7D1C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en GENIE</w:t>
            </w:r>
          </w:p>
        </w:tc>
        <w:tc>
          <w:tcPr>
            <w:tcW w:w="1295" w:type="dxa"/>
          </w:tcPr>
          <w:p w14:paraId="630ECC2A" w14:textId="77777777" w:rsidR="000D7D1C" w:rsidRPr="00DA0BAE" w:rsidRDefault="000D7D1C" w:rsidP="000D7D1C">
            <w:pPr>
              <w:jc w:val="center"/>
              <w:rPr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Número de entradas en PLUTO</w:t>
            </w:r>
          </w:p>
        </w:tc>
      </w:tr>
      <w:tr w:rsidR="000D7D1C" w:rsidRPr="00DA0BAE" w14:paraId="0355A5E4" w14:textId="77777777" w:rsidTr="000D7D1C">
        <w:trPr>
          <w:jc w:val="center"/>
        </w:trPr>
        <w:tc>
          <w:tcPr>
            <w:tcW w:w="1394" w:type="dxa"/>
          </w:tcPr>
          <w:p w14:paraId="336363B9" w14:textId="77777777" w:rsidR="000D7D1C" w:rsidRPr="00DA0BAE" w:rsidRDefault="000D7D1C" w:rsidP="000D7D1C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CALAT</w:t>
            </w:r>
          </w:p>
        </w:tc>
        <w:tc>
          <w:tcPr>
            <w:tcW w:w="2561" w:type="dxa"/>
          </w:tcPr>
          <w:p w14:paraId="06F58CF9" w14:textId="77777777" w:rsidR="000D7D1C" w:rsidRPr="005B0E92" w:rsidRDefault="000D7D1C" w:rsidP="000D7D1C">
            <w:pPr>
              <w:jc w:val="left"/>
              <w:rPr>
                <w:i/>
                <w:snapToGrid w:val="0"/>
                <w:sz w:val="18"/>
                <w:szCs w:val="18"/>
                <w:lang w:val="en-GB"/>
              </w:rPr>
            </w:pPr>
            <w:r w:rsidRPr="005B0E92">
              <w:rPr>
                <w:i/>
                <w:sz w:val="16"/>
                <w:szCs w:val="16"/>
                <w:lang w:val="en-GB"/>
              </w:rPr>
              <w:t xml:space="preserve">Calathea </w:t>
            </w:r>
            <w:r w:rsidRPr="005B0E92">
              <w:rPr>
                <w:sz w:val="16"/>
                <w:szCs w:val="16"/>
                <w:lang w:val="en-GB"/>
              </w:rPr>
              <w:t>G.F.W. Mey.</w:t>
            </w:r>
          </w:p>
        </w:tc>
        <w:tc>
          <w:tcPr>
            <w:tcW w:w="2700" w:type="dxa"/>
          </w:tcPr>
          <w:p w14:paraId="152DDAFE" w14:textId="77777777" w:rsidR="000D7D1C" w:rsidRPr="00DA0BAE" w:rsidDel="00243C19" w:rsidRDefault="000D7D1C" w:rsidP="000D7D1C">
            <w:pPr>
              <w:jc w:val="left"/>
              <w:rPr>
                <w:i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826" w:type="dxa"/>
          </w:tcPr>
          <w:p w14:paraId="1B36EE09" w14:textId="77777777" w:rsidR="000D7D1C" w:rsidRPr="00DA0BAE" w:rsidRDefault="000D7D1C" w:rsidP="000D7D1C">
            <w:pPr>
              <w:jc w:val="left"/>
              <w:rPr>
                <w:bCs/>
                <w:sz w:val="18"/>
                <w:szCs w:val="18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295" w:type="dxa"/>
          </w:tcPr>
          <w:p w14:paraId="255685BF" w14:textId="77777777" w:rsidR="000D7D1C" w:rsidRPr="00DA0BAE" w:rsidRDefault="000D7D1C" w:rsidP="000D7D1C">
            <w:pPr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65</w:t>
            </w:r>
          </w:p>
        </w:tc>
      </w:tr>
      <w:tr w:rsidR="000D7D1C" w:rsidRPr="00DA0BAE" w14:paraId="4BAF0E75" w14:textId="77777777" w:rsidTr="000D7D1C">
        <w:trPr>
          <w:jc w:val="center"/>
        </w:trPr>
        <w:tc>
          <w:tcPr>
            <w:tcW w:w="1394" w:type="dxa"/>
          </w:tcPr>
          <w:p w14:paraId="07C9C378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 xml:space="preserve">CALAT_CRO </w:t>
            </w:r>
          </w:p>
          <w:p w14:paraId="625C8971" w14:textId="77777777" w:rsidR="000D7D1C" w:rsidRPr="00DA0BAE" w:rsidRDefault="000D7D1C" w:rsidP="000D7D1C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</w:p>
        </w:tc>
        <w:tc>
          <w:tcPr>
            <w:tcW w:w="2561" w:type="dxa"/>
          </w:tcPr>
          <w:p w14:paraId="13118C65" w14:textId="77777777" w:rsidR="000D7D1C" w:rsidRPr="00DA0BAE" w:rsidRDefault="000D7D1C" w:rsidP="000D7D1C">
            <w:pPr>
              <w:jc w:val="left"/>
              <w:rPr>
                <w:i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i/>
                <w:sz w:val="16"/>
                <w:szCs w:val="16"/>
                <w:lang w:val="es-ES_tradnl"/>
              </w:rPr>
              <w:t>Calathea crocata</w:t>
            </w:r>
            <w:r w:rsidRPr="00DA0BAE">
              <w:rPr>
                <w:sz w:val="16"/>
                <w:szCs w:val="16"/>
                <w:lang w:val="es-ES_tradnl"/>
              </w:rPr>
              <w:t xml:space="preserve"> E. Morren &amp; Joriss.</w:t>
            </w:r>
          </w:p>
        </w:tc>
        <w:tc>
          <w:tcPr>
            <w:tcW w:w="2700" w:type="dxa"/>
          </w:tcPr>
          <w:p w14:paraId="2343B817" w14:textId="77777777" w:rsidR="000D7D1C" w:rsidRPr="00DA0BAE" w:rsidRDefault="000D7D1C" w:rsidP="000D7D1C">
            <w:pPr>
              <w:jc w:val="left"/>
              <w:rPr>
                <w:i/>
                <w:snapToGrid w:val="0"/>
                <w:sz w:val="18"/>
                <w:szCs w:val="18"/>
                <w:lang w:val="es-ES_tradnl"/>
              </w:rPr>
            </w:pPr>
            <w:r w:rsidRPr="005B0E92">
              <w:rPr>
                <w:i/>
                <w:sz w:val="16"/>
                <w:szCs w:val="16"/>
                <w:lang w:val="en-GB"/>
              </w:rPr>
              <w:t>Goeppertia crocata</w:t>
            </w:r>
            <w:r w:rsidRPr="005B0E92">
              <w:rPr>
                <w:sz w:val="16"/>
                <w:szCs w:val="16"/>
                <w:lang w:val="en-GB"/>
              </w:rPr>
              <w:t xml:space="preserve"> (É. Morren &amp; Joriss.) Borchs. </w:t>
            </w:r>
            <w:r w:rsidRPr="00DA0BAE">
              <w:rPr>
                <w:sz w:val="16"/>
                <w:szCs w:val="16"/>
                <w:lang w:val="es-ES_tradnl"/>
              </w:rPr>
              <w:t>&amp; S. Suárez</w:t>
            </w:r>
          </w:p>
        </w:tc>
        <w:tc>
          <w:tcPr>
            <w:tcW w:w="1826" w:type="dxa"/>
          </w:tcPr>
          <w:p w14:paraId="77FA0313" w14:textId="77777777" w:rsidR="000D7D1C" w:rsidRPr="00DA0BAE" w:rsidRDefault="000D7D1C" w:rsidP="000D7D1C">
            <w:pPr>
              <w:jc w:val="left"/>
              <w:rPr>
                <w:bCs/>
                <w:sz w:val="18"/>
                <w:szCs w:val="18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295" w:type="dxa"/>
          </w:tcPr>
          <w:p w14:paraId="4D54DCFF" w14:textId="77777777" w:rsidR="000D7D1C" w:rsidRPr="00DA0BAE" w:rsidRDefault="000D7D1C" w:rsidP="000D7D1C">
            <w:pPr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8</w:t>
            </w:r>
          </w:p>
        </w:tc>
      </w:tr>
      <w:tr w:rsidR="000D7D1C" w:rsidRPr="00DA0BAE" w14:paraId="03E5D51B" w14:textId="77777777" w:rsidTr="000D7D1C">
        <w:trPr>
          <w:jc w:val="center"/>
        </w:trPr>
        <w:tc>
          <w:tcPr>
            <w:tcW w:w="1394" w:type="dxa"/>
          </w:tcPr>
          <w:p w14:paraId="15CA86F5" w14:textId="77777777" w:rsidR="000D7D1C" w:rsidRPr="00DA0BAE" w:rsidRDefault="000D7D1C" w:rsidP="000D7D1C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CALAT_ECU</w:t>
            </w:r>
          </w:p>
        </w:tc>
        <w:tc>
          <w:tcPr>
            <w:tcW w:w="2561" w:type="dxa"/>
          </w:tcPr>
          <w:p w14:paraId="15A8206D" w14:textId="77777777" w:rsidR="000D7D1C" w:rsidRPr="00DA0BAE" w:rsidRDefault="000D7D1C" w:rsidP="000D7D1C">
            <w:pPr>
              <w:jc w:val="left"/>
              <w:rPr>
                <w:i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i/>
                <w:sz w:val="16"/>
                <w:szCs w:val="16"/>
                <w:lang w:val="es-ES_tradnl"/>
              </w:rPr>
              <w:t xml:space="preserve">Calathea ecuadoriana </w:t>
            </w:r>
            <w:r w:rsidRPr="00DA0BAE">
              <w:rPr>
                <w:sz w:val="16"/>
                <w:szCs w:val="16"/>
                <w:lang w:val="es-ES_tradnl"/>
              </w:rPr>
              <w:t>H. A. Kenn.</w:t>
            </w:r>
          </w:p>
        </w:tc>
        <w:tc>
          <w:tcPr>
            <w:tcW w:w="2700" w:type="dxa"/>
          </w:tcPr>
          <w:p w14:paraId="6DF0AAA5" w14:textId="77777777" w:rsidR="000D7D1C" w:rsidRPr="00DA0BAE" w:rsidRDefault="000D7D1C" w:rsidP="000D7D1C">
            <w:pPr>
              <w:jc w:val="left"/>
              <w:rPr>
                <w:i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826" w:type="dxa"/>
          </w:tcPr>
          <w:p w14:paraId="44CF6CDC" w14:textId="77777777" w:rsidR="000D7D1C" w:rsidRPr="00DA0BAE" w:rsidRDefault="000D7D1C" w:rsidP="000D7D1C">
            <w:pPr>
              <w:jc w:val="left"/>
              <w:rPr>
                <w:bCs/>
                <w:sz w:val="18"/>
                <w:szCs w:val="18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295" w:type="dxa"/>
          </w:tcPr>
          <w:p w14:paraId="64900392" w14:textId="77777777" w:rsidR="000D7D1C" w:rsidRPr="00DA0BAE" w:rsidRDefault="000D7D1C" w:rsidP="000D7D1C">
            <w:pPr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1</w:t>
            </w:r>
          </w:p>
        </w:tc>
      </w:tr>
      <w:tr w:rsidR="000D7D1C" w:rsidRPr="00DA0BAE" w14:paraId="2CB0DF8F" w14:textId="77777777" w:rsidTr="000D7D1C">
        <w:trPr>
          <w:jc w:val="center"/>
        </w:trPr>
        <w:tc>
          <w:tcPr>
            <w:tcW w:w="1394" w:type="dxa"/>
          </w:tcPr>
          <w:p w14:paraId="232D10DA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CALAT_LIE</w:t>
            </w:r>
          </w:p>
          <w:p w14:paraId="12EC3CD6" w14:textId="77777777" w:rsidR="000D7D1C" w:rsidRPr="00DA0BAE" w:rsidRDefault="000D7D1C" w:rsidP="000D7D1C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</w:p>
        </w:tc>
        <w:tc>
          <w:tcPr>
            <w:tcW w:w="2561" w:type="dxa"/>
          </w:tcPr>
          <w:p w14:paraId="0BE695B8" w14:textId="77777777" w:rsidR="000D7D1C" w:rsidRPr="00DA0BAE" w:rsidRDefault="000D7D1C" w:rsidP="000D7D1C">
            <w:pPr>
              <w:jc w:val="left"/>
              <w:rPr>
                <w:i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i/>
                <w:sz w:val="16"/>
                <w:szCs w:val="16"/>
                <w:lang w:val="es-ES_tradnl"/>
              </w:rPr>
              <w:t xml:space="preserve">Calathea lietzei </w:t>
            </w:r>
            <w:r w:rsidRPr="00DA0BAE">
              <w:rPr>
                <w:sz w:val="16"/>
                <w:szCs w:val="16"/>
                <w:lang w:val="es-ES_tradnl"/>
              </w:rPr>
              <w:t>E. Morren</w:t>
            </w:r>
          </w:p>
        </w:tc>
        <w:tc>
          <w:tcPr>
            <w:tcW w:w="2700" w:type="dxa"/>
          </w:tcPr>
          <w:p w14:paraId="280A5B42" w14:textId="77777777" w:rsidR="000D7D1C" w:rsidRPr="00DA0BAE" w:rsidRDefault="000D7D1C" w:rsidP="000D7D1C">
            <w:pPr>
              <w:jc w:val="left"/>
              <w:rPr>
                <w:i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826" w:type="dxa"/>
          </w:tcPr>
          <w:p w14:paraId="305BBB49" w14:textId="77777777" w:rsidR="000D7D1C" w:rsidRPr="00DA0BAE" w:rsidRDefault="000D7D1C" w:rsidP="000D7D1C">
            <w:pPr>
              <w:jc w:val="left"/>
              <w:rPr>
                <w:bCs/>
                <w:sz w:val="18"/>
                <w:szCs w:val="18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295" w:type="dxa"/>
          </w:tcPr>
          <w:p w14:paraId="4A2C9DDC" w14:textId="77777777" w:rsidR="000D7D1C" w:rsidRPr="00DA0BAE" w:rsidRDefault="000D7D1C" w:rsidP="000D7D1C">
            <w:pPr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7</w:t>
            </w:r>
          </w:p>
        </w:tc>
      </w:tr>
      <w:tr w:rsidR="000D7D1C" w:rsidRPr="00DA0BAE" w14:paraId="7865474B" w14:textId="77777777" w:rsidTr="000D7D1C">
        <w:trPr>
          <w:jc w:val="center"/>
        </w:trPr>
        <w:tc>
          <w:tcPr>
            <w:tcW w:w="1394" w:type="dxa"/>
          </w:tcPr>
          <w:p w14:paraId="187D343D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CALAT_LOE</w:t>
            </w:r>
          </w:p>
          <w:p w14:paraId="1649BFFC" w14:textId="77777777" w:rsidR="000D7D1C" w:rsidRPr="00DA0BAE" w:rsidRDefault="000D7D1C" w:rsidP="000D7D1C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</w:p>
        </w:tc>
        <w:tc>
          <w:tcPr>
            <w:tcW w:w="2561" w:type="dxa"/>
          </w:tcPr>
          <w:p w14:paraId="2656E663" w14:textId="77777777" w:rsidR="000D7D1C" w:rsidRPr="00DA0BAE" w:rsidRDefault="000D7D1C" w:rsidP="000D7D1C">
            <w:pPr>
              <w:jc w:val="left"/>
              <w:rPr>
                <w:i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i/>
                <w:sz w:val="16"/>
                <w:szCs w:val="16"/>
                <w:lang w:val="es-ES_tradnl"/>
              </w:rPr>
              <w:t>Calathea loeseneri</w:t>
            </w:r>
            <w:r w:rsidRPr="00DA0BAE">
              <w:rPr>
                <w:sz w:val="16"/>
                <w:szCs w:val="16"/>
                <w:lang w:val="es-ES_tradnl"/>
              </w:rPr>
              <w:t xml:space="preserve"> J. F. Macbr.</w:t>
            </w:r>
          </w:p>
        </w:tc>
        <w:tc>
          <w:tcPr>
            <w:tcW w:w="2700" w:type="dxa"/>
          </w:tcPr>
          <w:p w14:paraId="6ED13483" w14:textId="77777777" w:rsidR="000D7D1C" w:rsidRPr="00DA0BAE" w:rsidRDefault="000D7D1C" w:rsidP="000D7D1C">
            <w:pPr>
              <w:jc w:val="left"/>
              <w:rPr>
                <w:i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826" w:type="dxa"/>
          </w:tcPr>
          <w:p w14:paraId="6AD8698B" w14:textId="77777777" w:rsidR="000D7D1C" w:rsidRPr="00DA0BAE" w:rsidRDefault="000D7D1C" w:rsidP="000D7D1C">
            <w:pPr>
              <w:jc w:val="left"/>
              <w:rPr>
                <w:bCs/>
                <w:sz w:val="18"/>
                <w:szCs w:val="18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295" w:type="dxa"/>
          </w:tcPr>
          <w:p w14:paraId="0B55DF54" w14:textId="77777777" w:rsidR="000D7D1C" w:rsidRPr="00DA0BAE" w:rsidRDefault="000D7D1C" w:rsidP="000D7D1C">
            <w:pPr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0</w:t>
            </w:r>
          </w:p>
        </w:tc>
      </w:tr>
      <w:tr w:rsidR="000D7D1C" w:rsidRPr="00DA0BAE" w14:paraId="72271B66" w14:textId="77777777" w:rsidTr="000D7D1C">
        <w:trPr>
          <w:jc w:val="center"/>
        </w:trPr>
        <w:tc>
          <w:tcPr>
            <w:tcW w:w="1394" w:type="dxa"/>
          </w:tcPr>
          <w:p w14:paraId="606D07C6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CALAT_LRO</w:t>
            </w:r>
          </w:p>
          <w:p w14:paraId="51D016C3" w14:textId="77777777" w:rsidR="000D7D1C" w:rsidRPr="00DA0BAE" w:rsidRDefault="000D7D1C" w:rsidP="000D7D1C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</w:p>
        </w:tc>
        <w:tc>
          <w:tcPr>
            <w:tcW w:w="2561" w:type="dxa"/>
          </w:tcPr>
          <w:p w14:paraId="37061CE5" w14:textId="77777777" w:rsidR="000D7D1C" w:rsidRPr="00DA0BAE" w:rsidRDefault="000D7D1C" w:rsidP="000D7D1C">
            <w:pPr>
              <w:jc w:val="left"/>
              <w:rPr>
                <w:i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i/>
                <w:sz w:val="16"/>
                <w:szCs w:val="16"/>
                <w:lang w:val="es-ES_tradnl"/>
              </w:rPr>
              <w:t>Calathea loeseneri</w:t>
            </w:r>
            <w:r w:rsidRPr="00DA0BAE">
              <w:rPr>
                <w:sz w:val="16"/>
                <w:szCs w:val="16"/>
                <w:lang w:val="es-ES_tradnl"/>
              </w:rPr>
              <w:t xml:space="preserve"> J. F. Macbr. X </w:t>
            </w:r>
            <w:r w:rsidRPr="00DA0BAE">
              <w:rPr>
                <w:i/>
                <w:sz w:val="16"/>
                <w:szCs w:val="16"/>
                <w:lang w:val="es-ES_tradnl"/>
              </w:rPr>
              <w:t>Calathea roseopicta</w:t>
            </w:r>
            <w:r w:rsidRPr="00DA0BAE">
              <w:rPr>
                <w:sz w:val="16"/>
                <w:szCs w:val="16"/>
                <w:lang w:val="es-ES_tradnl"/>
              </w:rPr>
              <w:t xml:space="preserve"> (Linden) Regel</w:t>
            </w:r>
          </w:p>
        </w:tc>
        <w:tc>
          <w:tcPr>
            <w:tcW w:w="2700" w:type="dxa"/>
          </w:tcPr>
          <w:p w14:paraId="008F3FCF" w14:textId="77777777" w:rsidR="000D7D1C" w:rsidRPr="00DA0BAE" w:rsidRDefault="000D7D1C" w:rsidP="000D7D1C">
            <w:pPr>
              <w:jc w:val="left"/>
              <w:rPr>
                <w:i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826" w:type="dxa"/>
          </w:tcPr>
          <w:p w14:paraId="128F87AC" w14:textId="77777777" w:rsidR="000D7D1C" w:rsidRPr="00DA0BAE" w:rsidRDefault="000D7D1C" w:rsidP="000D7D1C">
            <w:pPr>
              <w:jc w:val="left"/>
              <w:rPr>
                <w:bCs/>
                <w:sz w:val="18"/>
                <w:szCs w:val="18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295" w:type="dxa"/>
          </w:tcPr>
          <w:p w14:paraId="2754900D" w14:textId="77777777" w:rsidR="000D7D1C" w:rsidRPr="00DA0BAE" w:rsidRDefault="000D7D1C" w:rsidP="000D7D1C">
            <w:pPr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5</w:t>
            </w:r>
          </w:p>
        </w:tc>
      </w:tr>
      <w:tr w:rsidR="000D7D1C" w:rsidRPr="00DA0BAE" w14:paraId="3062CB29" w14:textId="77777777" w:rsidTr="000D7D1C">
        <w:trPr>
          <w:jc w:val="center"/>
        </w:trPr>
        <w:tc>
          <w:tcPr>
            <w:tcW w:w="1394" w:type="dxa"/>
          </w:tcPr>
          <w:p w14:paraId="615303FD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CALAT_ROS</w:t>
            </w:r>
          </w:p>
          <w:p w14:paraId="48CCE0BE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2561" w:type="dxa"/>
          </w:tcPr>
          <w:p w14:paraId="76D6BF13" w14:textId="77777777" w:rsidR="000D7D1C" w:rsidRPr="00DA0BAE" w:rsidRDefault="000D7D1C" w:rsidP="000D7D1C">
            <w:pPr>
              <w:jc w:val="left"/>
              <w:rPr>
                <w:rFonts w:cs="Arial"/>
                <w:i/>
                <w:sz w:val="16"/>
                <w:szCs w:val="16"/>
                <w:lang w:val="es-ES_tradnl"/>
              </w:rPr>
            </w:pPr>
            <w:r w:rsidRPr="00DA0BAE">
              <w:rPr>
                <w:i/>
                <w:sz w:val="16"/>
                <w:szCs w:val="16"/>
                <w:lang w:val="es-ES_tradnl"/>
              </w:rPr>
              <w:t>Calathea roseopicta</w:t>
            </w:r>
            <w:r w:rsidRPr="00DA0BAE">
              <w:rPr>
                <w:sz w:val="16"/>
                <w:szCs w:val="16"/>
                <w:lang w:val="es-ES_tradnl"/>
              </w:rPr>
              <w:t xml:space="preserve"> (Linden) Regel</w:t>
            </w:r>
          </w:p>
        </w:tc>
        <w:tc>
          <w:tcPr>
            <w:tcW w:w="2700" w:type="dxa"/>
          </w:tcPr>
          <w:p w14:paraId="276D24E1" w14:textId="77777777" w:rsidR="000D7D1C" w:rsidRPr="00DA0BAE" w:rsidRDefault="000D7D1C" w:rsidP="000D7D1C">
            <w:pPr>
              <w:jc w:val="left"/>
              <w:rPr>
                <w:rFonts w:cs="Arial"/>
                <w:i/>
                <w:sz w:val="16"/>
                <w:szCs w:val="16"/>
                <w:lang w:val="es-ES_tradnl"/>
              </w:rPr>
            </w:pPr>
            <w:r w:rsidRPr="00DA0BAE">
              <w:rPr>
                <w:i/>
                <w:sz w:val="16"/>
                <w:szCs w:val="16"/>
                <w:lang w:val="es-ES_tradnl"/>
              </w:rPr>
              <w:t>Goeppertia roseopicta</w:t>
            </w:r>
            <w:r w:rsidRPr="00DA0BAE">
              <w:rPr>
                <w:sz w:val="16"/>
                <w:szCs w:val="16"/>
                <w:lang w:val="es-ES_tradnl"/>
              </w:rPr>
              <w:t xml:space="preserve"> (Linden) Borchs. &amp; S. Su rez</w:t>
            </w:r>
          </w:p>
        </w:tc>
        <w:tc>
          <w:tcPr>
            <w:tcW w:w="1826" w:type="dxa"/>
          </w:tcPr>
          <w:p w14:paraId="212C91A6" w14:textId="77777777" w:rsidR="000D7D1C" w:rsidRPr="00DA0BAE" w:rsidRDefault="000D7D1C" w:rsidP="000D7D1C">
            <w:pPr>
              <w:jc w:val="left"/>
              <w:rPr>
                <w:bCs/>
                <w:sz w:val="18"/>
                <w:szCs w:val="18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295" w:type="dxa"/>
          </w:tcPr>
          <w:p w14:paraId="45DC52D7" w14:textId="77777777" w:rsidR="000D7D1C" w:rsidRPr="00DA0BAE" w:rsidRDefault="000D7D1C" w:rsidP="000D7D1C">
            <w:pPr>
              <w:tabs>
                <w:tab w:val="center" w:pos="447"/>
                <w:tab w:val="right" w:pos="894"/>
              </w:tabs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22</w:t>
            </w:r>
          </w:p>
        </w:tc>
      </w:tr>
      <w:tr w:rsidR="000D7D1C" w:rsidRPr="00DA0BAE" w14:paraId="6134977B" w14:textId="77777777" w:rsidTr="000D7D1C">
        <w:trPr>
          <w:jc w:val="center"/>
        </w:trPr>
        <w:tc>
          <w:tcPr>
            <w:tcW w:w="1394" w:type="dxa"/>
          </w:tcPr>
          <w:p w14:paraId="5918C18E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CALAT_WAR</w:t>
            </w:r>
          </w:p>
          <w:p w14:paraId="25C64060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2561" w:type="dxa"/>
          </w:tcPr>
          <w:p w14:paraId="41A069E8" w14:textId="77777777" w:rsidR="000D7D1C" w:rsidRPr="00DA0BAE" w:rsidRDefault="000D7D1C" w:rsidP="000D7D1C">
            <w:pPr>
              <w:jc w:val="left"/>
              <w:rPr>
                <w:rFonts w:cs="Arial"/>
                <w:i/>
                <w:sz w:val="16"/>
                <w:szCs w:val="16"/>
                <w:lang w:val="es-ES_tradnl"/>
              </w:rPr>
            </w:pPr>
            <w:r w:rsidRPr="00DA0BAE">
              <w:rPr>
                <w:i/>
                <w:sz w:val="16"/>
                <w:szCs w:val="16"/>
                <w:lang w:val="es-ES_tradnl"/>
              </w:rPr>
              <w:t>Calathea warscewiczii</w:t>
            </w:r>
            <w:r w:rsidRPr="00DA0BAE">
              <w:rPr>
                <w:sz w:val="16"/>
                <w:szCs w:val="16"/>
                <w:lang w:val="es-ES_tradnl"/>
              </w:rPr>
              <w:t xml:space="preserve"> (Klotzsch) Körn.</w:t>
            </w:r>
          </w:p>
        </w:tc>
        <w:tc>
          <w:tcPr>
            <w:tcW w:w="2700" w:type="dxa"/>
          </w:tcPr>
          <w:p w14:paraId="420BCA9D" w14:textId="77777777" w:rsidR="000D7D1C" w:rsidRPr="00DA0BAE" w:rsidRDefault="000D7D1C" w:rsidP="000D7D1C">
            <w:pPr>
              <w:jc w:val="left"/>
              <w:rPr>
                <w:rFonts w:cs="Arial"/>
                <w:i/>
                <w:sz w:val="16"/>
                <w:szCs w:val="16"/>
                <w:lang w:val="es-ES_tradnl"/>
              </w:rPr>
            </w:pPr>
            <w:r w:rsidRPr="00D41FF6">
              <w:rPr>
                <w:i/>
                <w:sz w:val="16"/>
                <w:szCs w:val="16"/>
                <w:lang w:val="es-ES_tradnl"/>
              </w:rPr>
              <w:t>Calathea warscewiczii</w:t>
            </w:r>
            <w:r w:rsidRPr="00D41FF6">
              <w:rPr>
                <w:sz w:val="16"/>
                <w:szCs w:val="16"/>
                <w:lang w:val="es-ES_tradnl"/>
              </w:rPr>
              <w:t xml:space="preserve"> (Mathieu ex Planch.) </w:t>
            </w:r>
            <w:r w:rsidRPr="00DA0BAE">
              <w:rPr>
                <w:sz w:val="16"/>
                <w:szCs w:val="16"/>
                <w:lang w:val="es-ES_tradnl"/>
              </w:rPr>
              <w:t>Körn.</w:t>
            </w:r>
          </w:p>
        </w:tc>
        <w:tc>
          <w:tcPr>
            <w:tcW w:w="1826" w:type="dxa"/>
          </w:tcPr>
          <w:p w14:paraId="5968C100" w14:textId="77777777" w:rsidR="000D7D1C" w:rsidRPr="00DA0BAE" w:rsidRDefault="000D7D1C" w:rsidP="000D7D1C">
            <w:pPr>
              <w:jc w:val="left"/>
              <w:rPr>
                <w:bCs/>
                <w:sz w:val="18"/>
                <w:szCs w:val="18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295" w:type="dxa"/>
          </w:tcPr>
          <w:p w14:paraId="22C10048" w14:textId="77777777" w:rsidR="000D7D1C" w:rsidRPr="00DA0BAE" w:rsidRDefault="000D7D1C" w:rsidP="000D7D1C">
            <w:pPr>
              <w:tabs>
                <w:tab w:val="center" w:pos="447"/>
                <w:tab w:val="right" w:pos="894"/>
              </w:tabs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3</w:t>
            </w:r>
          </w:p>
        </w:tc>
      </w:tr>
    </w:tbl>
    <w:p w14:paraId="39A434E8" w14:textId="77777777" w:rsidR="000D7D1C" w:rsidRPr="00DA0BAE" w:rsidRDefault="000D7D1C" w:rsidP="000D7D1C">
      <w:pPr>
        <w:rPr>
          <w:lang w:val="es-ES_tradnl" w:eastAsia="ja-JP"/>
        </w:rPr>
      </w:pPr>
    </w:p>
    <w:p w14:paraId="6B8E7F58" w14:textId="46E78D54" w:rsidR="000D7D1C" w:rsidRPr="00DA0BAE" w:rsidRDefault="000D7D1C" w:rsidP="000D7D1C">
      <w:pPr>
        <w:rPr>
          <w:snapToGrid w:val="0"/>
          <w:lang w:val="es-ES_tradnl"/>
        </w:rPr>
      </w:pPr>
      <w:r w:rsidRPr="00DA0BAE">
        <w:rPr>
          <w:snapToGrid w:val="0"/>
          <w:lang w:val="es-ES_tradnl"/>
        </w:rPr>
        <w:fldChar w:fldCharType="begin"/>
      </w:r>
      <w:r w:rsidRPr="00DA0BAE">
        <w:rPr>
          <w:snapToGrid w:val="0"/>
          <w:lang w:val="es-ES_tradnl"/>
        </w:rPr>
        <w:instrText xml:space="preserve"> AUTONUM  </w:instrText>
      </w:r>
      <w:r w:rsidRPr="00DA0BAE">
        <w:rPr>
          <w:snapToGrid w:val="0"/>
          <w:lang w:val="es-ES_tradnl"/>
        </w:rPr>
        <w:fldChar w:fldCharType="end"/>
      </w:r>
      <w:r w:rsidRPr="00DA0BAE">
        <w:rPr>
          <w:snapToGrid w:val="0"/>
          <w:lang w:val="es-ES_tradnl"/>
        </w:rPr>
        <w:tab/>
        <w:t>En su sesión de</w:t>
      </w:r>
      <w:r w:rsidR="00FF3CAF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2022</w:t>
      </w:r>
      <w:r w:rsidR="00FF3CAF">
        <w:rPr>
          <w:snapToGrid w:val="0"/>
          <w:lang w:val="es-ES_tradnl"/>
        </w:rPr>
        <w:t xml:space="preserve">, </w:t>
      </w:r>
      <w:r w:rsidRPr="00DA0BAE">
        <w:rPr>
          <w:snapToGrid w:val="0"/>
          <w:lang w:val="es-ES_tradnl"/>
        </w:rPr>
        <w:t>el</w:t>
      </w:r>
      <w:r w:rsidR="00FF3CAF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TWO convino en suprimir los códigos</w:t>
      </w:r>
      <w:r w:rsidR="00FF3CAF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UPOV CALAT_CRO, CALAT_LOE, CALAT_LRO, CALAT_ROS y CALAT_WAR, como se indica a continuación. Los nuevos códigos</w:t>
      </w:r>
      <w:r w:rsidR="00FF3CAF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 xml:space="preserve">UPOV GOEPP_CRO, GOEPP_LOE, GOEPP_LRO, GOEPP_ROS y GOEPP_WAR abarcarán las especies </w:t>
      </w:r>
      <w:r w:rsidRPr="00DA0BAE">
        <w:rPr>
          <w:i/>
          <w:snapToGrid w:val="0"/>
          <w:lang w:val="es-ES_tradnl"/>
        </w:rPr>
        <w:t>Calathea</w:t>
      </w:r>
      <w:r w:rsidR="00FF3CAF">
        <w:rPr>
          <w:i/>
          <w:snapToGrid w:val="0"/>
          <w:lang w:val="es-ES_tradnl"/>
        </w:rPr>
        <w:t> </w:t>
      </w:r>
      <w:r w:rsidRPr="00DA0BAE">
        <w:rPr>
          <w:i/>
          <w:snapToGrid w:val="0"/>
          <w:lang w:val="es-ES_tradnl"/>
        </w:rPr>
        <w:t>crocata, Calathea loeseneri, Calathea</w:t>
      </w:r>
      <w:r w:rsidR="00FF3CAF">
        <w:rPr>
          <w:i/>
          <w:snapToGrid w:val="0"/>
          <w:lang w:val="es-ES_tradnl"/>
        </w:rPr>
        <w:t> </w:t>
      </w:r>
      <w:r w:rsidRPr="00DA0BAE">
        <w:rPr>
          <w:i/>
          <w:snapToGrid w:val="0"/>
          <w:lang w:val="es-ES_tradnl"/>
        </w:rPr>
        <w:t>loeseneri x Calathea</w:t>
      </w:r>
      <w:r w:rsidR="00FF3CAF">
        <w:rPr>
          <w:i/>
          <w:snapToGrid w:val="0"/>
          <w:lang w:val="es-ES_tradnl"/>
        </w:rPr>
        <w:t> </w:t>
      </w:r>
      <w:r w:rsidRPr="00DA0BAE">
        <w:rPr>
          <w:i/>
          <w:snapToGrid w:val="0"/>
          <w:lang w:val="es-ES_tradnl"/>
        </w:rPr>
        <w:t>roseopicta, Calathea</w:t>
      </w:r>
      <w:r w:rsidR="00FF3CAF">
        <w:rPr>
          <w:i/>
          <w:snapToGrid w:val="0"/>
          <w:lang w:val="es-ES_tradnl"/>
        </w:rPr>
        <w:t> </w:t>
      </w:r>
      <w:r w:rsidRPr="00DA0BAE">
        <w:rPr>
          <w:i/>
          <w:snapToGrid w:val="0"/>
          <w:lang w:val="es-ES_tradnl"/>
        </w:rPr>
        <w:t xml:space="preserve">roseopicta y Calathea warscewiczii </w:t>
      </w:r>
      <w:r w:rsidRPr="00DA0BAE">
        <w:rPr>
          <w:snapToGrid w:val="0"/>
          <w:lang w:val="es-ES_tradnl"/>
        </w:rPr>
        <w:t xml:space="preserve">como sinónimo de </w:t>
      </w:r>
      <w:r w:rsidRPr="00DA0BAE">
        <w:rPr>
          <w:i/>
          <w:snapToGrid w:val="0"/>
          <w:lang w:val="es-ES_tradnl"/>
        </w:rPr>
        <w:t>Goeppertia, Goeppertia, Goeppertia</w:t>
      </w:r>
      <w:r w:rsidR="00FF3CAF">
        <w:rPr>
          <w:i/>
          <w:snapToGrid w:val="0"/>
          <w:lang w:val="es-ES_tradnl"/>
        </w:rPr>
        <w:t> </w:t>
      </w:r>
      <w:r w:rsidRPr="00DA0BAE">
        <w:rPr>
          <w:i/>
          <w:snapToGrid w:val="0"/>
          <w:lang w:val="es-ES_tradnl"/>
        </w:rPr>
        <w:t>loeseneri × Goeppertia</w:t>
      </w:r>
      <w:r w:rsidR="00FF3CAF">
        <w:rPr>
          <w:i/>
          <w:snapToGrid w:val="0"/>
          <w:lang w:val="es-ES_tradnl"/>
        </w:rPr>
        <w:t> </w:t>
      </w:r>
      <w:r w:rsidRPr="00DA0BAE">
        <w:rPr>
          <w:i/>
          <w:snapToGrid w:val="0"/>
          <w:lang w:val="es-ES_tradnl"/>
        </w:rPr>
        <w:t>roseopicta, Goeppertia</w:t>
      </w:r>
      <w:r w:rsidR="00FF3CAF">
        <w:rPr>
          <w:i/>
          <w:snapToGrid w:val="0"/>
          <w:lang w:val="es-ES_tradnl"/>
        </w:rPr>
        <w:t> </w:t>
      </w:r>
      <w:r w:rsidRPr="00DA0BAE">
        <w:rPr>
          <w:i/>
          <w:snapToGrid w:val="0"/>
          <w:lang w:val="es-ES_tradnl"/>
        </w:rPr>
        <w:t xml:space="preserve">roseopicta </w:t>
      </w:r>
      <w:r w:rsidRPr="00DA0BAE">
        <w:rPr>
          <w:snapToGrid w:val="0"/>
          <w:lang w:val="es-ES_tradnl"/>
        </w:rPr>
        <w:t>y</w:t>
      </w:r>
      <w:r w:rsidRPr="00DA0BAE">
        <w:rPr>
          <w:i/>
          <w:snapToGrid w:val="0"/>
          <w:lang w:val="es-ES_tradnl"/>
        </w:rPr>
        <w:t xml:space="preserve"> Goeppertia</w:t>
      </w:r>
      <w:r w:rsidR="00FF3CAF">
        <w:rPr>
          <w:i/>
          <w:snapToGrid w:val="0"/>
          <w:lang w:val="es-ES_tradnl"/>
        </w:rPr>
        <w:t> </w:t>
      </w:r>
      <w:r w:rsidRPr="00DA0BAE">
        <w:rPr>
          <w:i/>
          <w:snapToGrid w:val="0"/>
          <w:lang w:val="es-ES_tradnl"/>
        </w:rPr>
        <w:t>warscewiczii,</w:t>
      </w:r>
      <w:r w:rsidRPr="00DA0BAE">
        <w:rPr>
          <w:snapToGrid w:val="0"/>
          <w:lang w:val="es-ES_tradnl"/>
        </w:rPr>
        <w:t xml:space="preserve"> respectivamente. La</w:t>
      </w:r>
      <w:r w:rsidR="00FF3CAF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Oficina de la</w:t>
      </w:r>
      <w:r w:rsidR="00FF3CAF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Unión creará estos nuevos códigos (véase el párrafo 46 del documento TWO/54/6 “</w:t>
      </w:r>
      <w:r w:rsidRPr="00DA0BAE">
        <w:rPr>
          <w:i/>
          <w:snapToGrid w:val="0"/>
          <w:lang w:val="es-ES_tradnl"/>
        </w:rPr>
        <w:t>Report</w:t>
      </w:r>
      <w:r w:rsidRPr="00DA0BAE">
        <w:rPr>
          <w:snapToGrid w:val="0"/>
          <w:lang w:val="es-ES_tradnl"/>
        </w:rPr>
        <w:t>” (Informe) y el párrafo 35 del documento TWF/53/14 “</w:t>
      </w:r>
      <w:r w:rsidRPr="00DA0BAE">
        <w:rPr>
          <w:i/>
          <w:snapToGrid w:val="0"/>
          <w:lang w:val="es-ES_tradnl"/>
        </w:rPr>
        <w:t>Report</w:t>
      </w:r>
      <w:r w:rsidRPr="00DA0BAE">
        <w:rPr>
          <w:snapToGrid w:val="0"/>
          <w:lang w:val="es-ES_tradnl"/>
        </w:rPr>
        <w:t>” (Informe).</w:t>
      </w:r>
    </w:p>
    <w:p w14:paraId="54B855B8" w14:textId="77777777" w:rsidR="000D7D1C" w:rsidRPr="00DA0BAE" w:rsidRDefault="000D7D1C" w:rsidP="000D7D1C">
      <w:pPr>
        <w:rPr>
          <w:lang w:val="es-ES_tradnl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255"/>
        <w:gridCol w:w="2430"/>
        <w:gridCol w:w="1350"/>
        <w:gridCol w:w="1260"/>
        <w:gridCol w:w="2070"/>
        <w:gridCol w:w="1553"/>
      </w:tblGrid>
      <w:tr w:rsidR="000D7D1C" w:rsidRPr="00DA0BAE" w14:paraId="7A6E4C3E" w14:textId="77777777" w:rsidTr="000D7D1C">
        <w:trPr>
          <w:cantSplit/>
          <w:tblHeader/>
        </w:trPr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EBD4C56" w14:textId="77777777" w:rsidR="000D7D1C" w:rsidRPr="00DA0BAE" w:rsidRDefault="000D7D1C" w:rsidP="000D7D1C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Actual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4692" w14:textId="77777777" w:rsidR="000D7D1C" w:rsidRPr="00DA0BAE" w:rsidRDefault="000D7D1C" w:rsidP="000D7D1C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Propuesta</w:t>
            </w:r>
          </w:p>
        </w:tc>
      </w:tr>
      <w:tr w:rsidR="000D7D1C" w:rsidRPr="00DA0BAE" w14:paraId="2B539327" w14:textId="77777777" w:rsidTr="000D7D1C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D471" w14:textId="77777777" w:rsidR="000D7D1C" w:rsidRPr="00DA0BAE" w:rsidRDefault="000D7D1C" w:rsidP="000D7D1C">
            <w:pPr>
              <w:jc w:val="center"/>
              <w:rPr>
                <w:rFonts w:cs="Arial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Código UPOV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DEE0" w14:textId="77777777" w:rsidR="000D7D1C" w:rsidRPr="00DA0BAE" w:rsidRDefault="000D7D1C" w:rsidP="000D7D1C">
            <w:pPr>
              <w:jc w:val="center"/>
              <w:rPr>
                <w:rFonts w:cs="Arial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Nombre botánico principal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AB3F98A" w14:textId="77777777" w:rsidR="000D7D1C" w:rsidRPr="00DA0BAE" w:rsidRDefault="000D7D1C" w:rsidP="000D7D1C">
            <w:pPr>
              <w:jc w:val="center"/>
              <w:rPr>
                <w:rFonts w:cs="Arial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Otro(s) nombre(s) botánico(s)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E585" w14:textId="77777777" w:rsidR="000D7D1C" w:rsidRPr="00DA0BAE" w:rsidRDefault="000D7D1C" w:rsidP="000D7D1C">
            <w:pPr>
              <w:jc w:val="center"/>
              <w:rPr>
                <w:rFonts w:cs="Arial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Código UPOV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021B" w14:textId="77777777" w:rsidR="000D7D1C" w:rsidRPr="00DA0BAE" w:rsidRDefault="000D7D1C" w:rsidP="000D7D1C">
            <w:pPr>
              <w:jc w:val="center"/>
              <w:rPr>
                <w:rFonts w:cs="Arial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Nombre botánico principal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C5C9" w14:textId="77777777" w:rsidR="000D7D1C" w:rsidRPr="00DA0BAE" w:rsidRDefault="000D7D1C" w:rsidP="000D7D1C">
            <w:pPr>
              <w:jc w:val="center"/>
              <w:rPr>
                <w:rFonts w:cs="Arial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Otro(s) nombre(s) botánico(s)</w:t>
            </w:r>
          </w:p>
        </w:tc>
      </w:tr>
      <w:tr w:rsidR="000D7D1C" w:rsidRPr="00DA0BAE" w14:paraId="109809A2" w14:textId="77777777" w:rsidTr="000D7D1C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FEA2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 xml:space="preserve">CALAT_CRO </w:t>
            </w:r>
          </w:p>
          <w:p w14:paraId="187560ED" w14:textId="77777777" w:rsidR="000D7D1C" w:rsidRPr="00DA0BAE" w:rsidRDefault="000D7D1C" w:rsidP="000D7D1C">
            <w:pPr>
              <w:jc w:val="left"/>
              <w:rPr>
                <w:snapToGrid w:val="0"/>
                <w:sz w:val="16"/>
                <w:szCs w:val="16"/>
                <w:lang w:val="es-ES_tradnl" w:eastAsia="en-GB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FEE" w14:textId="77777777" w:rsidR="000D7D1C" w:rsidRPr="00DA0BAE" w:rsidRDefault="000D7D1C" w:rsidP="000D7D1C">
            <w:pPr>
              <w:jc w:val="left"/>
              <w:rPr>
                <w:bCs/>
                <w:i/>
                <w:sz w:val="16"/>
                <w:szCs w:val="16"/>
                <w:lang w:val="es-ES_tradnl"/>
              </w:rPr>
            </w:pPr>
            <w:r w:rsidRPr="00DA0BAE">
              <w:rPr>
                <w:i/>
                <w:sz w:val="16"/>
                <w:szCs w:val="16"/>
                <w:lang w:val="es-ES_tradnl"/>
              </w:rPr>
              <w:t>Calathea crocata</w:t>
            </w:r>
            <w:r w:rsidRPr="00DA0BAE">
              <w:rPr>
                <w:sz w:val="16"/>
                <w:szCs w:val="16"/>
                <w:lang w:val="es-ES_tradnl"/>
              </w:rPr>
              <w:t xml:space="preserve"> E. Morren &amp; Joriss.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B40145" w14:textId="77777777" w:rsidR="000D7D1C" w:rsidRPr="00DA0BAE" w:rsidRDefault="000D7D1C" w:rsidP="000D7D1C">
            <w:pPr>
              <w:jc w:val="left"/>
              <w:rPr>
                <w:rFonts w:cs="Arial"/>
                <w:i/>
                <w:sz w:val="16"/>
                <w:szCs w:val="16"/>
                <w:lang w:val="es-ES_tradnl"/>
              </w:rPr>
            </w:pPr>
            <w:r w:rsidRPr="005B0E92">
              <w:rPr>
                <w:i/>
                <w:sz w:val="16"/>
                <w:szCs w:val="16"/>
                <w:lang w:val="en-GB"/>
              </w:rPr>
              <w:t>Goeppertia crocata</w:t>
            </w:r>
            <w:r w:rsidRPr="005B0E92">
              <w:rPr>
                <w:sz w:val="16"/>
                <w:szCs w:val="16"/>
                <w:lang w:val="en-GB"/>
              </w:rPr>
              <w:t xml:space="preserve"> (É. Morren &amp; Joriss.) Borchs. </w:t>
            </w:r>
            <w:r w:rsidRPr="00DA0BAE">
              <w:rPr>
                <w:sz w:val="16"/>
                <w:szCs w:val="16"/>
                <w:lang w:val="es-ES_tradnl"/>
              </w:rPr>
              <w:t>&amp; S. Suárez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A16571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GOEPP_CRO</w:t>
            </w:r>
          </w:p>
          <w:p w14:paraId="1CBD94CB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ja-JP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E339" w14:textId="77777777" w:rsidR="000D7D1C" w:rsidRPr="00DA0BAE" w:rsidRDefault="000D7D1C" w:rsidP="000D7D1C">
            <w:pPr>
              <w:jc w:val="left"/>
              <w:rPr>
                <w:i/>
                <w:snapToGrid w:val="0"/>
                <w:sz w:val="16"/>
                <w:szCs w:val="16"/>
                <w:lang w:val="es-ES_tradnl"/>
              </w:rPr>
            </w:pPr>
            <w:r w:rsidRPr="005B0E92">
              <w:rPr>
                <w:i/>
                <w:sz w:val="16"/>
                <w:szCs w:val="16"/>
                <w:lang w:val="en-GB"/>
              </w:rPr>
              <w:t>Goeppertia crocata</w:t>
            </w:r>
            <w:r w:rsidRPr="005B0E92">
              <w:rPr>
                <w:sz w:val="16"/>
                <w:szCs w:val="16"/>
                <w:lang w:val="en-GB"/>
              </w:rPr>
              <w:t xml:space="preserve"> (É. Morren &amp; Joriss.) Borchs. </w:t>
            </w:r>
            <w:r w:rsidRPr="00DA0BAE">
              <w:rPr>
                <w:sz w:val="16"/>
                <w:szCs w:val="16"/>
                <w:lang w:val="es-ES_tradnl"/>
              </w:rPr>
              <w:t>&amp; S. Suárez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D361" w14:textId="77777777" w:rsidR="000D7D1C" w:rsidRPr="00DA0BAE" w:rsidRDefault="000D7D1C" w:rsidP="000D7D1C">
            <w:pPr>
              <w:jc w:val="left"/>
              <w:rPr>
                <w:i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/>
                <w:sz w:val="16"/>
                <w:szCs w:val="16"/>
                <w:lang w:val="es-ES_tradnl"/>
              </w:rPr>
              <w:t>Calathea crocata</w:t>
            </w:r>
            <w:r w:rsidRPr="00DA0BAE">
              <w:rPr>
                <w:sz w:val="16"/>
                <w:szCs w:val="16"/>
                <w:lang w:val="es-ES_tradnl"/>
              </w:rPr>
              <w:t xml:space="preserve"> É. Morren &amp; Joriss.</w:t>
            </w:r>
          </w:p>
        </w:tc>
      </w:tr>
      <w:tr w:rsidR="000D7D1C" w:rsidRPr="00DA0BAE" w14:paraId="39D8DB67" w14:textId="77777777" w:rsidTr="000D7D1C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33B7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CALAT_LOE</w:t>
            </w:r>
          </w:p>
          <w:p w14:paraId="6FEABF3B" w14:textId="77777777" w:rsidR="000D7D1C" w:rsidRPr="00DA0BAE" w:rsidRDefault="000D7D1C" w:rsidP="000D7D1C">
            <w:pPr>
              <w:jc w:val="left"/>
              <w:rPr>
                <w:snapToGrid w:val="0"/>
                <w:sz w:val="16"/>
                <w:szCs w:val="16"/>
                <w:lang w:val="es-ES_tradnl" w:eastAsia="en-GB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2CC7" w14:textId="77777777" w:rsidR="000D7D1C" w:rsidRPr="00DA0BAE" w:rsidRDefault="000D7D1C" w:rsidP="000D7D1C">
            <w:pPr>
              <w:jc w:val="left"/>
              <w:rPr>
                <w:bCs/>
                <w:i/>
                <w:sz w:val="16"/>
                <w:szCs w:val="16"/>
                <w:lang w:val="es-ES_tradnl"/>
              </w:rPr>
            </w:pPr>
            <w:r w:rsidRPr="00DA0BAE">
              <w:rPr>
                <w:i/>
                <w:sz w:val="16"/>
                <w:szCs w:val="16"/>
                <w:lang w:val="es-ES_tradnl"/>
              </w:rPr>
              <w:t>Calathea loeseneri</w:t>
            </w:r>
            <w:r w:rsidRPr="00DA0BAE">
              <w:rPr>
                <w:sz w:val="16"/>
                <w:szCs w:val="16"/>
                <w:lang w:val="es-ES_tradnl"/>
              </w:rPr>
              <w:t xml:space="preserve"> J. F. Macbr.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3D88F6" w14:textId="77777777" w:rsidR="000D7D1C" w:rsidRPr="00DA0BAE" w:rsidRDefault="000D7D1C" w:rsidP="000D7D1C">
            <w:pPr>
              <w:jc w:val="left"/>
              <w:rPr>
                <w:bCs/>
                <w:i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BC27D3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GOEPP_LOE</w:t>
            </w:r>
          </w:p>
          <w:p w14:paraId="7950970D" w14:textId="77777777" w:rsidR="000D7D1C" w:rsidRPr="00DA0BAE" w:rsidRDefault="000D7D1C" w:rsidP="000D7D1C">
            <w:pPr>
              <w:jc w:val="left"/>
              <w:rPr>
                <w:sz w:val="16"/>
                <w:szCs w:val="16"/>
                <w:lang w:val="es-ES_tradnl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BFEA" w14:textId="77777777" w:rsidR="000D7D1C" w:rsidRPr="00DA0BAE" w:rsidRDefault="000D7D1C" w:rsidP="000D7D1C">
            <w:pPr>
              <w:jc w:val="left"/>
              <w:rPr>
                <w:bCs/>
                <w:i/>
                <w:sz w:val="16"/>
                <w:szCs w:val="16"/>
                <w:lang w:val="es-ES_tradnl"/>
              </w:rPr>
            </w:pPr>
            <w:r w:rsidRPr="00D41FF6">
              <w:rPr>
                <w:i/>
                <w:sz w:val="16"/>
                <w:szCs w:val="16"/>
                <w:lang w:val="de-DE"/>
              </w:rPr>
              <w:t>Goeppertia loeseneri</w:t>
            </w:r>
            <w:r w:rsidRPr="00D41FF6">
              <w:rPr>
                <w:sz w:val="16"/>
                <w:szCs w:val="16"/>
                <w:lang w:val="de-DE"/>
              </w:rPr>
              <w:t xml:space="preserve"> (J. F. Macbr.) </w:t>
            </w:r>
            <w:r w:rsidRPr="005B0E92">
              <w:rPr>
                <w:sz w:val="16"/>
                <w:szCs w:val="16"/>
                <w:lang w:val="en-GB"/>
              </w:rPr>
              <w:t xml:space="preserve">Borchs. </w:t>
            </w:r>
            <w:r w:rsidRPr="00DA0BAE">
              <w:rPr>
                <w:sz w:val="16"/>
                <w:szCs w:val="16"/>
                <w:lang w:val="es-ES_tradnl"/>
              </w:rPr>
              <w:t>&amp; S. Suárez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46F5" w14:textId="77777777" w:rsidR="000D7D1C" w:rsidRPr="00DA0BAE" w:rsidRDefault="000D7D1C" w:rsidP="000D7D1C">
            <w:pPr>
              <w:jc w:val="left"/>
              <w:rPr>
                <w:bCs/>
                <w:i/>
                <w:sz w:val="16"/>
                <w:szCs w:val="16"/>
                <w:lang w:val="es-ES_tradnl"/>
              </w:rPr>
            </w:pPr>
            <w:r w:rsidRPr="00DA0BAE">
              <w:rPr>
                <w:i/>
                <w:sz w:val="16"/>
                <w:szCs w:val="16"/>
                <w:lang w:val="es-ES_tradnl"/>
              </w:rPr>
              <w:t>Calathea loeseneri</w:t>
            </w:r>
            <w:r w:rsidRPr="00DA0BAE">
              <w:rPr>
                <w:sz w:val="16"/>
                <w:szCs w:val="16"/>
                <w:lang w:val="es-ES_tradnl"/>
              </w:rPr>
              <w:t xml:space="preserve"> J. F. Macbr.</w:t>
            </w:r>
          </w:p>
        </w:tc>
      </w:tr>
      <w:tr w:rsidR="000D7D1C" w:rsidRPr="00DA0BAE" w14:paraId="33DA877B" w14:textId="77777777" w:rsidTr="000D7D1C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D350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CALAT_LRO</w:t>
            </w:r>
          </w:p>
          <w:p w14:paraId="10687630" w14:textId="77777777" w:rsidR="000D7D1C" w:rsidRPr="00DA0BAE" w:rsidRDefault="000D7D1C" w:rsidP="000D7D1C">
            <w:pPr>
              <w:jc w:val="left"/>
              <w:rPr>
                <w:snapToGrid w:val="0"/>
                <w:sz w:val="16"/>
                <w:szCs w:val="16"/>
                <w:lang w:val="es-ES_tradnl" w:eastAsia="en-GB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C5EA" w14:textId="77777777" w:rsidR="000D7D1C" w:rsidRPr="00DA0BAE" w:rsidRDefault="000D7D1C" w:rsidP="000D7D1C">
            <w:pPr>
              <w:jc w:val="left"/>
              <w:rPr>
                <w:bCs/>
                <w:i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Calathea loeseneri J. F. Macbr. X Calathea roseopicta (Linden) Regel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D75781" w14:textId="77777777" w:rsidR="000D7D1C" w:rsidRPr="00DA0BAE" w:rsidRDefault="000D7D1C" w:rsidP="000D7D1C">
            <w:pPr>
              <w:jc w:val="left"/>
              <w:rPr>
                <w:bCs/>
                <w:i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44E43B" w14:textId="77777777" w:rsidR="000D7D1C" w:rsidRPr="00DA0BAE" w:rsidRDefault="000D7D1C" w:rsidP="000D7D1C">
            <w:pPr>
              <w:jc w:val="left"/>
              <w:rPr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GOEPP_LRO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625B" w14:textId="77777777" w:rsidR="000D7D1C" w:rsidRPr="00D41FF6" w:rsidRDefault="000D7D1C" w:rsidP="000D7D1C">
            <w:pPr>
              <w:jc w:val="left"/>
              <w:rPr>
                <w:bCs/>
                <w:i/>
                <w:sz w:val="16"/>
                <w:szCs w:val="16"/>
                <w:lang w:val="de-DE"/>
              </w:rPr>
            </w:pPr>
            <w:r w:rsidRPr="00D41FF6">
              <w:rPr>
                <w:i/>
                <w:sz w:val="16"/>
                <w:szCs w:val="16"/>
                <w:lang w:val="de-DE"/>
              </w:rPr>
              <w:t>Goeppertia loeseneri</w:t>
            </w:r>
            <w:r w:rsidRPr="00D41FF6">
              <w:rPr>
                <w:sz w:val="16"/>
                <w:szCs w:val="16"/>
                <w:lang w:val="de-DE"/>
              </w:rPr>
              <w:t xml:space="preserve"> (J. F. Macbr.) Borchs. &amp; S. Suárez × </w:t>
            </w:r>
            <w:r w:rsidRPr="00D41FF6">
              <w:rPr>
                <w:i/>
                <w:sz w:val="16"/>
                <w:szCs w:val="16"/>
                <w:lang w:val="de-DE"/>
              </w:rPr>
              <w:t xml:space="preserve">Goeppertia roseopicta </w:t>
            </w:r>
            <w:r w:rsidRPr="00D41FF6">
              <w:rPr>
                <w:sz w:val="16"/>
                <w:szCs w:val="16"/>
                <w:lang w:val="de-DE"/>
              </w:rPr>
              <w:t>(Linden) Borchs. &amp; S. Suárez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1C5E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 xml:space="preserve">n.a. </w:t>
            </w:r>
          </w:p>
          <w:p w14:paraId="12431DCA" w14:textId="77777777" w:rsidR="000D7D1C" w:rsidRPr="00DA0BAE" w:rsidRDefault="000D7D1C" w:rsidP="000D7D1C">
            <w:pPr>
              <w:jc w:val="left"/>
              <w:rPr>
                <w:bCs/>
                <w:i/>
                <w:sz w:val="16"/>
                <w:szCs w:val="16"/>
                <w:lang w:val="es-ES_tradnl" w:eastAsia="en-GB"/>
              </w:rPr>
            </w:pPr>
          </w:p>
        </w:tc>
      </w:tr>
      <w:tr w:rsidR="000D7D1C" w:rsidRPr="00DA0BAE" w14:paraId="33C344C1" w14:textId="77777777" w:rsidTr="000D7D1C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3CE4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CALAT_ROS</w:t>
            </w:r>
          </w:p>
          <w:p w14:paraId="5C08F468" w14:textId="77777777" w:rsidR="000D7D1C" w:rsidRPr="00DA0BAE" w:rsidRDefault="000D7D1C" w:rsidP="000D7D1C">
            <w:pPr>
              <w:jc w:val="left"/>
              <w:rPr>
                <w:snapToGrid w:val="0"/>
                <w:sz w:val="16"/>
                <w:szCs w:val="16"/>
                <w:lang w:val="es-ES_tradnl" w:eastAsia="en-GB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241A" w14:textId="77777777" w:rsidR="000D7D1C" w:rsidRPr="00DA0BAE" w:rsidRDefault="000D7D1C" w:rsidP="000D7D1C">
            <w:pPr>
              <w:jc w:val="left"/>
              <w:rPr>
                <w:bCs/>
                <w:i/>
                <w:sz w:val="16"/>
                <w:szCs w:val="16"/>
                <w:lang w:val="es-ES_tradnl"/>
              </w:rPr>
            </w:pPr>
            <w:r w:rsidRPr="00DA0BAE">
              <w:rPr>
                <w:i/>
                <w:sz w:val="16"/>
                <w:szCs w:val="16"/>
                <w:lang w:val="es-ES_tradnl"/>
              </w:rPr>
              <w:t>Calathea roseopicta</w:t>
            </w:r>
            <w:r w:rsidRPr="00DA0BAE">
              <w:rPr>
                <w:sz w:val="16"/>
                <w:szCs w:val="16"/>
                <w:lang w:val="es-ES_tradnl"/>
              </w:rPr>
              <w:t xml:space="preserve"> (Linden) Regel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96EFFC" w14:textId="77777777" w:rsidR="000D7D1C" w:rsidRPr="00DA0BAE" w:rsidRDefault="000D7D1C" w:rsidP="000D7D1C">
            <w:pPr>
              <w:jc w:val="left"/>
              <w:rPr>
                <w:bCs/>
                <w:i/>
                <w:sz w:val="16"/>
                <w:szCs w:val="16"/>
                <w:lang w:val="es-ES_tradnl"/>
              </w:rPr>
            </w:pPr>
            <w:r w:rsidRPr="00DA0BAE">
              <w:rPr>
                <w:i/>
                <w:sz w:val="16"/>
                <w:szCs w:val="16"/>
                <w:lang w:val="es-ES_tradnl"/>
              </w:rPr>
              <w:t>Goeppertia roseopicta</w:t>
            </w:r>
            <w:r w:rsidRPr="00DA0BAE">
              <w:rPr>
                <w:sz w:val="16"/>
                <w:szCs w:val="16"/>
                <w:lang w:val="es-ES_tradnl"/>
              </w:rPr>
              <w:t xml:space="preserve"> (Linden) Borchs. &amp; S. Su rez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8157A9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GOEPP_ROS</w:t>
            </w:r>
          </w:p>
          <w:p w14:paraId="1C0CC251" w14:textId="77777777" w:rsidR="000D7D1C" w:rsidRPr="00DA0BAE" w:rsidRDefault="000D7D1C" w:rsidP="000D7D1C">
            <w:pPr>
              <w:jc w:val="left"/>
              <w:rPr>
                <w:sz w:val="16"/>
                <w:szCs w:val="16"/>
                <w:lang w:val="es-ES_tradnl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61B0" w14:textId="77777777" w:rsidR="000D7D1C" w:rsidRPr="00DA0BAE" w:rsidRDefault="000D7D1C" w:rsidP="000D7D1C">
            <w:pPr>
              <w:jc w:val="left"/>
              <w:rPr>
                <w:bCs/>
                <w:i/>
                <w:sz w:val="16"/>
                <w:szCs w:val="16"/>
                <w:lang w:val="es-ES_tradnl"/>
              </w:rPr>
            </w:pPr>
            <w:r w:rsidRPr="00DA0BAE">
              <w:rPr>
                <w:i/>
                <w:sz w:val="16"/>
                <w:szCs w:val="16"/>
                <w:lang w:val="es-ES_tradnl"/>
              </w:rPr>
              <w:t>Goeppertia roseopicta</w:t>
            </w:r>
            <w:r w:rsidRPr="00DA0BAE">
              <w:rPr>
                <w:sz w:val="16"/>
                <w:szCs w:val="16"/>
                <w:lang w:val="es-ES_tradnl"/>
              </w:rPr>
              <w:t xml:space="preserve"> (Linden) Borchs. &amp; S. Suárez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629F" w14:textId="77777777" w:rsidR="000D7D1C" w:rsidRPr="00DA0BAE" w:rsidRDefault="000D7D1C" w:rsidP="000D7D1C">
            <w:pPr>
              <w:jc w:val="left"/>
              <w:rPr>
                <w:bCs/>
                <w:i/>
                <w:sz w:val="16"/>
                <w:szCs w:val="16"/>
                <w:lang w:val="es-ES_tradnl"/>
              </w:rPr>
            </w:pPr>
            <w:r w:rsidRPr="00DA0BAE">
              <w:rPr>
                <w:i/>
                <w:sz w:val="16"/>
                <w:szCs w:val="16"/>
                <w:lang w:val="es-ES_tradnl"/>
              </w:rPr>
              <w:t>Calathea roseopicta</w:t>
            </w:r>
            <w:r w:rsidRPr="00DA0BAE">
              <w:rPr>
                <w:sz w:val="16"/>
                <w:szCs w:val="16"/>
                <w:lang w:val="es-ES_tradnl"/>
              </w:rPr>
              <w:t xml:space="preserve"> (Linden) Regel</w:t>
            </w:r>
          </w:p>
        </w:tc>
      </w:tr>
      <w:tr w:rsidR="000D7D1C" w:rsidRPr="00DA0BAE" w14:paraId="257960CF" w14:textId="77777777" w:rsidTr="000D7D1C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7588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CALAT_WAR</w:t>
            </w:r>
          </w:p>
          <w:p w14:paraId="3576BEF2" w14:textId="77777777" w:rsidR="000D7D1C" w:rsidRPr="00DA0BAE" w:rsidRDefault="000D7D1C" w:rsidP="000D7D1C">
            <w:pPr>
              <w:jc w:val="left"/>
              <w:rPr>
                <w:snapToGrid w:val="0"/>
                <w:sz w:val="16"/>
                <w:szCs w:val="16"/>
                <w:lang w:val="es-ES_tradnl" w:eastAsia="en-GB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09E8" w14:textId="77777777" w:rsidR="000D7D1C" w:rsidRPr="00DA0BAE" w:rsidRDefault="000D7D1C" w:rsidP="000D7D1C">
            <w:pPr>
              <w:jc w:val="left"/>
              <w:rPr>
                <w:bCs/>
                <w:i/>
                <w:sz w:val="16"/>
                <w:szCs w:val="16"/>
                <w:lang w:val="es-ES_tradnl"/>
              </w:rPr>
            </w:pPr>
            <w:r w:rsidRPr="00DA0BAE">
              <w:rPr>
                <w:i/>
                <w:sz w:val="16"/>
                <w:szCs w:val="16"/>
                <w:lang w:val="es-ES_tradnl"/>
              </w:rPr>
              <w:t>Calathea warscewiczii</w:t>
            </w:r>
            <w:r w:rsidRPr="00DA0BAE">
              <w:rPr>
                <w:sz w:val="16"/>
                <w:szCs w:val="16"/>
                <w:lang w:val="es-ES_tradnl"/>
              </w:rPr>
              <w:t xml:space="preserve"> (Klotzsch) Körn.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F0C167" w14:textId="77777777" w:rsidR="000D7D1C" w:rsidRPr="00DA0BAE" w:rsidRDefault="000D7D1C" w:rsidP="000D7D1C">
            <w:pPr>
              <w:jc w:val="left"/>
              <w:rPr>
                <w:bCs/>
                <w:i/>
                <w:sz w:val="16"/>
                <w:szCs w:val="16"/>
                <w:lang w:val="es-ES_tradnl"/>
              </w:rPr>
            </w:pPr>
            <w:r w:rsidRPr="00D41FF6">
              <w:rPr>
                <w:i/>
                <w:sz w:val="16"/>
                <w:szCs w:val="16"/>
                <w:lang w:val="es-ES_tradnl"/>
              </w:rPr>
              <w:t>Calathea warscewiczii</w:t>
            </w:r>
            <w:r w:rsidRPr="00D41FF6">
              <w:rPr>
                <w:sz w:val="16"/>
                <w:szCs w:val="16"/>
                <w:lang w:val="es-ES_tradnl"/>
              </w:rPr>
              <w:t xml:space="preserve"> (Mathieu ex Planch.) </w:t>
            </w:r>
            <w:r w:rsidRPr="00DA0BAE">
              <w:rPr>
                <w:sz w:val="16"/>
                <w:szCs w:val="16"/>
                <w:lang w:val="es-ES_tradnl"/>
              </w:rPr>
              <w:t>Körn.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386822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GOEPP_WAR</w:t>
            </w:r>
          </w:p>
          <w:p w14:paraId="09FFA06B" w14:textId="77777777" w:rsidR="000D7D1C" w:rsidRPr="00DA0BAE" w:rsidRDefault="000D7D1C" w:rsidP="000D7D1C">
            <w:pPr>
              <w:jc w:val="left"/>
              <w:rPr>
                <w:sz w:val="16"/>
                <w:szCs w:val="16"/>
                <w:lang w:val="es-ES_tradnl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E7F6" w14:textId="77777777" w:rsidR="000D7D1C" w:rsidRPr="00DA0BAE" w:rsidRDefault="000D7D1C" w:rsidP="000D7D1C">
            <w:pPr>
              <w:jc w:val="left"/>
              <w:rPr>
                <w:bCs/>
                <w:i/>
                <w:sz w:val="16"/>
                <w:szCs w:val="16"/>
                <w:lang w:val="es-ES_tradnl"/>
              </w:rPr>
            </w:pPr>
            <w:r w:rsidRPr="00D41FF6">
              <w:rPr>
                <w:i/>
                <w:sz w:val="16"/>
                <w:szCs w:val="16"/>
                <w:lang w:val="fr-CH"/>
              </w:rPr>
              <w:t>Goeppertia warscewiczii</w:t>
            </w:r>
            <w:r w:rsidRPr="00D41FF6">
              <w:rPr>
                <w:sz w:val="16"/>
                <w:szCs w:val="16"/>
                <w:lang w:val="fr-CH"/>
              </w:rPr>
              <w:t xml:space="preserve"> (L. Mathieu ex Planch.) </w:t>
            </w:r>
            <w:r w:rsidRPr="00DA0BAE">
              <w:rPr>
                <w:sz w:val="16"/>
                <w:szCs w:val="16"/>
                <w:lang w:val="es-ES_tradnl"/>
              </w:rPr>
              <w:t>Borchs. &amp; S. Suárez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9FF6" w14:textId="77777777" w:rsidR="000D7D1C" w:rsidRPr="00DA0BAE" w:rsidRDefault="000D7D1C" w:rsidP="000D7D1C">
            <w:pPr>
              <w:jc w:val="left"/>
              <w:rPr>
                <w:bCs/>
                <w:i/>
                <w:sz w:val="16"/>
                <w:szCs w:val="16"/>
                <w:lang w:val="es-ES_tradnl"/>
              </w:rPr>
            </w:pPr>
            <w:r w:rsidRPr="00D41FF6">
              <w:rPr>
                <w:i/>
                <w:sz w:val="16"/>
                <w:szCs w:val="16"/>
                <w:lang w:val="es-ES_tradnl"/>
              </w:rPr>
              <w:t>Calathea warscewiczii</w:t>
            </w:r>
            <w:r w:rsidRPr="00D41FF6">
              <w:rPr>
                <w:sz w:val="16"/>
                <w:szCs w:val="16"/>
                <w:lang w:val="es-ES_tradnl"/>
              </w:rPr>
              <w:t xml:space="preserve"> (L. Mathieu ex Planch.) </w:t>
            </w:r>
            <w:r w:rsidRPr="00DA0BAE">
              <w:rPr>
                <w:sz w:val="16"/>
                <w:szCs w:val="16"/>
                <w:lang w:val="es-ES_tradnl"/>
              </w:rPr>
              <w:t xml:space="preserve">Planch. &amp; Linden </w:t>
            </w:r>
          </w:p>
        </w:tc>
      </w:tr>
    </w:tbl>
    <w:p w14:paraId="3C83A0C5" w14:textId="77777777" w:rsidR="000D7D1C" w:rsidRPr="00DA0BAE" w:rsidRDefault="000D7D1C" w:rsidP="000D7D1C">
      <w:pPr>
        <w:rPr>
          <w:snapToGrid w:val="0"/>
          <w:lang w:val="es-ES_tradnl"/>
        </w:rPr>
      </w:pPr>
    </w:p>
    <w:p w14:paraId="50A6D1E6" w14:textId="0BBF5229" w:rsidR="000D7D1C" w:rsidRPr="00DA0BAE" w:rsidRDefault="000D7D1C" w:rsidP="000D7D1C">
      <w:pPr>
        <w:tabs>
          <w:tab w:val="left" w:pos="5306"/>
          <w:tab w:val="left" w:pos="5387"/>
          <w:tab w:val="left" w:pos="5812"/>
          <w:tab w:val="left" w:pos="5954"/>
        </w:tabs>
        <w:ind w:left="4820"/>
        <w:rPr>
          <w:i/>
          <w:lang w:val="es-ES_tradnl"/>
        </w:rPr>
      </w:pPr>
      <w:r w:rsidRPr="00DA0BAE">
        <w:rPr>
          <w:i/>
          <w:lang w:val="es-ES_tradnl"/>
        </w:rPr>
        <w:fldChar w:fldCharType="begin"/>
      </w:r>
      <w:r w:rsidRPr="00DA0BAE">
        <w:rPr>
          <w:i/>
          <w:lang w:val="es-ES_tradnl"/>
        </w:rPr>
        <w:instrText xml:space="preserve"> AUTONUM  </w:instrText>
      </w:r>
      <w:r w:rsidRPr="00DA0BAE">
        <w:rPr>
          <w:i/>
          <w:lang w:val="es-ES_tradnl"/>
        </w:rPr>
        <w:fldChar w:fldCharType="end"/>
      </w:r>
      <w:r w:rsidRPr="00DA0BAE">
        <w:rPr>
          <w:i/>
          <w:lang w:val="es-ES_tradnl"/>
        </w:rPr>
        <w:tab/>
        <w:t>Se invita al</w:t>
      </w:r>
      <w:r w:rsidR="00FF3CAF">
        <w:rPr>
          <w:i/>
          <w:lang w:val="es-ES_tradnl"/>
        </w:rPr>
        <w:t> </w:t>
      </w:r>
      <w:r w:rsidRPr="00DA0BAE">
        <w:rPr>
          <w:i/>
          <w:lang w:val="es-ES_tradnl"/>
        </w:rPr>
        <w:t>TC a considerar:</w:t>
      </w:r>
    </w:p>
    <w:p w14:paraId="2ACF34E1" w14:textId="77777777" w:rsidR="000D7D1C" w:rsidRPr="00DA0BAE" w:rsidRDefault="000D7D1C" w:rsidP="000D7D1C">
      <w:pPr>
        <w:tabs>
          <w:tab w:val="left" w:pos="5306"/>
          <w:tab w:val="left" w:pos="5387"/>
          <w:tab w:val="left" w:pos="5812"/>
          <w:tab w:val="left" w:pos="5954"/>
        </w:tabs>
        <w:ind w:left="4820"/>
        <w:rPr>
          <w:i/>
          <w:lang w:val="es-ES_tradnl"/>
        </w:rPr>
      </w:pPr>
    </w:p>
    <w:p w14:paraId="6A2C6AC9" w14:textId="0905E7E1" w:rsidR="000D7D1C" w:rsidRPr="00DA0BAE" w:rsidRDefault="000D7D1C" w:rsidP="00557A5F">
      <w:pPr>
        <w:pStyle w:val="DecisionParagraphs"/>
        <w:tabs>
          <w:tab w:val="left" w:pos="5954"/>
        </w:tabs>
        <w:rPr>
          <w:i w:val="0"/>
          <w:lang w:val="es-ES_tradnl"/>
        </w:rPr>
      </w:pPr>
      <w:r w:rsidRPr="00DA0BAE">
        <w:rPr>
          <w:lang w:val="es-ES_tradnl"/>
        </w:rPr>
        <w:tab/>
        <w:t>a)</w:t>
      </w:r>
      <w:r w:rsidRPr="00DA0BAE">
        <w:rPr>
          <w:lang w:val="es-ES_tradnl"/>
        </w:rPr>
        <w:tab/>
        <w:t>una propuesta de revisión del documento UPOV/INF/23 “Sistema de códigos de la</w:t>
      </w:r>
      <w:r w:rsidR="00FF3CAF">
        <w:rPr>
          <w:lang w:val="es-ES_tradnl"/>
        </w:rPr>
        <w:t> </w:t>
      </w:r>
      <w:r w:rsidRPr="00DA0BAE">
        <w:rPr>
          <w:lang w:val="es-ES_tradnl"/>
        </w:rPr>
        <w:t>UPOV</w:t>
      </w:r>
      <w:r w:rsidRPr="00DA0BAE">
        <w:rPr>
          <w:snapToGrid w:val="0"/>
          <w:lang w:val="es-ES_tradnl"/>
        </w:rPr>
        <w:t xml:space="preserve">” </w:t>
      </w:r>
      <w:r w:rsidRPr="00DA0BAE">
        <w:rPr>
          <w:lang w:val="es-ES_tradnl"/>
        </w:rPr>
        <w:t>a fin de establecer el número máximo de caracteres que puede contener el elemento añadido a los códigos</w:t>
      </w:r>
      <w:r w:rsidR="00FF3CAF">
        <w:rPr>
          <w:lang w:val="es-ES_tradnl"/>
        </w:rPr>
        <w:t> </w:t>
      </w:r>
      <w:r w:rsidRPr="00DA0BAE">
        <w:rPr>
          <w:lang w:val="es-ES_tradnl"/>
        </w:rPr>
        <w:t>UPOV, según se expone en los párrafos 10 y</w:t>
      </w:r>
      <w:r w:rsidR="00FF3CAF">
        <w:rPr>
          <w:lang w:val="es-ES_tradnl"/>
        </w:rPr>
        <w:t> </w:t>
      </w:r>
      <w:r w:rsidRPr="00DA0BAE">
        <w:rPr>
          <w:lang w:val="es-ES_tradnl"/>
        </w:rPr>
        <w:t>11 del presente documento;</w:t>
      </w:r>
    </w:p>
    <w:p w14:paraId="4509930F" w14:textId="77777777" w:rsidR="000D7D1C" w:rsidRPr="00DA0BAE" w:rsidRDefault="000D7D1C" w:rsidP="000D7D1C">
      <w:pPr>
        <w:tabs>
          <w:tab w:val="left" w:pos="5387"/>
          <w:tab w:val="left" w:pos="5954"/>
        </w:tabs>
        <w:ind w:left="4820"/>
        <w:rPr>
          <w:i/>
          <w:lang w:val="es-ES_tradnl"/>
        </w:rPr>
      </w:pPr>
    </w:p>
    <w:p w14:paraId="1B5B91D3" w14:textId="1C9FF2C5" w:rsidR="000D7D1C" w:rsidRPr="00DA0BAE" w:rsidRDefault="000D7D1C" w:rsidP="000D7D1C">
      <w:pPr>
        <w:tabs>
          <w:tab w:val="left" w:pos="5387"/>
          <w:tab w:val="left" w:pos="5954"/>
        </w:tabs>
        <w:ind w:left="4820"/>
        <w:rPr>
          <w:i/>
          <w:lang w:val="es-ES_tradnl"/>
        </w:rPr>
      </w:pPr>
      <w:r w:rsidRPr="00DA0BAE">
        <w:rPr>
          <w:i/>
          <w:lang w:val="es-ES_tradnl"/>
        </w:rPr>
        <w:tab/>
        <w:t>b)</w:t>
      </w:r>
      <w:r w:rsidRPr="00DA0BAE">
        <w:rPr>
          <w:i/>
          <w:lang w:val="es-ES_tradnl"/>
        </w:rPr>
        <w:tab/>
        <w:t>si procede invitar al TWA y al TWV a que, en sus sesiones de</w:t>
      </w:r>
      <w:r w:rsidR="00FF3CAF">
        <w:rPr>
          <w:i/>
          <w:lang w:val="es-ES_tradnl"/>
        </w:rPr>
        <w:t> </w:t>
      </w:r>
      <w:r w:rsidRPr="00DA0BAE">
        <w:rPr>
          <w:i/>
          <w:lang w:val="es-ES_tradnl"/>
        </w:rPr>
        <w:t>2023, examinen la propuesta de crear grupos de variedades para los códigos</w:t>
      </w:r>
      <w:r w:rsidR="00FF3CAF">
        <w:rPr>
          <w:i/>
          <w:lang w:val="es-ES_tradnl"/>
        </w:rPr>
        <w:t> </w:t>
      </w:r>
      <w:r w:rsidRPr="00DA0BAE">
        <w:rPr>
          <w:i/>
          <w:lang w:val="es-ES_tradnl"/>
        </w:rPr>
        <w:t xml:space="preserve">UPOV de </w:t>
      </w:r>
      <w:r w:rsidRPr="00DA0BAE">
        <w:rPr>
          <w:lang w:val="es-ES_tradnl"/>
        </w:rPr>
        <w:t>Beta</w:t>
      </w:r>
      <w:r w:rsidR="00FF3CAF">
        <w:rPr>
          <w:lang w:val="es-ES_tradnl"/>
        </w:rPr>
        <w:t> </w:t>
      </w:r>
      <w:r w:rsidRPr="00DA0BAE">
        <w:rPr>
          <w:lang w:val="es-ES_tradnl"/>
        </w:rPr>
        <w:t>vulgaris</w:t>
      </w:r>
      <w:r w:rsidRPr="00DA0BAE">
        <w:rPr>
          <w:i/>
          <w:lang w:val="es-ES_tradnl"/>
        </w:rPr>
        <w:t xml:space="preserve"> L. ssp.</w:t>
      </w:r>
      <w:r w:rsidR="00FF3CAF">
        <w:rPr>
          <w:i/>
          <w:lang w:val="es-ES_tradnl"/>
        </w:rPr>
        <w:t> </w:t>
      </w:r>
      <w:r w:rsidRPr="00DA0BAE">
        <w:rPr>
          <w:lang w:val="es-ES_tradnl"/>
        </w:rPr>
        <w:t>vulgaris</w:t>
      </w:r>
      <w:r w:rsidRPr="00DA0BAE">
        <w:rPr>
          <w:i/>
          <w:lang w:val="es-ES_tradnl"/>
        </w:rPr>
        <w:t>, según se expone en el párrafo 18 del presente documento</w:t>
      </w:r>
      <w:r w:rsidRPr="00DA0BAE">
        <w:rPr>
          <w:snapToGrid w:val="0"/>
          <w:lang w:val="es-ES_tradnl"/>
        </w:rPr>
        <w:t>;</w:t>
      </w:r>
    </w:p>
    <w:p w14:paraId="22F60A4B" w14:textId="77777777" w:rsidR="000D7D1C" w:rsidRPr="00DA0BAE" w:rsidRDefault="000D7D1C" w:rsidP="000D7D1C">
      <w:pPr>
        <w:tabs>
          <w:tab w:val="left" w:pos="5387"/>
          <w:tab w:val="left" w:pos="5954"/>
        </w:tabs>
        <w:ind w:left="4820"/>
        <w:rPr>
          <w:i/>
          <w:lang w:val="es-ES_tradnl"/>
        </w:rPr>
      </w:pPr>
    </w:p>
    <w:p w14:paraId="53F5B364" w14:textId="358050AF" w:rsidR="000D7D1C" w:rsidRPr="00DA0BAE" w:rsidRDefault="000D7D1C" w:rsidP="000D7D1C">
      <w:pPr>
        <w:tabs>
          <w:tab w:val="left" w:pos="5387"/>
          <w:tab w:val="left" w:pos="5954"/>
        </w:tabs>
        <w:ind w:left="4820"/>
        <w:rPr>
          <w:i/>
          <w:lang w:val="es-ES_tradnl"/>
        </w:rPr>
      </w:pPr>
      <w:r w:rsidRPr="00DA0BAE">
        <w:rPr>
          <w:i/>
          <w:lang w:val="es-ES_tradnl"/>
        </w:rPr>
        <w:tab/>
        <w:t>b)</w:t>
      </w:r>
      <w:r w:rsidRPr="00DA0BAE">
        <w:rPr>
          <w:i/>
          <w:lang w:val="es-ES_tradnl"/>
        </w:rPr>
        <w:tab/>
        <w:t>si procede invitar al TWV a que, en su sesión de</w:t>
      </w:r>
      <w:r w:rsidR="00FF3CAF">
        <w:rPr>
          <w:i/>
          <w:lang w:val="es-ES_tradnl"/>
        </w:rPr>
        <w:t> </w:t>
      </w:r>
      <w:r w:rsidRPr="00DA0BAE">
        <w:rPr>
          <w:i/>
          <w:lang w:val="es-ES_tradnl"/>
        </w:rPr>
        <w:t>2023, examine la propuesta de crear grupos de variedades para los códigos</w:t>
      </w:r>
      <w:r w:rsidR="00FF3CAF">
        <w:rPr>
          <w:i/>
          <w:lang w:val="es-ES_tradnl"/>
        </w:rPr>
        <w:t> </w:t>
      </w:r>
      <w:r w:rsidRPr="00DA0BAE">
        <w:rPr>
          <w:i/>
          <w:lang w:val="es-ES_tradnl"/>
        </w:rPr>
        <w:t xml:space="preserve">UPOV de </w:t>
      </w:r>
      <w:r w:rsidRPr="00DA0BAE">
        <w:rPr>
          <w:lang w:val="es-ES_tradnl"/>
        </w:rPr>
        <w:t>Brassica</w:t>
      </w:r>
      <w:r w:rsidR="00FF3CAF">
        <w:rPr>
          <w:lang w:val="es-ES_tradnl"/>
        </w:rPr>
        <w:t> </w:t>
      </w:r>
      <w:r w:rsidRPr="00DA0BAE">
        <w:rPr>
          <w:lang w:val="es-ES_tradnl"/>
        </w:rPr>
        <w:t>oleracea</w:t>
      </w:r>
      <w:r w:rsidRPr="00DA0BAE">
        <w:rPr>
          <w:i/>
          <w:lang w:val="es-ES_tradnl"/>
        </w:rPr>
        <w:t>, según se expone en el párrafo 19 del presente documento;</w:t>
      </w:r>
    </w:p>
    <w:p w14:paraId="13EFDC7F" w14:textId="77777777" w:rsidR="000D7D1C" w:rsidRPr="00DA0BAE" w:rsidRDefault="000D7D1C" w:rsidP="000D7D1C">
      <w:pPr>
        <w:tabs>
          <w:tab w:val="left" w:pos="5387"/>
          <w:tab w:val="left" w:pos="5954"/>
        </w:tabs>
        <w:ind w:left="4820"/>
        <w:rPr>
          <w:i/>
          <w:lang w:val="es-ES_tradnl"/>
        </w:rPr>
      </w:pPr>
    </w:p>
    <w:p w14:paraId="73EAAD74" w14:textId="1B18E838" w:rsidR="000D7D1C" w:rsidRPr="00DA0BAE" w:rsidRDefault="000D7D1C" w:rsidP="000D7D1C">
      <w:pPr>
        <w:tabs>
          <w:tab w:val="left" w:pos="5306"/>
          <w:tab w:val="left" w:pos="5387"/>
          <w:tab w:val="left" w:pos="5812"/>
          <w:tab w:val="left" w:pos="5954"/>
        </w:tabs>
        <w:ind w:left="4820"/>
        <w:rPr>
          <w:i/>
          <w:lang w:val="es-ES_tradnl"/>
        </w:rPr>
      </w:pPr>
      <w:r w:rsidRPr="00DA0BAE">
        <w:rPr>
          <w:i/>
          <w:lang w:val="es-ES_tradnl"/>
        </w:rPr>
        <w:tab/>
        <w:t>d)</w:t>
      </w:r>
      <w:r w:rsidRPr="00DA0BAE">
        <w:rPr>
          <w:i/>
          <w:lang w:val="es-ES_tradnl"/>
        </w:rPr>
        <w:tab/>
        <w:t>si procede invitar al TWA y al TWV a que, en sus sesiones de</w:t>
      </w:r>
      <w:r w:rsidR="00FF3CAF">
        <w:rPr>
          <w:i/>
          <w:lang w:val="es-ES_tradnl"/>
        </w:rPr>
        <w:t> </w:t>
      </w:r>
      <w:r w:rsidRPr="00DA0BAE">
        <w:rPr>
          <w:i/>
          <w:lang w:val="es-ES_tradnl"/>
        </w:rPr>
        <w:t>2023, consideren si procede crear grupos de variedades para el código</w:t>
      </w:r>
      <w:r w:rsidR="00FF3CAF">
        <w:rPr>
          <w:i/>
          <w:lang w:val="es-ES_tradnl"/>
        </w:rPr>
        <w:t> </w:t>
      </w:r>
      <w:r w:rsidRPr="00DA0BAE">
        <w:rPr>
          <w:i/>
          <w:lang w:val="es-ES_tradnl"/>
        </w:rPr>
        <w:t>UPOV ZEAAA_MAY_MAY, según se expone en el párrafo</w:t>
      </w:r>
      <w:r w:rsidR="00FF3CAF">
        <w:rPr>
          <w:i/>
          <w:lang w:val="es-ES_tradnl"/>
        </w:rPr>
        <w:t> </w:t>
      </w:r>
      <w:r w:rsidRPr="00DA0BAE">
        <w:rPr>
          <w:i/>
          <w:lang w:val="es-ES_tradnl"/>
        </w:rPr>
        <w:t xml:space="preserve">21; </w:t>
      </w:r>
      <w:r w:rsidRPr="00DA0BAE">
        <w:rPr>
          <w:i/>
          <w:lang w:val="es-ES_tradnl"/>
        </w:rPr>
        <w:tab/>
      </w:r>
    </w:p>
    <w:p w14:paraId="0D0D399F" w14:textId="77777777" w:rsidR="000D7D1C" w:rsidRPr="00DA0BAE" w:rsidRDefault="000D7D1C" w:rsidP="000D7D1C">
      <w:pPr>
        <w:tabs>
          <w:tab w:val="left" w:pos="5306"/>
          <w:tab w:val="left" w:pos="5387"/>
          <w:tab w:val="left" w:pos="5812"/>
          <w:tab w:val="left" w:pos="5954"/>
        </w:tabs>
        <w:ind w:left="4820"/>
        <w:rPr>
          <w:i/>
          <w:lang w:val="es-ES_tradnl"/>
        </w:rPr>
      </w:pPr>
    </w:p>
    <w:p w14:paraId="4F68539D" w14:textId="711038CB" w:rsidR="000D7D1C" w:rsidRPr="00DA0BAE" w:rsidRDefault="000D7D1C" w:rsidP="000D7D1C">
      <w:pPr>
        <w:tabs>
          <w:tab w:val="left" w:pos="5306"/>
          <w:tab w:val="left" w:pos="5387"/>
          <w:tab w:val="left" w:pos="5812"/>
          <w:tab w:val="left" w:pos="5954"/>
        </w:tabs>
        <w:ind w:left="4820"/>
        <w:rPr>
          <w:i/>
          <w:lang w:val="es-ES_tradnl"/>
        </w:rPr>
      </w:pPr>
      <w:r w:rsidRPr="00DA0BAE">
        <w:rPr>
          <w:i/>
          <w:lang w:val="es-ES_tradnl"/>
        </w:rPr>
        <w:tab/>
        <w:t>e)</w:t>
      </w:r>
      <w:r w:rsidRPr="00DA0BAE">
        <w:rPr>
          <w:i/>
          <w:lang w:val="es-ES_tradnl"/>
        </w:rPr>
        <w:tab/>
        <w:t>la propuesta de suprimir los códigos</w:t>
      </w:r>
      <w:r w:rsidR="00FF3CAF">
        <w:rPr>
          <w:i/>
          <w:lang w:val="es-ES_tradnl"/>
        </w:rPr>
        <w:t> </w:t>
      </w:r>
      <w:r w:rsidRPr="00DA0BAE">
        <w:rPr>
          <w:i/>
          <w:lang w:val="es-ES_tradnl"/>
        </w:rPr>
        <w:t xml:space="preserve">UPOV HYLOC, HYLOC_COS, HYLOC_GUA, HYLOC_GUN, HYLOC_POL </w:t>
      </w:r>
      <w:r w:rsidR="00FF3CAF">
        <w:rPr>
          <w:i/>
          <w:lang w:val="es-ES_tradnl"/>
        </w:rPr>
        <w:t>e</w:t>
      </w:r>
      <w:r w:rsidRPr="00DA0BAE">
        <w:rPr>
          <w:i/>
          <w:lang w:val="es-ES_tradnl"/>
        </w:rPr>
        <w:t xml:space="preserve"> HYLOC_UND, según se expone en el párrafo</w:t>
      </w:r>
      <w:r w:rsidR="00FF3CAF">
        <w:rPr>
          <w:i/>
          <w:lang w:val="es-ES_tradnl"/>
        </w:rPr>
        <w:t> </w:t>
      </w:r>
      <w:r w:rsidRPr="00DA0BAE">
        <w:rPr>
          <w:i/>
          <w:lang w:val="es-ES_tradnl"/>
        </w:rPr>
        <w:t>27 del presente documento; y</w:t>
      </w:r>
    </w:p>
    <w:p w14:paraId="705C997B" w14:textId="77777777" w:rsidR="000D7D1C" w:rsidRPr="00DA0BAE" w:rsidRDefault="000D7D1C" w:rsidP="000D7D1C">
      <w:pPr>
        <w:tabs>
          <w:tab w:val="left" w:pos="5306"/>
          <w:tab w:val="left" w:pos="5387"/>
          <w:tab w:val="left" w:pos="5812"/>
          <w:tab w:val="left" w:pos="5954"/>
        </w:tabs>
        <w:ind w:left="4820"/>
        <w:rPr>
          <w:i/>
          <w:lang w:val="es-ES_tradnl"/>
        </w:rPr>
      </w:pPr>
    </w:p>
    <w:p w14:paraId="2B78EFA8" w14:textId="5AFF30F1" w:rsidR="000D7D1C" w:rsidRPr="00DA0BAE" w:rsidRDefault="000D7D1C" w:rsidP="000D7D1C">
      <w:pPr>
        <w:tabs>
          <w:tab w:val="left" w:pos="5306"/>
          <w:tab w:val="left" w:pos="5387"/>
          <w:tab w:val="left" w:pos="5812"/>
          <w:tab w:val="left" w:pos="5954"/>
        </w:tabs>
        <w:ind w:left="4820"/>
        <w:rPr>
          <w:i/>
          <w:lang w:val="es-ES_tradnl"/>
        </w:rPr>
      </w:pPr>
      <w:r w:rsidRPr="00DA0BAE">
        <w:rPr>
          <w:i/>
          <w:lang w:val="es-ES_tradnl"/>
        </w:rPr>
        <w:tab/>
        <w:t>f)</w:t>
      </w:r>
      <w:r w:rsidRPr="00DA0BAE">
        <w:rPr>
          <w:i/>
          <w:lang w:val="es-ES_tradnl"/>
        </w:rPr>
        <w:tab/>
        <w:t>la propuesta de suprimir los códigos</w:t>
      </w:r>
      <w:r w:rsidR="00FF3CAF">
        <w:rPr>
          <w:i/>
          <w:lang w:val="es-ES_tradnl"/>
        </w:rPr>
        <w:t> </w:t>
      </w:r>
      <w:r w:rsidRPr="00DA0BAE">
        <w:rPr>
          <w:i/>
          <w:lang w:val="es-ES_tradnl"/>
        </w:rPr>
        <w:t xml:space="preserve">UPOV </w:t>
      </w:r>
      <w:r w:rsidRPr="00DA0BAE">
        <w:rPr>
          <w:lang w:val="es-ES_tradnl"/>
        </w:rPr>
        <w:t>CALAT_CRO, CALAT_LOE, CALAT_LRO, CALAT_ROS y CALAT_WAR</w:t>
      </w:r>
      <w:r w:rsidRPr="00DA0BAE">
        <w:rPr>
          <w:i/>
          <w:lang w:val="es-ES_tradnl"/>
        </w:rPr>
        <w:t>, según se expone en el párrafo</w:t>
      </w:r>
      <w:r w:rsidR="00FF3CAF">
        <w:rPr>
          <w:i/>
          <w:lang w:val="es-ES_tradnl"/>
        </w:rPr>
        <w:t> </w:t>
      </w:r>
      <w:r w:rsidRPr="00DA0BAE">
        <w:rPr>
          <w:i/>
          <w:lang w:val="es-ES_tradnl"/>
        </w:rPr>
        <w:t xml:space="preserve">30 del presente documento. </w:t>
      </w:r>
    </w:p>
    <w:p w14:paraId="598ED021" w14:textId="77777777" w:rsidR="000D7D1C" w:rsidRPr="00DA0BAE" w:rsidRDefault="000D7D1C" w:rsidP="000D7D1C">
      <w:pPr>
        <w:tabs>
          <w:tab w:val="left" w:pos="5387"/>
          <w:tab w:val="left" w:pos="5954"/>
        </w:tabs>
        <w:ind w:left="4820"/>
        <w:rPr>
          <w:i/>
          <w:lang w:val="es-ES_tradnl"/>
        </w:rPr>
      </w:pPr>
    </w:p>
    <w:p w14:paraId="56D3627F" w14:textId="77777777" w:rsidR="000D7D1C" w:rsidRPr="00DA0BAE" w:rsidRDefault="000D7D1C" w:rsidP="000D7D1C">
      <w:pPr>
        <w:pStyle w:val="Heading1"/>
        <w:rPr>
          <w:lang w:val="es-ES_tradnl"/>
        </w:rPr>
      </w:pPr>
      <w:bookmarkStart w:id="17" w:name="_Toc20505079"/>
      <w:bookmarkStart w:id="18" w:name="_Toc527377899"/>
      <w:bookmarkStart w:id="19" w:name="_Toc441497830"/>
      <w:bookmarkStart w:id="20" w:name="_Toc115729465"/>
    </w:p>
    <w:p w14:paraId="06767A2E" w14:textId="77777777" w:rsidR="000D7D1C" w:rsidRPr="00DA0BAE" w:rsidRDefault="000D7D1C" w:rsidP="000D7D1C">
      <w:pPr>
        <w:pStyle w:val="Heading1"/>
        <w:rPr>
          <w:lang w:val="es-ES_tradnl"/>
        </w:rPr>
      </w:pPr>
      <w:bookmarkStart w:id="21" w:name="_Toc117079643"/>
      <w:r w:rsidRPr="00DA0BAE">
        <w:rPr>
          <w:lang w:val="es-ES_tradnl"/>
        </w:rPr>
        <w:t>Cuestiones para información</w:t>
      </w:r>
      <w:bookmarkEnd w:id="17"/>
      <w:bookmarkEnd w:id="18"/>
      <w:bookmarkEnd w:id="19"/>
      <w:bookmarkEnd w:id="20"/>
      <w:bookmarkEnd w:id="21"/>
    </w:p>
    <w:p w14:paraId="0A39FA99" w14:textId="77777777" w:rsidR="000D7D1C" w:rsidRPr="00DA0BAE" w:rsidRDefault="000D7D1C" w:rsidP="000D7D1C">
      <w:pPr>
        <w:rPr>
          <w:rFonts w:eastAsiaTheme="minorEastAsia"/>
          <w:lang w:val="es-ES_tradnl"/>
        </w:rPr>
      </w:pPr>
    </w:p>
    <w:p w14:paraId="6D4F88C9" w14:textId="6D58AB16" w:rsidR="000D7D1C" w:rsidRPr="00DA0BAE" w:rsidRDefault="000D7D1C" w:rsidP="000D7D1C">
      <w:pPr>
        <w:pStyle w:val="Heading2"/>
        <w:rPr>
          <w:lang w:val="es-ES_tradnl"/>
        </w:rPr>
      </w:pPr>
      <w:bookmarkStart w:id="22" w:name="_Toc477797636"/>
      <w:bookmarkStart w:id="23" w:name="_Toc38109178"/>
      <w:bookmarkStart w:id="24" w:name="_Toc68852028"/>
      <w:bookmarkStart w:id="25" w:name="_Toc100763983"/>
      <w:bookmarkStart w:id="26" w:name="_Toc117079644"/>
      <w:r w:rsidRPr="00DA0BAE">
        <w:rPr>
          <w:lang w:val="es-ES_tradnl"/>
        </w:rPr>
        <w:t>Base de datos</w:t>
      </w:r>
      <w:r w:rsidR="00FF3CAF">
        <w:rPr>
          <w:lang w:val="es-ES_tradnl"/>
        </w:rPr>
        <w:t> </w:t>
      </w:r>
      <w:r w:rsidRPr="00DA0BAE">
        <w:rPr>
          <w:lang w:val="es-ES_tradnl"/>
        </w:rPr>
        <w:t>GENIE</w:t>
      </w:r>
      <w:bookmarkEnd w:id="22"/>
      <w:bookmarkEnd w:id="23"/>
      <w:bookmarkEnd w:id="24"/>
      <w:bookmarkEnd w:id="25"/>
      <w:bookmarkEnd w:id="26"/>
    </w:p>
    <w:p w14:paraId="1F3F729E" w14:textId="77777777" w:rsidR="000D7D1C" w:rsidRPr="00DA0BAE" w:rsidRDefault="000D7D1C" w:rsidP="000D7D1C">
      <w:pPr>
        <w:rPr>
          <w:rFonts w:eastAsiaTheme="minorEastAsia"/>
          <w:lang w:val="es-ES_tradnl" w:eastAsia="ja-JP"/>
        </w:rPr>
      </w:pPr>
    </w:p>
    <w:p w14:paraId="601CEAF1" w14:textId="77777777" w:rsidR="000D7D1C" w:rsidRPr="00DA0BAE" w:rsidRDefault="000D7D1C" w:rsidP="000D7D1C">
      <w:pPr>
        <w:pStyle w:val="Heading3"/>
        <w:rPr>
          <w:lang w:val="es-ES_tradnl"/>
        </w:rPr>
      </w:pPr>
      <w:bookmarkStart w:id="27" w:name="_Toc477797637"/>
      <w:bookmarkStart w:id="28" w:name="_Toc38109179"/>
      <w:bookmarkStart w:id="29" w:name="_Toc68852029"/>
      <w:bookmarkStart w:id="30" w:name="_Toc100763984"/>
      <w:bookmarkStart w:id="31" w:name="_Toc117079645"/>
      <w:r w:rsidRPr="00DA0BAE">
        <w:rPr>
          <w:lang w:val="es-ES_tradnl"/>
        </w:rPr>
        <w:t>Antecedentes</w:t>
      </w:r>
      <w:bookmarkEnd w:id="27"/>
      <w:bookmarkEnd w:id="28"/>
      <w:bookmarkEnd w:id="29"/>
      <w:bookmarkEnd w:id="30"/>
      <w:bookmarkEnd w:id="31"/>
    </w:p>
    <w:p w14:paraId="506E0DB2" w14:textId="77777777" w:rsidR="000D7D1C" w:rsidRPr="00DA0BAE" w:rsidRDefault="000D7D1C" w:rsidP="000D7D1C">
      <w:pPr>
        <w:rPr>
          <w:rFonts w:eastAsiaTheme="minorEastAsia"/>
          <w:lang w:val="es-ES_tradnl" w:eastAsia="ja-JP"/>
        </w:rPr>
      </w:pPr>
    </w:p>
    <w:p w14:paraId="29103FF4" w14:textId="2D4D6A2B" w:rsidR="000D7D1C" w:rsidRPr="00DA0BAE" w:rsidRDefault="000D7D1C" w:rsidP="000D7D1C">
      <w:pPr>
        <w:rPr>
          <w:rFonts w:eastAsiaTheme="minorEastAsia"/>
          <w:caps/>
          <w:lang w:val="es-ES_tradnl"/>
        </w:rPr>
      </w:pPr>
      <w:r w:rsidRPr="00DA0BAE">
        <w:rPr>
          <w:rFonts w:eastAsiaTheme="minorEastAsia" w:cs="Arial"/>
          <w:lang w:val="es-ES_tradnl"/>
        </w:rPr>
        <w:fldChar w:fldCharType="begin"/>
      </w:r>
      <w:r w:rsidRPr="00DA0BAE">
        <w:rPr>
          <w:rFonts w:eastAsiaTheme="minorEastAsia" w:cs="Arial"/>
          <w:lang w:val="es-ES_tradnl"/>
        </w:rPr>
        <w:instrText xml:space="preserve"> AUTONUM  </w:instrText>
      </w:r>
      <w:r w:rsidRPr="00DA0BAE">
        <w:rPr>
          <w:rFonts w:eastAsiaTheme="minorEastAsia" w:cs="Arial"/>
          <w:lang w:val="es-ES_tradnl"/>
        </w:rPr>
        <w:fldChar w:fldCharType="end"/>
      </w:r>
      <w:r w:rsidRPr="00DA0BAE">
        <w:rPr>
          <w:lang w:val="es-ES_tradnl"/>
        </w:rPr>
        <w:tab/>
        <w:t>El propósito de la base de datos</w:t>
      </w:r>
      <w:r w:rsidR="00975CD3">
        <w:rPr>
          <w:lang w:val="es-ES_tradnl"/>
        </w:rPr>
        <w:t> </w:t>
      </w:r>
      <w:r w:rsidRPr="00DA0BAE">
        <w:rPr>
          <w:lang w:val="es-ES_tradnl"/>
        </w:rPr>
        <w:t>GENIE (</w:t>
      </w:r>
      <w:hyperlink r:id="rId9" w:history="1">
        <w:r w:rsidRPr="00DA0BAE">
          <w:rPr>
            <w:color w:val="0000FF"/>
            <w:u w:val="single"/>
            <w:lang w:val="es-ES_tradnl"/>
          </w:rPr>
          <w:t>http://www.upov.int/genie/en/</w:t>
        </w:r>
      </w:hyperlink>
      <w:r w:rsidRPr="00DA0BAE">
        <w:rPr>
          <w:lang w:val="es-ES_tradnl"/>
        </w:rPr>
        <w:t>) es proporcionar información en Internet sobre la situación de la protección, la cooperación en materia de examen, la experiencia en el examen DHE y la existencia de directrices de examen de la UPOV para distintos GÉNeros y especIEs (de ahí el nombre GENIE). También se utiliza para elaborar los documentos pertinentes del</w:t>
      </w:r>
      <w:r w:rsidR="00975CD3">
        <w:rPr>
          <w:lang w:val="es-ES_tradnl"/>
        </w:rPr>
        <w:t> </w:t>
      </w:r>
      <w:r w:rsidRPr="00DA0BAE">
        <w:rPr>
          <w:lang w:val="es-ES_tradnl"/>
        </w:rPr>
        <w:t>Consejo y del</w:t>
      </w:r>
      <w:r w:rsidR="00975CD3">
        <w:rPr>
          <w:lang w:val="es-ES_tradnl"/>
        </w:rPr>
        <w:t> </w:t>
      </w:r>
      <w:r w:rsidRPr="00DA0BAE">
        <w:rPr>
          <w:lang w:val="es-ES_tradnl"/>
        </w:rPr>
        <w:t>TC relativos a esa información</w:t>
      </w:r>
      <w:r w:rsidRPr="00DA0BAE">
        <w:rPr>
          <w:rStyle w:val="FootnoteReference"/>
          <w:rFonts w:eastAsiaTheme="minorEastAsia" w:cs="Arial"/>
          <w:lang w:val="es-ES_tradnl"/>
        </w:rPr>
        <w:footnoteReference w:id="12"/>
      </w:r>
      <w:r w:rsidRPr="00DA0BAE">
        <w:rPr>
          <w:lang w:val="es-ES_tradnl"/>
        </w:rPr>
        <w:t>.</w:t>
      </w:r>
    </w:p>
    <w:p w14:paraId="6F7248C2" w14:textId="77777777" w:rsidR="000D7D1C" w:rsidRPr="00DA0BAE" w:rsidRDefault="000D7D1C" w:rsidP="000D7D1C">
      <w:pPr>
        <w:rPr>
          <w:rFonts w:eastAsiaTheme="minorEastAsia" w:cs="Arial"/>
          <w:lang w:val="es-ES_tradnl"/>
        </w:rPr>
      </w:pPr>
    </w:p>
    <w:p w14:paraId="0E5E2182" w14:textId="181940A9" w:rsidR="000D7D1C" w:rsidRPr="00DA0BAE" w:rsidRDefault="000D7D1C" w:rsidP="000D7D1C">
      <w:pPr>
        <w:rPr>
          <w:rFonts w:eastAsiaTheme="minorEastAsia" w:cs="Arial"/>
          <w:lang w:val="es-ES_tradnl"/>
        </w:rPr>
      </w:pPr>
      <w:r w:rsidRPr="00DA0BAE">
        <w:rPr>
          <w:rFonts w:eastAsiaTheme="minorEastAsia" w:cs="Arial"/>
          <w:lang w:val="es-ES_tradnl"/>
        </w:rPr>
        <w:fldChar w:fldCharType="begin"/>
      </w:r>
      <w:r w:rsidRPr="00DA0BAE">
        <w:rPr>
          <w:rFonts w:eastAsiaTheme="minorEastAsia" w:cs="Arial"/>
          <w:lang w:val="es-ES_tradnl"/>
        </w:rPr>
        <w:instrText xml:space="preserve"> AUTONUM  </w:instrText>
      </w:r>
      <w:r w:rsidRPr="00DA0BAE">
        <w:rPr>
          <w:rFonts w:eastAsiaTheme="minorEastAsia" w:cs="Arial"/>
          <w:lang w:val="es-ES_tradnl"/>
        </w:rPr>
        <w:fldChar w:fldCharType="end"/>
      </w:r>
      <w:r w:rsidRPr="00DA0BAE">
        <w:rPr>
          <w:lang w:val="es-ES_tradnl"/>
        </w:rPr>
        <w:tab/>
        <w:t>La base de datos</w:t>
      </w:r>
      <w:r w:rsidR="00975CD3">
        <w:rPr>
          <w:lang w:val="es-ES_tradnl"/>
        </w:rPr>
        <w:t> </w:t>
      </w:r>
      <w:r w:rsidRPr="00DA0BAE">
        <w:rPr>
          <w:lang w:val="es-ES_tradnl"/>
        </w:rPr>
        <w:t>GENIE constituye el repositorio de códigos</w:t>
      </w:r>
      <w:r w:rsidR="00975CD3">
        <w:rPr>
          <w:lang w:val="es-ES_tradnl"/>
        </w:rPr>
        <w:t> </w:t>
      </w:r>
      <w:r w:rsidRPr="00DA0BAE">
        <w:rPr>
          <w:lang w:val="es-ES_tradnl"/>
        </w:rPr>
        <w:t>UPOV y proporciona información sobre los nombres botánicos y nombres comunes principales y alternativos de los taxones vegetales.</w:t>
      </w:r>
    </w:p>
    <w:p w14:paraId="4C382269" w14:textId="77777777" w:rsidR="000D7D1C" w:rsidRPr="00DA0BAE" w:rsidRDefault="000D7D1C" w:rsidP="000D7D1C">
      <w:pPr>
        <w:rPr>
          <w:snapToGrid w:val="0"/>
          <w:lang w:val="es-ES_tradnl"/>
        </w:rPr>
      </w:pPr>
    </w:p>
    <w:p w14:paraId="208CFA1A" w14:textId="77777777" w:rsidR="000D7D1C" w:rsidRPr="00DA0BAE" w:rsidRDefault="000D7D1C" w:rsidP="000D7D1C">
      <w:pPr>
        <w:pStyle w:val="Heading3"/>
        <w:rPr>
          <w:lang w:val="es-ES_tradnl"/>
        </w:rPr>
      </w:pPr>
      <w:bookmarkStart w:id="32" w:name="_Toc316492046"/>
      <w:bookmarkStart w:id="33" w:name="_Toc477797641"/>
      <w:bookmarkStart w:id="34" w:name="_Toc38109181"/>
      <w:bookmarkStart w:id="35" w:name="_Toc68852031"/>
      <w:bookmarkStart w:id="36" w:name="_Toc100763986"/>
      <w:bookmarkStart w:id="37" w:name="_Toc117079646"/>
      <w:r w:rsidRPr="00DA0BAE">
        <w:rPr>
          <w:lang w:val="es-ES_tradnl"/>
        </w:rPr>
        <w:t>Novedades en los códigos UPOV</w:t>
      </w:r>
      <w:bookmarkEnd w:id="32"/>
      <w:bookmarkEnd w:id="33"/>
      <w:bookmarkEnd w:id="34"/>
      <w:bookmarkEnd w:id="35"/>
      <w:bookmarkEnd w:id="36"/>
      <w:bookmarkEnd w:id="37"/>
      <w:r w:rsidRPr="00DA0BAE">
        <w:rPr>
          <w:lang w:val="es-ES_tradnl"/>
        </w:rPr>
        <w:t xml:space="preserve"> </w:t>
      </w:r>
    </w:p>
    <w:p w14:paraId="5B6376C2" w14:textId="77777777" w:rsidR="000D7D1C" w:rsidRPr="00DA0BAE" w:rsidRDefault="000D7D1C" w:rsidP="000D7D1C">
      <w:pPr>
        <w:keepNext/>
        <w:rPr>
          <w:rFonts w:eastAsiaTheme="minorEastAsia"/>
          <w:snapToGrid w:val="0"/>
          <w:highlight w:val="cyan"/>
          <w:lang w:val="es-ES_tradnl"/>
        </w:rPr>
      </w:pPr>
    </w:p>
    <w:p w14:paraId="11CFDCFA" w14:textId="2CE55430" w:rsidR="000D7D1C" w:rsidRPr="00DA0BAE" w:rsidRDefault="000D7D1C" w:rsidP="000D7D1C">
      <w:pPr>
        <w:keepNext/>
        <w:rPr>
          <w:rFonts w:eastAsiaTheme="minorEastAsia"/>
          <w:snapToGrid w:val="0"/>
          <w:lang w:val="es-ES_tradnl"/>
        </w:rPr>
      </w:pPr>
      <w:r w:rsidRPr="00DA0BAE">
        <w:rPr>
          <w:rFonts w:eastAsiaTheme="minorEastAsia"/>
          <w:snapToGrid w:val="0"/>
          <w:lang w:val="es-ES_tradnl"/>
        </w:rPr>
        <w:fldChar w:fldCharType="begin"/>
      </w:r>
      <w:r w:rsidRPr="00DA0BAE">
        <w:rPr>
          <w:rFonts w:eastAsiaTheme="minorEastAsia"/>
          <w:snapToGrid w:val="0"/>
          <w:lang w:val="es-ES_tradnl"/>
        </w:rPr>
        <w:instrText xml:space="preserve"> AUTONUM  </w:instrText>
      </w:r>
      <w:r w:rsidRPr="00DA0BAE">
        <w:rPr>
          <w:rFonts w:eastAsiaTheme="minorEastAsia"/>
          <w:snapToGrid w:val="0"/>
          <w:lang w:val="es-ES_tradnl"/>
        </w:rPr>
        <w:fldChar w:fldCharType="end"/>
      </w:r>
      <w:r w:rsidRPr="00DA0BAE">
        <w:rPr>
          <w:snapToGrid w:val="0"/>
          <w:lang w:val="es-ES_tradnl"/>
        </w:rPr>
        <w:tab/>
        <w:t>En</w:t>
      </w:r>
      <w:r w:rsidR="00975CD3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2021, se crearon 131</w:t>
      </w:r>
      <w:r w:rsidR="00B06B1E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nuevos códigos</w:t>
      </w:r>
      <w:r w:rsidR="00B06B1E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UPOV. Al</w:t>
      </w:r>
      <w:r w:rsidR="00B06B1E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31 de diciembre de</w:t>
      </w:r>
      <w:r w:rsidR="00B06B1E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2021, la base de datos</w:t>
      </w:r>
      <w:r w:rsidR="00B06B1E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GENIE contenía un total de 9.342 códigos</w:t>
      </w:r>
      <w:r w:rsidR="00B06B1E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UPOV.</w:t>
      </w:r>
    </w:p>
    <w:p w14:paraId="6E5D16E5" w14:textId="77777777" w:rsidR="000D7D1C" w:rsidRPr="00DA0BAE" w:rsidRDefault="000D7D1C" w:rsidP="000D7D1C">
      <w:pPr>
        <w:rPr>
          <w:rFonts w:eastAsiaTheme="minorEastAsia"/>
          <w:snapToGrid w:val="0"/>
          <w:lang w:val="es-ES_tradnl" w:eastAsia="ja-JP"/>
        </w:rPr>
      </w:pPr>
    </w:p>
    <w:tbl>
      <w:tblPr>
        <w:tblW w:w="9498" w:type="dxa"/>
        <w:tblInd w:w="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0D7D1C" w:rsidRPr="00DA0BAE" w14:paraId="42764C73" w14:textId="77777777" w:rsidTr="000D7D1C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04443240" w14:textId="77777777" w:rsidR="000D7D1C" w:rsidRPr="00DA0BAE" w:rsidRDefault="000D7D1C" w:rsidP="000D7D1C">
            <w:pPr>
              <w:keepNext/>
              <w:spacing w:before="40" w:after="40"/>
              <w:jc w:val="right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</w:p>
        </w:tc>
        <w:tc>
          <w:tcPr>
            <w:tcW w:w="7797" w:type="dxa"/>
            <w:gridSpan w:val="11"/>
            <w:tcBorders>
              <w:bottom w:val="dotted" w:sz="4" w:space="0" w:color="auto"/>
            </w:tcBorders>
          </w:tcPr>
          <w:p w14:paraId="474879D2" w14:textId="77777777" w:rsidR="000D7D1C" w:rsidRPr="00DA0BAE" w:rsidRDefault="000D7D1C" w:rsidP="000D7D1C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Año</w:t>
            </w:r>
          </w:p>
        </w:tc>
      </w:tr>
      <w:tr w:rsidR="000D7D1C" w:rsidRPr="00DA0BAE" w14:paraId="4055C225" w14:textId="77777777" w:rsidTr="000D7D1C">
        <w:trPr>
          <w:trHeight w:val="393"/>
        </w:trPr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14:paraId="4F5FA57A" w14:textId="77777777" w:rsidR="000D7D1C" w:rsidRPr="00DA0BAE" w:rsidRDefault="000D7D1C" w:rsidP="000D7D1C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709" w:type="dxa"/>
            <w:vAlign w:val="center"/>
          </w:tcPr>
          <w:p w14:paraId="235C2106" w14:textId="77777777" w:rsidR="000D7D1C" w:rsidRPr="00DA0BAE" w:rsidRDefault="000D7D1C" w:rsidP="000D7D1C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u w:val="single"/>
                <w:lang w:val="es-ES_tradnl"/>
              </w:rPr>
              <w:t>2011</w:t>
            </w:r>
          </w:p>
        </w:tc>
        <w:tc>
          <w:tcPr>
            <w:tcW w:w="709" w:type="dxa"/>
            <w:vAlign w:val="center"/>
          </w:tcPr>
          <w:p w14:paraId="206BA5A5" w14:textId="77777777" w:rsidR="000D7D1C" w:rsidRPr="00DA0BAE" w:rsidRDefault="000D7D1C" w:rsidP="000D7D1C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u w:val="single"/>
                <w:lang w:val="es-ES_tradnl"/>
              </w:rPr>
              <w:t>2012</w:t>
            </w:r>
          </w:p>
        </w:tc>
        <w:tc>
          <w:tcPr>
            <w:tcW w:w="708" w:type="dxa"/>
            <w:vAlign w:val="center"/>
          </w:tcPr>
          <w:p w14:paraId="5CBE62D6" w14:textId="77777777" w:rsidR="000D7D1C" w:rsidRPr="00DA0BAE" w:rsidRDefault="000D7D1C" w:rsidP="000D7D1C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u w:val="single"/>
                <w:lang w:val="es-ES_tradnl"/>
              </w:rPr>
              <w:t>2013</w:t>
            </w:r>
          </w:p>
        </w:tc>
        <w:tc>
          <w:tcPr>
            <w:tcW w:w="709" w:type="dxa"/>
            <w:vAlign w:val="center"/>
          </w:tcPr>
          <w:p w14:paraId="0EE298EB" w14:textId="77777777" w:rsidR="000D7D1C" w:rsidRPr="00DA0BAE" w:rsidRDefault="000D7D1C" w:rsidP="000D7D1C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u w:val="single"/>
                <w:lang w:val="es-ES_tradnl"/>
              </w:rPr>
              <w:t>2014</w:t>
            </w:r>
          </w:p>
        </w:tc>
        <w:tc>
          <w:tcPr>
            <w:tcW w:w="709" w:type="dxa"/>
            <w:vAlign w:val="center"/>
          </w:tcPr>
          <w:p w14:paraId="26111570" w14:textId="77777777" w:rsidR="000D7D1C" w:rsidRPr="00DA0BAE" w:rsidRDefault="000D7D1C" w:rsidP="000D7D1C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u w:val="single"/>
                <w:lang w:val="es-ES_tradnl"/>
              </w:rPr>
              <w:t>2015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7027A6" w14:textId="77777777" w:rsidR="000D7D1C" w:rsidRPr="00DA0BAE" w:rsidRDefault="000D7D1C" w:rsidP="000D7D1C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u w:val="single"/>
                <w:lang w:val="es-ES_tradnl"/>
              </w:rPr>
              <w:t>2016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AE13D4" w14:textId="77777777" w:rsidR="000D7D1C" w:rsidRPr="00DA0BAE" w:rsidRDefault="000D7D1C" w:rsidP="000D7D1C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u w:val="single"/>
                <w:lang w:val="es-ES_tradnl"/>
              </w:rPr>
              <w:t>2017</w:t>
            </w:r>
          </w:p>
        </w:tc>
        <w:tc>
          <w:tcPr>
            <w:tcW w:w="709" w:type="dxa"/>
            <w:vAlign w:val="center"/>
          </w:tcPr>
          <w:p w14:paraId="0E3B5DB2" w14:textId="77777777" w:rsidR="000D7D1C" w:rsidRPr="00DA0BAE" w:rsidRDefault="000D7D1C" w:rsidP="000D7D1C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u w:val="single"/>
                <w:lang w:val="es-ES_tradnl"/>
              </w:rPr>
              <w:t>2018</w:t>
            </w:r>
          </w:p>
        </w:tc>
        <w:tc>
          <w:tcPr>
            <w:tcW w:w="709" w:type="dxa"/>
            <w:vAlign w:val="center"/>
          </w:tcPr>
          <w:p w14:paraId="1686398E" w14:textId="77777777" w:rsidR="000D7D1C" w:rsidRPr="00DA0BAE" w:rsidRDefault="000D7D1C" w:rsidP="000D7D1C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u w:val="single"/>
                <w:lang w:val="es-ES_tradnl"/>
              </w:rPr>
              <w:t>2019</w:t>
            </w:r>
          </w:p>
        </w:tc>
        <w:tc>
          <w:tcPr>
            <w:tcW w:w="709" w:type="dxa"/>
            <w:vAlign w:val="center"/>
          </w:tcPr>
          <w:p w14:paraId="365AB66E" w14:textId="77777777" w:rsidR="000D7D1C" w:rsidRPr="00DA0BAE" w:rsidRDefault="000D7D1C" w:rsidP="000D7D1C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u w:val="single"/>
                <w:lang w:val="es-ES_tradnl"/>
              </w:rPr>
              <w:t>2020</w:t>
            </w:r>
          </w:p>
        </w:tc>
        <w:tc>
          <w:tcPr>
            <w:tcW w:w="709" w:type="dxa"/>
            <w:vAlign w:val="center"/>
          </w:tcPr>
          <w:p w14:paraId="51157C7E" w14:textId="77777777" w:rsidR="000D7D1C" w:rsidRPr="00DA0BAE" w:rsidRDefault="000D7D1C" w:rsidP="000D7D1C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u w:val="single"/>
                <w:lang w:val="es-ES_tradnl"/>
              </w:rPr>
              <w:t>2021</w:t>
            </w:r>
          </w:p>
        </w:tc>
      </w:tr>
      <w:tr w:rsidR="000D7D1C" w:rsidRPr="00DA0BAE" w14:paraId="35830B99" w14:textId="77777777" w:rsidTr="000D7D1C">
        <w:trPr>
          <w:trHeight w:val="426"/>
        </w:trPr>
        <w:tc>
          <w:tcPr>
            <w:tcW w:w="1701" w:type="dxa"/>
            <w:vAlign w:val="center"/>
          </w:tcPr>
          <w:p w14:paraId="3505CD26" w14:textId="77777777" w:rsidR="000D7D1C" w:rsidRPr="00DA0BAE" w:rsidRDefault="000D7D1C" w:rsidP="000D7D1C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Nuevos códigos UPOV</w:t>
            </w:r>
          </w:p>
        </w:tc>
        <w:tc>
          <w:tcPr>
            <w:tcW w:w="709" w:type="dxa"/>
            <w:vAlign w:val="center"/>
          </w:tcPr>
          <w:p w14:paraId="3A9BFE20" w14:textId="77777777" w:rsidR="000D7D1C" w:rsidRPr="00DA0BAE" w:rsidRDefault="000D7D1C" w:rsidP="000D7D1C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173</w:t>
            </w:r>
          </w:p>
        </w:tc>
        <w:tc>
          <w:tcPr>
            <w:tcW w:w="709" w:type="dxa"/>
            <w:vAlign w:val="center"/>
          </w:tcPr>
          <w:p w14:paraId="0D70EADE" w14:textId="77777777" w:rsidR="000D7D1C" w:rsidRPr="00DA0BAE" w:rsidRDefault="000D7D1C" w:rsidP="000D7D1C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212</w:t>
            </w:r>
          </w:p>
        </w:tc>
        <w:tc>
          <w:tcPr>
            <w:tcW w:w="708" w:type="dxa"/>
            <w:vAlign w:val="center"/>
          </w:tcPr>
          <w:p w14:paraId="3FEF06F0" w14:textId="77777777" w:rsidR="000D7D1C" w:rsidRPr="00DA0BAE" w:rsidRDefault="000D7D1C" w:rsidP="000D7D1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209</w:t>
            </w:r>
          </w:p>
        </w:tc>
        <w:tc>
          <w:tcPr>
            <w:tcW w:w="709" w:type="dxa"/>
            <w:vAlign w:val="center"/>
          </w:tcPr>
          <w:p w14:paraId="4FE9F92E" w14:textId="77777777" w:rsidR="000D7D1C" w:rsidRPr="00DA0BAE" w:rsidRDefault="000D7D1C" w:rsidP="000D7D1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577</w:t>
            </w:r>
          </w:p>
        </w:tc>
        <w:tc>
          <w:tcPr>
            <w:tcW w:w="709" w:type="dxa"/>
            <w:vAlign w:val="center"/>
          </w:tcPr>
          <w:p w14:paraId="5E094B4D" w14:textId="77777777" w:rsidR="000D7D1C" w:rsidRPr="00DA0BAE" w:rsidRDefault="000D7D1C" w:rsidP="000D7D1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188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9AB0E6" w14:textId="77777777" w:rsidR="000D7D1C" w:rsidRPr="00DA0BAE" w:rsidRDefault="000D7D1C" w:rsidP="000D7D1C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173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813EEC" w14:textId="77777777" w:rsidR="000D7D1C" w:rsidRPr="00DA0BAE" w:rsidRDefault="000D7D1C" w:rsidP="000D7D1C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440</w:t>
            </w:r>
          </w:p>
        </w:tc>
        <w:tc>
          <w:tcPr>
            <w:tcW w:w="709" w:type="dxa"/>
            <w:vAlign w:val="center"/>
          </w:tcPr>
          <w:p w14:paraId="0B57B5A2" w14:textId="77777777" w:rsidR="000D7D1C" w:rsidRPr="00DA0BAE" w:rsidRDefault="000D7D1C" w:rsidP="000D7D1C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242</w:t>
            </w:r>
          </w:p>
        </w:tc>
        <w:tc>
          <w:tcPr>
            <w:tcW w:w="709" w:type="dxa"/>
            <w:vAlign w:val="center"/>
          </w:tcPr>
          <w:p w14:paraId="3EDFCFC8" w14:textId="77777777" w:rsidR="000D7D1C" w:rsidRPr="00DA0BAE" w:rsidRDefault="000D7D1C" w:rsidP="000D7D1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243</w:t>
            </w:r>
          </w:p>
        </w:tc>
        <w:tc>
          <w:tcPr>
            <w:tcW w:w="709" w:type="dxa"/>
            <w:vAlign w:val="center"/>
          </w:tcPr>
          <w:p w14:paraId="2B3313E2" w14:textId="77777777" w:rsidR="000D7D1C" w:rsidRPr="00DA0BAE" w:rsidRDefault="000D7D1C" w:rsidP="000D7D1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177</w:t>
            </w:r>
          </w:p>
        </w:tc>
        <w:tc>
          <w:tcPr>
            <w:tcW w:w="709" w:type="dxa"/>
            <w:vAlign w:val="center"/>
          </w:tcPr>
          <w:p w14:paraId="618E91FA" w14:textId="77777777" w:rsidR="000D7D1C" w:rsidRPr="00DA0BAE" w:rsidRDefault="000D7D1C" w:rsidP="000D7D1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131</w:t>
            </w:r>
          </w:p>
        </w:tc>
      </w:tr>
      <w:tr w:rsidR="000D7D1C" w:rsidRPr="00DA0BAE" w14:paraId="154FB007" w14:textId="77777777" w:rsidTr="000D7D1C">
        <w:trPr>
          <w:trHeight w:val="404"/>
        </w:trPr>
        <w:tc>
          <w:tcPr>
            <w:tcW w:w="1701" w:type="dxa"/>
            <w:vAlign w:val="center"/>
          </w:tcPr>
          <w:p w14:paraId="7F60B602" w14:textId="77777777" w:rsidR="000D7D1C" w:rsidRPr="00DA0BAE" w:rsidRDefault="000D7D1C" w:rsidP="000D7D1C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Modificaciones</w:t>
            </w:r>
          </w:p>
        </w:tc>
        <w:tc>
          <w:tcPr>
            <w:tcW w:w="709" w:type="dxa"/>
            <w:vAlign w:val="center"/>
          </w:tcPr>
          <w:p w14:paraId="3C336B3B" w14:textId="77777777" w:rsidR="000D7D1C" w:rsidRPr="00DA0BAE" w:rsidRDefault="000D7D1C" w:rsidP="000D7D1C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12</w:t>
            </w:r>
          </w:p>
        </w:tc>
        <w:tc>
          <w:tcPr>
            <w:tcW w:w="709" w:type="dxa"/>
            <w:vAlign w:val="center"/>
          </w:tcPr>
          <w:p w14:paraId="1BA57DB1" w14:textId="77777777" w:rsidR="000D7D1C" w:rsidRPr="00DA0BAE" w:rsidRDefault="000D7D1C" w:rsidP="000D7D1C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708" w:type="dxa"/>
            <w:vAlign w:val="center"/>
          </w:tcPr>
          <w:p w14:paraId="36D3BF2D" w14:textId="77777777" w:rsidR="000D7D1C" w:rsidRPr="00DA0BAE" w:rsidRDefault="000D7D1C" w:rsidP="000D7D1C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47*</w:t>
            </w:r>
          </w:p>
        </w:tc>
        <w:tc>
          <w:tcPr>
            <w:tcW w:w="709" w:type="dxa"/>
            <w:vAlign w:val="center"/>
          </w:tcPr>
          <w:p w14:paraId="7459ECF3" w14:textId="77777777" w:rsidR="000D7D1C" w:rsidRPr="00DA0BAE" w:rsidRDefault="000D7D1C" w:rsidP="000D7D1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37</w:t>
            </w:r>
          </w:p>
        </w:tc>
        <w:tc>
          <w:tcPr>
            <w:tcW w:w="709" w:type="dxa"/>
            <w:vAlign w:val="center"/>
          </w:tcPr>
          <w:p w14:paraId="38E40AAF" w14:textId="77777777" w:rsidR="000D7D1C" w:rsidRPr="00DA0BAE" w:rsidRDefault="000D7D1C" w:rsidP="000D7D1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7A9E56" w14:textId="77777777" w:rsidR="000D7D1C" w:rsidRPr="00DA0BAE" w:rsidRDefault="000D7D1C" w:rsidP="000D7D1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191D03" w14:textId="77777777" w:rsidR="000D7D1C" w:rsidRPr="00DA0BAE" w:rsidRDefault="000D7D1C" w:rsidP="000D7D1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709" w:type="dxa"/>
            <w:vAlign w:val="center"/>
          </w:tcPr>
          <w:p w14:paraId="647AD8C6" w14:textId="77777777" w:rsidR="000D7D1C" w:rsidRPr="00DA0BAE" w:rsidRDefault="000D7D1C" w:rsidP="000D7D1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709" w:type="dxa"/>
            <w:vAlign w:val="center"/>
          </w:tcPr>
          <w:p w14:paraId="57DB1838" w14:textId="77777777" w:rsidR="000D7D1C" w:rsidRPr="00DA0BAE" w:rsidRDefault="000D7D1C" w:rsidP="000D7D1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709" w:type="dxa"/>
            <w:vAlign w:val="center"/>
          </w:tcPr>
          <w:p w14:paraId="0B3CF297" w14:textId="77777777" w:rsidR="000D7D1C" w:rsidRPr="00DA0BAE" w:rsidRDefault="000D7D1C" w:rsidP="000D7D1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44</w:t>
            </w:r>
          </w:p>
        </w:tc>
        <w:tc>
          <w:tcPr>
            <w:tcW w:w="709" w:type="dxa"/>
            <w:vAlign w:val="center"/>
          </w:tcPr>
          <w:p w14:paraId="3C3340F4" w14:textId="77777777" w:rsidR="000D7D1C" w:rsidRPr="00DA0BAE" w:rsidRDefault="000D7D1C" w:rsidP="000D7D1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35</w:t>
            </w:r>
          </w:p>
        </w:tc>
      </w:tr>
      <w:tr w:rsidR="000D7D1C" w:rsidRPr="00DA0BAE" w14:paraId="6FC3F17E" w14:textId="77777777" w:rsidTr="000D7D1C">
        <w:trPr>
          <w:trHeight w:val="425"/>
        </w:trPr>
        <w:tc>
          <w:tcPr>
            <w:tcW w:w="1701" w:type="dxa"/>
            <w:vAlign w:val="center"/>
          </w:tcPr>
          <w:p w14:paraId="2D20B8C9" w14:textId="77777777" w:rsidR="000D7D1C" w:rsidRPr="00DA0BAE" w:rsidRDefault="000D7D1C" w:rsidP="000D7D1C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Total de códigos UPOV</w:t>
            </w:r>
          </w:p>
        </w:tc>
        <w:tc>
          <w:tcPr>
            <w:tcW w:w="709" w:type="dxa"/>
            <w:vAlign w:val="center"/>
          </w:tcPr>
          <w:p w14:paraId="5B5DD25B" w14:textId="77777777" w:rsidR="000D7D1C" w:rsidRPr="00DA0BAE" w:rsidRDefault="000D7D1C" w:rsidP="000D7D1C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6.851</w:t>
            </w:r>
          </w:p>
        </w:tc>
        <w:tc>
          <w:tcPr>
            <w:tcW w:w="709" w:type="dxa"/>
            <w:vAlign w:val="center"/>
          </w:tcPr>
          <w:p w14:paraId="395BD702" w14:textId="77777777" w:rsidR="000D7D1C" w:rsidRPr="00DA0BAE" w:rsidRDefault="000D7D1C" w:rsidP="000D7D1C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7.061</w:t>
            </w:r>
          </w:p>
        </w:tc>
        <w:tc>
          <w:tcPr>
            <w:tcW w:w="708" w:type="dxa"/>
            <w:vAlign w:val="center"/>
          </w:tcPr>
          <w:p w14:paraId="13543B6D" w14:textId="77777777" w:rsidR="000D7D1C" w:rsidRPr="00DA0BAE" w:rsidRDefault="000D7D1C" w:rsidP="000D7D1C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7.251</w:t>
            </w:r>
          </w:p>
        </w:tc>
        <w:tc>
          <w:tcPr>
            <w:tcW w:w="709" w:type="dxa"/>
            <w:vAlign w:val="center"/>
          </w:tcPr>
          <w:p w14:paraId="217873F4" w14:textId="77777777" w:rsidR="000D7D1C" w:rsidRPr="00DA0BAE" w:rsidRDefault="000D7D1C" w:rsidP="000D7D1C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7.808</w:t>
            </w:r>
          </w:p>
        </w:tc>
        <w:tc>
          <w:tcPr>
            <w:tcW w:w="709" w:type="dxa"/>
            <w:vAlign w:val="center"/>
          </w:tcPr>
          <w:p w14:paraId="250529B0" w14:textId="77777777" w:rsidR="000D7D1C" w:rsidRPr="00DA0BAE" w:rsidRDefault="000D7D1C" w:rsidP="000D7D1C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7.992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1D1ACE" w14:textId="77777777" w:rsidR="000D7D1C" w:rsidRPr="00DA0BAE" w:rsidRDefault="000D7D1C" w:rsidP="000D7D1C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8.149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9A30D2" w14:textId="77777777" w:rsidR="000D7D1C" w:rsidRPr="00DA0BAE" w:rsidRDefault="000D7D1C" w:rsidP="000D7D1C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8.589</w:t>
            </w:r>
          </w:p>
        </w:tc>
        <w:tc>
          <w:tcPr>
            <w:tcW w:w="709" w:type="dxa"/>
            <w:vAlign w:val="center"/>
          </w:tcPr>
          <w:p w14:paraId="534FB5EA" w14:textId="77777777" w:rsidR="000D7D1C" w:rsidRPr="00DA0BAE" w:rsidRDefault="000D7D1C" w:rsidP="000D7D1C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8.844</w:t>
            </w:r>
          </w:p>
        </w:tc>
        <w:tc>
          <w:tcPr>
            <w:tcW w:w="709" w:type="dxa"/>
            <w:vAlign w:val="center"/>
          </w:tcPr>
          <w:p w14:paraId="3402B2BE" w14:textId="77777777" w:rsidR="000D7D1C" w:rsidRPr="00DA0BAE" w:rsidRDefault="000D7D1C" w:rsidP="000D7D1C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9.077</w:t>
            </w:r>
          </w:p>
        </w:tc>
        <w:tc>
          <w:tcPr>
            <w:tcW w:w="709" w:type="dxa"/>
            <w:vAlign w:val="center"/>
          </w:tcPr>
          <w:p w14:paraId="668FE99B" w14:textId="77777777" w:rsidR="000D7D1C" w:rsidRPr="00DA0BAE" w:rsidRDefault="000D7D1C" w:rsidP="000D7D1C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9.213</w:t>
            </w:r>
          </w:p>
        </w:tc>
        <w:tc>
          <w:tcPr>
            <w:tcW w:w="709" w:type="dxa"/>
            <w:vAlign w:val="center"/>
          </w:tcPr>
          <w:p w14:paraId="3A01BD32" w14:textId="77777777" w:rsidR="000D7D1C" w:rsidRPr="00DA0BAE" w:rsidRDefault="000D7D1C" w:rsidP="000D7D1C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A0BAE">
              <w:rPr>
                <w:snapToGrid w:val="0"/>
                <w:sz w:val="18"/>
                <w:szCs w:val="18"/>
                <w:lang w:val="es-ES_tradnl"/>
              </w:rPr>
              <w:t>9.342</w:t>
            </w:r>
          </w:p>
        </w:tc>
      </w:tr>
    </w:tbl>
    <w:p w14:paraId="4B144FCE" w14:textId="139CFF78" w:rsidR="000D7D1C" w:rsidRPr="00DA0BAE" w:rsidRDefault="000D7D1C" w:rsidP="000D7D1C">
      <w:pPr>
        <w:keepNext/>
        <w:spacing w:before="120"/>
        <w:ind w:left="567" w:right="9" w:hanging="284"/>
        <w:rPr>
          <w:rFonts w:eastAsiaTheme="minorEastAsia" w:cs="Arial"/>
          <w:sz w:val="16"/>
          <w:szCs w:val="18"/>
          <w:lang w:val="es-ES_tradnl"/>
        </w:rPr>
      </w:pPr>
      <w:r w:rsidRPr="00DA0BAE">
        <w:rPr>
          <w:sz w:val="16"/>
          <w:szCs w:val="18"/>
          <w:lang w:val="es-ES_tradnl"/>
        </w:rPr>
        <w:t>* Se incluyen los cambios introducidos en los códigos</w:t>
      </w:r>
      <w:r w:rsidR="00B06B1E">
        <w:rPr>
          <w:sz w:val="16"/>
          <w:szCs w:val="18"/>
          <w:lang w:val="es-ES_tradnl"/>
        </w:rPr>
        <w:t> </w:t>
      </w:r>
      <w:r w:rsidRPr="00DA0BAE">
        <w:rPr>
          <w:sz w:val="16"/>
          <w:szCs w:val="18"/>
          <w:lang w:val="es-ES_tradnl"/>
        </w:rPr>
        <w:t>UPOV que resultan de la modificación de la “Orientación acerca del sistema de códigos de la</w:t>
      </w:r>
      <w:r w:rsidR="00B06B1E">
        <w:rPr>
          <w:sz w:val="16"/>
          <w:szCs w:val="18"/>
          <w:lang w:val="es-ES_tradnl"/>
        </w:rPr>
        <w:t> </w:t>
      </w:r>
      <w:r w:rsidRPr="00DA0BAE">
        <w:rPr>
          <w:sz w:val="16"/>
          <w:szCs w:val="18"/>
          <w:lang w:val="es-ES_tradnl"/>
        </w:rPr>
        <w:t>UPOV” en lo que concierne a los híbridos (véase el documento</w:t>
      </w:r>
      <w:r w:rsidR="00B06B1E">
        <w:rPr>
          <w:sz w:val="16"/>
          <w:szCs w:val="18"/>
          <w:lang w:val="es-ES_tradnl"/>
        </w:rPr>
        <w:t> </w:t>
      </w:r>
      <w:r w:rsidRPr="00DA0BAE">
        <w:rPr>
          <w:sz w:val="16"/>
          <w:szCs w:val="18"/>
          <w:lang w:val="es-ES_tradnl"/>
        </w:rPr>
        <w:t>TC/49/6).</w:t>
      </w:r>
    </w:p>
    <w:p w14:paraId="6546745D" w14:textId="77777777" w:rsidR="000D7D1C" w:rsidRPr="00DA0BAE" w:rsidRDefault="000D7D1C" w:rsidP="000D7D1C">
      <w:pPr>
        <w:rPr>
          <w:rFonts w:eastAsiaTheme="minorEastAsia"/>
          <w:lang w:val="es-ES_tradnl"/>
        </w:rPr>
      </w:pPr>
    </w:p>
    <w:p w14:paraId="5AEB0E84" w14:textId="1168DD37" w:rsidR="000D7D1C" w:rsidRPr="00DA0BAE" w:rsidRDefault="000D7D1C" w:rsidP="000D7D1C">
      <w:pPr>
        <w:pStyle w:val="Heading3"/>
        <w:rPr>
          <w:lang w:val="es-ES_tradnl"/>
        </w:rPr>
      </w:pPr>
      <w:bookmarkStart w:id="38" w:name="_Toc68852047"/>
      <w:bookmarkStart w:id="39" w:name="_Toc85043543"/>
      <w:bookmarkStart w:id="40" w:name="_Toc117079647"/>
      <w:r w:rsidRPr="00DA0BAE">
        <w:rPr>
          <w:lang w:val="es-ES_tradnl"/>
        </w:rPr>
        <w:t>Verificación por los</w:t>
      </w:r>
      <w:r w:rsidR="00B06B1E">
        <w:rPr>
          <w:lang w:val="es-ES_tradnl"/>
        </w:rPr>
        <w:t> </w:t>
      </w:r>
      <w:r w:rsidRPr="00DA0BAE">
        <w:rPr>
          <w:lang w:val="es-ES_tradnl"/>
        </w:rPr>
        <w:t>TWP</w:t>
      </w:r>
      <w:bookmarkEnd w:id="38"/>
      <w:bookmarkEnd w:id="39"/>
      <w:bookmarkEnd w:id="40"/>
      <w:r w:rsidRPr="00DA0BAE">
        <w:rPr>
          <w:lang w:val="es-ES_tradnl"/>
        </w:rPr>
        <w:t xml:space="preserve"> </w:t>
      </w:r>
    </w:p>
    <w:p w14:paraId="0698CC07" w14:textId="77777777" w:rsidR="000D7D1C" w:rsidRPr="00DA0BAE" w:rsidRDefault="000D7D1C" w:rsidP="000D7D1C">
      <w:pPr>
        <w:keepNext/>
        <w:outlineLvl w:val="1"/>
        <w:rPr>
          <w:rFonts w:eastAsiaTheme="minorEastAsia"/>
          <w:u w:val="single"/>
          <w:lang w:val="es-ES_tradnl"/>
        </w:rPr>
      </w:pPr>
    </w:p>
    <w:p w14:paraId="2ED7D580" w14:textId="37BFD686" w:rsidR="000D7D1C" w:rsidRPr="00DA0BAE" w:rsidRDefault="000D7D1C" w:rsidP="000D7D1C">
      <w:pPr>
        <w:keepNext/>
        <w:keepLines/>
        <w:rPr>
          <w:lang w:val="es-ES_tradnl"/>
        </w:rPr>
      </w:pPr>
      <w:r w:rsidRPr="00DA0BAE">
        <w:rPr>
          <w:snapToGrid w:val="0"/>
          <w:lang w:val="es-ES_tradnl"/>
        </w:rPr>
        <w:fldChar w:fldCharType="begin"/>
      </w:r>
      <w:r w:rsidRPr="00DA0BAE">
        <w:rPr>
          <w:snapToGrid w:val="0"/>
          <w:lang w:val="es-ES_tradnl"/>
        </w:rPr>
        <w:instrText xml:space="preserve"> AUTONUM  </w:instrText>
      </w:r>
      <w:r w:rsidRPr="00DA0BAE">
        <w:rPr>
          <w:snapToGrid w:val="0"/>
          <w:lang w:val="es-ES_tradnl"/>
        </w:rPr>
        <w:fldChar w:fldCharType="end"/>
      </w:r>
      <w:r w:rsidRPr="00DA0BAE">
        <w:rPr>
          <w:snapToGrid w:val="0"/>
          <w:lang w:val="es-ES_tradnl"/>
        </w:rPr>
        <w:tab/>
        <w:t>En la sección</w:t>
      </w:r>
      <w:r w:rsidR="00B06B1E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3.3 de la “Orientación acerca del sistema de códigos de la</w:t>
      </w:r>
      <w:r w:rsidR="00B06B1E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UPOV”</w:t>
      </w:r>
      <w:r w:rsidRPr="00DA0BAE">
        <w:rPr>
          <w:lang w:val="es-ES_tradnl"/>
        </w:rPr>
        <w:t xml:space="preserve"> se dispone lo siguiente:</w:t>
      </w:r>
    </w:p>
    <w:p w14:paraId="292668BE" w14:textId="77777777" w:rsidR="000D7D1C" w:rsidRPr="00DA0BAE" w:rsidRDefault="000D7D1C" w:rsidP="000D7D1C">
      <w:pPr>
        <w:keepNext/>
        <w:rPr>
          <w:lang w:val="es-ES_tradnl"/>
        </w:rPr>
      </w:pPr>
    </w:p>
    <w:p w14:paraId="418D0150" w14:textId="674ADB8B" w:rsidR="000D7D1C" w:rsidRPr="00B06B1E" w:rsidRDefault="000D7D1C" w:rsidP="000D7D1C">
      <w:pPr>
        <w:ind w:left="567" w:right="566"/>
        <w:rPr>
          <w:snapToGrid w:val="0"/>
          <w:sz w:val="18"/>
          <w:szCs w:val="18"/>
          <w:lang w:val="es-ES_tradnl"/>
        </w:rPr>
      </w:pPr>
      <w:r w:rsidRPr="00B06B1E">
        <w:rPr>
          <w:snapToGrid w:val="0"/>
          <w:sz w:val="18"/>
          <w:szCs w:val="18"/>
          <w:lang w:val="es-ES_tradnl"/>
        </w:rPr>
        <w:t>“Las modificaciones de los códigos de la</w:t>
      </w:r>
      <w:r w:rsidR="00B06B1E" w:rsidRPr="00B06B1E">
        <w:rPr>
          <w:snapToGrid w:val="0"/>
          <w:sz w:val="18"/>
          <w:szCs w:val="18"/>
          <w:lang w:val="es-ES_tradnl"/>
        </w:rPr>
        <w:t> </w:t>
      </w:r>
      <w:r w:rsidRPr="00B06B1E">
        <w:rPr>
          <w:snapToGrid w:val="0"/>
          <w:sz w:val="18"/>
          <w:szCs w:val="18"/>
          <w:lang w:val="es-ES_tradnl"/>
        </w:rPr>
        <w:t>UPOV se introducirán siguiendo el procedimiento por el que se introducen nuevos códigos […]. También se notificarán las modificaciones a todos los miembros de la Unión y a quienes hayan aportado datos a la base de datos sobre variedades vegetales”.</w:t>
      </w:r>
    </w:p>
    <w:p w14:paraId="59782E0E" w14:textId="77777777" w:rsidR="000D7D1C" w:rsidRPr="00DA0BAE" w:rsidRDefault="000D7D1C" w:rsidP="000D7D1C">
      <w:pPr>
        <w:rPr>
          <w:rFonts w:eastAsiaTheme="minorEastAsia" w:cs="Arial"/>
          <w:lang w:val="es-ES_tradnl" w:eastAsia="ja-JP"/>
        </w:rPr>
      </w:pPr>
    </w:p>
    <w:p w14:paraId="728BC0AD" w14:textId="75B0FE64" w:rsidR="000D7D1C" w:rsidRPr="00DA0BAE" w:rsidRDefault="000D7D1C" w:rsidP="000D7D1C">
      <w:pPr>
        <w:rPr>
          <w:rFonts w:eastAsiaTheme="minorEastAsia" w:cs="Arial"/>
          <w:lang w:val="es-ES_tradnl"/>
        </w:rPr>
      </w:pPr>
      <w:r w:rsidRPr="00DA0BAE">
        <w:rPr>
          <w:rFonts w:eastAsiaTheme="minorEastAsia" w:cs="Arial"/>
          <w:snapToGrid w:val="0"/>
          <w:lang w:val="es-ES_tradnl"/>
        </w:rPr>
        <w:fldChar w:fldCharType="begin"/>
      </w:r>
      <w:r w:rsidRPr="00DA0BAE">
        <w:rPr>
          <w:rFonts w:eastAsiaTheme="minorEastAsia" w:cs="Arial"/>
          <w:snapToGrid w:val="0"/>
          <w:lang w:val="es-ES_tradnl"/>
        </w:rPr>
        <w:instrText xml:space="preserve"> AUTONUM  </w:instrText>
      </w:r>
      <w:r w:rsidRPr="00DA0BAE">
        <w:rPr>
          <w:rFonts w:eastAsiaTheme="minorEastAsia" w:cs="Arial"/>
          <w:snapToGrid w:val="0"/>
          <w:lang w:val="es-ES_tradnl"/>
        </w:rPr>
        <w:fldChar w:fldCharType="end"/>
      </w:r>
      <w:r w:rsidRPr="00DA0BAE">
        <w:rPr>
          <w:snapToGrid w:val="0"/>
          <w:lang w:val="es-ES_tradnl"/>
        </w:rPr>
        <w:tab/>
        <w:t>De conformidad con el</w:t>
      </w:r>
      <w:r w:rsidRPr="00DA0BAE">
        <w:rPr>
          <w:lang w:val="es-ES_tradnl"/>
        </w:rPr>
        <w:t xml:space="preserve"> procedimiento establecido en la sección</w:t>
      </w:r>
      <w:r w:rsidR="00B06B1E">
        <w:rPr>
          <w:lang w:val="es-ES_tradnl"/>
        </w:rPr>
        <w:t> </w:t>
      </w:r>
      <w:r w:rsidRPr="00DA0BAE">
        <w:rPr>
          <w:lang w:val="es-ES_tradnl"/>
        </w:rPr>
        <w:t>3.3 de la “Orientación acerca del sistema de códigos de la</w:t>
      </w:r>
      <w:r w:rsidR="00B06B1E">
        <w:rPr>
          <w:lang w:val="es-ES_tradnl"/>
        </w:rPr>
        <w:t> </w:t>
      </w:r>
      <w:r w:rsidRPr="00DA0BAE">
        <w:rPr>
          <w:lang w:val="es-ES_tradnl"/>
        </w:rPr>
        <w:t>UPOV”,</w:t>
      </w:r>
      <w:r w:rsidRPr="00DA0BAE">
        <w:rPr>
          <w:snapToGrid w:val="0"/>
          <w:lang w:val="es-ES_tradnl"/>
        </w:rPr>
        <w:t xml:space="preserve"> </w:t>
      </w:r>
      <w:r w:rsidRPr="00DA0BAE">
        <w:rPr>
          <w:lang w:val="es-ES_tradnl"/>
        </w:rPr>
        <w:t>la</w:t>
      </w:r>
      <w:r w:rsidR="00B06B1E">
        <w:rPr>
          <w:lang w:val="es-ES_tradnl"/>
        </w:rPr>
        <w:t> </w:t>
      </w:r>
      <w:r w:rsidRPr="00DA0BAE">
        <w:rPr>
          <w:lang w:val="es-ES_tradnl"/>
        </w:rPr>
        <w:t>Oficina de la</w:t>
      </w:r>
      <w:r w:rsidR="00B06B1E">
        <w:rPr>
          <w:lang w:val="es-ES_tradnl"/>
        </w:rPr>
        <w:t> </w:t>
      </w:r>
      <w:r w:rsidRPr="00DA0BAE">
        <w:rPr>
          <w:lang w:val="es-ES_tradnl"/>
        </w:rPr>
        <w:t>Unión ha elaborado cuadros de las adiciones y modificaciones de los códigos</w:t>
      </w:r>
      <w:r w:rsidR="00B06B1E">
        <w:rPr>
          <w:lang w:val="es-ES_tradnl"/>
        </w:rPr>
        <w:t> </w:t>
      </w:r>
      <w:r w:rsidRPr="00DA0BAE">
        <w:rPr>
          <w:lang w:val="es-ES_tradnl"/>
        </w:rPr>
        <w:t>UPOV, con el fin de que sean verificados por las autoridades competentes, para cada una de las sesiones de los</w:t>
      </w:r>
      <w:r w:rsidR="00B06B1E">
        <w:rPr>
          <w:lang w:val="es-ES_tradnl"/>
        </w:rPr>
        <w:t> </w:t>
      </w:r>
      <w:r w:rsidRPr="00DA0BAE">
        <w:rPr>
          <w:lang w:val="es-ES_tradnl"/>
        </w:rPr>
        <w:t>Grupos de Trabajo Técnico (TWP) de</w:t>
      </w:r>
      <w:r w:rsidR="00B06B1E">
        <w:rPr>
          <w:lang w:val="es-ES_tradnl"/>
        </w:rPr>
        <w:t> </w:t>
      </w:r>
      <w:r w:rsidRPr="00DA0BAE">
        <w:rPr>
          <w:lang w:val="es-ES_tradnl"/>
        </w:rPr>
        <w:t>2022.</w:t>
      </w:r>
    </w:p>
    <w:p w14:paraId="766B94C5" w14:textId="77777777" w:rsidR="000D7D1C" w:rsidRPr="00DA0BAE" w:rsidRDefault="000D7D1C" w:rsidP="000D7D1C">
      <w:pPr>
        <w:tabs>
          <w:tab w:val="left" w:pos="5387"/>
        </w:tabs>
        <w:ind w:left="4820"/>
        <w:rPr>
          <w:rFonts w:eastAsiaTheme="minorEastAsia" w:cs="Arial"/>
          <w:i/>
          <w:lang w:val="es-ES_tradnl" w:eastAsia="ja-JP"/>
        </w:rPr>
      </w:pPr>
    </w:p>
    <w:p w14:paraId="18374760" w14:textId="2F7B4D21" w:rsidR="000D7D1C" w:rsidRPr="00DA0BAE" w:rsidRDefault="000D7D1C" w:rsidP="000D7D1C">
      <w:pPr>
        <w:tabs>
          <w:tab w:val="left" w:pos="567"/>
          <w:tab w:val="left" w:pos="5387"/>
        </w:tabs>
        <w:rPr>
          <w:rFonts w:eastAsiaTheme="minorEastAsia"/>
          <w:lang w:val="es-ES_tradnl"/>
        </w:rPr>
      </w:pPr>
      <w:r w:rsidRPr="00DA0BAE">
        <w:rPr>
          <w:szCs w:val="24"/>
          <w:lang w:val="es-ES_tradnl"/>
        </w:rPr>
        <w:fldChar w:fldCharType="begin"/>
      </w:r>
      <w:r w:rsidRPr="00DA0BAE">
        <w:rPr>
          <w:szCs w:val="24"/>
          <w:lang w:val="es-ES_tradnl"/>
        </w:rPr>
        <w:instrText xml:space="preserve"> AUTONUM  </w:instrText>
      </w:r>
      <w:r w:rsidRPr="00DA0BAE">
        <w:rPr>
          <w:szCs w:val="24"/>
          <w:lang w:val="es-ES_tradnl"/>
        </w:rPr>
        <w:fldChar w:fldCharType="end"/>
      </w:r>
      <w:r w:rsidRPr="00DA0BAE">
        <w:rPr>
          <w:lang w:val="es-ES_tradnl"/>
        </w:rPr>
        <w:tab/>
        <w:t>Se ha pedido a los expertos del Grupo de Trabajo Técnico sobre Hortalizas (TWV), del Grupo de Trabajo Técnico sobre Plantas Ornamentales y Árboles Forestales (TWO), del Grupo de Trabajo Técnico sobre Plantas Agrícolas (TWA) y del Grupo de Trabajo Técnico sobre Plantas Frutales (TWF) que verifiquen las modificaciones de los códigos</w:t>
      </w:r>
      <w:r w:rsidR="00B06B1E">
        <w:rPr>
          <w:lang w:val="es-ES_tradnl"/>
        </w:rPr>
        <w:t> </w:t>
      </w:r>
      <w:r w:rsidRPr="00DA0BAE">
        <w:rPr>
          <w:lang w:val="es-ES_tradnl"/>
        </w:rPr>
        <w:t>UPOV, los nuevos códigos</w:t>
      </w:r>
      <w:r w:rsidR="00B06B1E">
        <w:rPr>
          <w:lang w:val="es-ES_tradnl"/>
        </w:rPr>
        <w:t> </w:t>
      </w:r>
      <w:r w:rsidRPr="00DA0BAE">
        <w:rPr>
          <w:lang w:val="es-ES_tradnl"/>
        </w:rPr>
        <w:t>UPOV o la información nueva añadida a los códigos</w:t>
      </w:r>
      <w:r w:rsidR="00B06B1E">
        <w:rPr>
          <w:lang w:val="es-ES_tradnl"/>
        </w:rPr>
        <w:t> </w:t>
      </w:r>
      <w:r w:rsidRPr="00DA0BAE">
        <w:rPr>
          <w:lang w:val="es-ES_tradnl"/>
        </w:rPr>
        <w:t>UPOV existentes y los códigos</w:t>
      </w:r>
      <w:r w:rsidR="00B06B1E">
        <w:rPr>
          <w:lang w:val="es-ES_tradnl"/>
        </w:rPr>
        <w:t> </w:t>
      </w:r>
      <w:r w:rsidRPr="00DA0BAE">
        <w:rPr>
          <w:lang w:val="es-ES_tradnl"/>
        </w:rPr>
        <w:t>UPOV usados en la base de datos</w:t>
      </w:r>
      <w:r w:rsidR="00B06B1E">
        <w:rPr>
          <w:lang w:val="es-ES_tradnl"/>
        </w:rPr>
        <w:t> </w:t>
      </w:r>
      <w:r w:rsidRPr="00DA0BAE">
        <w:rPr>
          <w:lang w:val="es-ES_tradnl"/>
        </w:rPr>
        <w:t>PLUTO por primera vez, según se reproduce en el Anexo</w:t>
      </w:r>
      <w:r w:rsidR="00B06B1E">
        <w:rPr>
          <w:lang w:val="es-ES_tradnl"/>
        </w:rPr>
        <w:t> </w:t>
      </w:r>
      <w:r w:rsidRPr="00DA0BAE">
        <w:rPr>
          <w:lang w:val="es-ES_tradnl"/>
        </w:rPr>
        <w:t>IV del documento</w:t>
      </w:r>
      <w:r w:rsidR="00B06B1E">
        <w:rPr>
          <w:lang w:val="es-ES_tradnl"/>
        </w:rPr>
        <w:t> </w:t>
      </w:r>
      <w:r w:rsidRPr="00DA0BAE">
        <w:rPr>
          <w:lang w:val="es-ES_tradnl"/>
        </w:rPr>
        <w:t>TWP/6/4 “Bases de datos de información de la</w:t>
      </w:r>
      <w:r w:rsidR="00B06B1E">
        <w:rPr>
          <w:lang w:val="es-ES_tradnl"/>
        </w:rPr>
        <w:t> </w:t>
      </w:r>
      <w:r w:rsidRPr="00DA0BAE">
        <w:rPr>
          <w:lang w:val="es-ES_tradnl"/>
        </w:rPr>
        <w:t>UPOV” y que envíen sus observaciones a la</w:t>
      </w:r>
      <w:r w:rsidR="00B06B1E">
        <w:rPr>
          <w:lang w:val="es-ES_tradnl"/>
        </w:rPr>
        <w:t> </w:t>
      </w:r>
      <w:r w:rsidRPr="00DA0BAE">
        <w:rPr>
          <w:lang w:val="es-ES_tradnl"/>
        </w:rPr>
        <w:t>Oficina de la</w:t>
      </w:r>
      <w:r w:rsidR="00B06B1E">
        <w:rPr>
          <w:lang w:val="es-ES_tradnl"/>
        </w:rPr>
        <w:t> </w:t>
      </w:r>
      <w:r w:rsidRPr="00DA0BAE">
        <w:rPr>
          <w:lang w:val="es-ES_tradnl"/>
        </w:rPr>
        <w:t>Unión a más tardar el</w:t>
      </w:r>
      <w:r w:rsidR="00B06B1E">
        <w:rPr>
          <w:lang w:val="es-ES_tradnl"/>
        </w:rPr>
        <w:t> </w:t>
      </w:r>
      <w:r w:rsidRPr="00DA0BAE">
        <w:rPr>
          <w:lang w:val="es-ES_tradnl"/>
        </w:rPr>
        <w:t>31 de diciembre de</w:t>
      </w:r>
      <w:r w:rsidR="00B06B1E">
        <w:rPr>
          <w:lang w:val="es-ES_tradnl"/>
        </w:rPr>
        <w:t> </w:t>
      </w:r>
      <w:r w:rsidRPr="00DA0BAE">
        <w:rPr>
          <w:lang w:val="es-ES_tradnl"/>
        </w:rPr>
        <w:t xml:space="preserve">2022. </w:t>
      </w:r>
    </w:p>
    <w:p w14:paraId="1BB9E074" w14:textId="77777777" w:rsidR="000D7D1C" w:rsidRPr="00DA0BAE" w:rsidRDefault="000D7D1C" w:rsidP="000D7D1C">
      <w:pPr>
        <w:tabs>
          <w:tab w:val="left" w:pos="5387"/>
          <w:tab w:val="left" w:pos="5954"/>
        </w:tabs>
        <w:rPr>
          <w:lang w:val="es-ES_tradnl"/>
        </w:rPr>
      </w:pPr>
    </w:p>
    <w:p w14:paraId="44E48CEB" w14:textId="77777777" w:rsidR="000D7D1C" w:rsidRPr="00DA0BAE" w:rsidRDefault="000D7D1C" w:rsidP="000D7D1C">
      <w:pPr>
        <w:pStyle w:val="Heading1"/>
        <w:rPr>
          <w:lang w:val="es-ES_tradnl"/>
        </w:rPr>
      </w:pPr>
    </w:p>
    <w:p w14:paraId="0EFEF7DA" w14:textId="57316D67" w:rsidR="000D7D1C" w:rsidRPr="00DA0BAE" w:rsidRDefault="000D7D1C" w:rsidP="000D7D1C">
      <w:pPr>
        <w:pStyle w:val="Heading2"/>
        <w:rPr>
          <w:rFonts w:eastAsiaTheme="minorEastAsia"/>
          <w:lang w:val="es-ES_tradnl"/>
        </w:rPr>
      </w:pPr>
      <w:bookmarkStart w:id="41" w:name="_Toc117079648"/>
      <w:r w:rsidRPr="00DA0BAE">
        <w:rPr>
          <w:lang w:val="es-ES_tradnl"/>
        </w:rPr>
        <w:t>Propuestas de modificación de códigos</w:t>
      </w:r>
      <w:r w:rsidR="00B06B1E">
        <w:rPr>
          <w:lang w:val="es-ES_tradnl"/>
        </w:rPr>
        <w:t> </w:t>
      </w:r>
      <w:r w:rsidRPr="00DA0BAE">
        <w:rPr>
          <w:lang w:val="es-ES_tradnl"/>
        </w:rPr>
        <w:t>UPOV</w:t>
      </w:r>
      <w:bookmarkEnd w:id="41"/>
      <w:r w:rsidRPr="00DA0BAE">
        <w:rPr>
          <w:lang w:val="es-ES_tradnl"/>
        </w:rPr>
        <w:t xml:space="preserve"> </w:t>
      </w:r>
    </w:p>
    <w:p w14:paraId="66772FEC" w14:textId="77777777" w:rsidR="000D7D1C" w:rsidRPr="00DA0BAE" w:rsidRDefault="000D7D1C" w:rsidP="000D7D1C">
      <w:pPr>
        <w:rPr>
          <w:rFonts w:cs="Arial"/>
          <w:lang w:val="es-ES_tradnl"/>
        </w:rPr>
      </w:pPr>
    </w:p>
    <w:p w14:paraId="057666C0" w14:textId="77777777" w:rsidR="000D7D1C" w:rsidRPr="00DA0BAE" w:rsidRDefault="000D7D1C" w:rsidP="000D7D1C">
      <w:pPr>
        <w:pStyle w:val="Heading3"/>
        <w:rPr>
          <w:lang w:val="es-ES_tradnl"/>
        </w:rPr>
      </w:pPr>
      <w:bookmarkStart w:id="42" w:name="_Toc117079649"/>
      <w:r w:rsidRPr="00DA0BAE">
        <w:rPr>
          <w:lang w:val="es-ES_tradnl"/>
        </w:rPr>
        <w:t>Reemplazo de la nomenclatura botánica compleja por grupos de variedades</w:t>
      </w:r>
      <w:bookmarkEnd w:id="42"/>
    </w:p>
    <w:p w14:paraId="2A508A73" w14:textId="77777777" w:rsidR="000D7D1C" w:rsidRPr="00DA0BAE" w:rsidRDefault="000D7D1C" w:rsidP="000D7D1C">
      <w:pPr>
        <w:rPr>
          <w:lang w:val="es-ES_tradnl"/>
        </w:rPr>
      </w:pPr>
    </w:p>
    <w:p w14:paraId="6EDC282E" w14:textId="3ED46063" w:rsidR="000D7D1C" w:rsidRPr="00DA0BAE" w:rsidRDefault="000D7D1C" w:rsidP="000D7D1C">
      <w:pPr>
        <w:tabs>
          <w:tab w:val="left" w:pos="0"/>
        </w:tabs>
        <w:spacing w:line="276" w:lineRule="auto"/>
        <w:rPr>
          <w:lang w:val="es-ES_tradnl"/>
        </w:rPr>
      </w:pPr>
      <w:r w:rsidRPr="00DA0BAE">
        <w:rPr>
          <w:lang w:val="es-ES_tradnl"/>
        </w:rPr>
        <w:fldChar w:fldCharType="begin"/>
      </w:r>
      <w:r w:rsidRPr="00DA0BAE">
        <w:rPr>
          <w:lang w:val="es-ES_tradnl"/>
        </w:rPr>
        <w:instrText xml:space="preserve"> AUTONUM  </w:instrText>
      </w:r>
      <w:r w:rsidRPr="00DA0BAE">
        <w:rPr>
          <w:lang w:val="es-ES_tradnl"/>
        </w:rPr>
        <w:fldChar w:fldCharType="end"/>
      </w:r>
      <w:r w:rsidRPr="00DA0BAE">
        <w:rPr>
          <w:lang w:val="es-ES_tradnl"/>
        </w:rPr>
        <w:tab/>
        <w:t>En la sección</w:t>
      </w:r>
      <w:r w:rsidR="00B06B1E">
        <w:rPr>
          <w:lang w:val="es-ES_tradnl"/>
        </w:rPr>
        <w:t> </w:t>
      </w:r>
      <w:r w:rsidRPr="00DA0BAE">
        <w:rPr>
          <w:lang w:val="es-ES_tradnl"/>
        </w:rPr>
        <w:t>4.3.d) de la “Orientación acerca del sistema de códigos de la</w:t>
      </w:r>
      <w:r w:rsidR="00B06B1E">
        <w:rPr>
          <w:lang w:val="es-ES_tradnl"/>
        </w:rPr>
        <w:t> </w:t>
      </w:r>
      <w:r w:rsidRPr="00DA0BAE">
        <w:rPr>
          <w:lang w:val="es-ES_tradnl"/>
        </w:rPr>
        <w:t>UPOV” se dispone lo siguiente:</w:t>
      </w:r>
    </w:p>
    <w:p w14:paraId="0EFE54B7" w14:textId="77777777" w:rsidR="000D7D1C" w:rsidRPr="00DA0BAE" w:rsidRDefault="000D7D1C" w:rsidP="000D7D1C">
      <w:pPr>
        <w:pStyle w:val="ListParagraph"/>
        <w:rPr>
          <w:lang w:val="es-ES_tradnl"/>
        </w:rPr>
      </w:pPr>
    </w:p>
    <w:p w14:paraId="4E04A874" w14:textId="13D788C8" w:rsidR="000D7D1C" w:rsidRPr="00DA0BAE" w:rsidRDefault="000D7D1C" w:rsidP="000D7D1C">
      <w:pPr>
        <w:pStyle w:val="ListParagraph"/>
        <w:spacing w:after="240"/>
        <w:ind w:right="567"/>
        <w:rPr>
          <w:snapToGrid w:val="0"/>
          <w:sz w:val="18"/>
          <w:szCs w:val="18"/>
          <w:lang w:val="es-ES_tradnl"/>
        </w:rPr>
      </w:pPr>
      <w:r w:rsidRPr="00DA0BAE">
        <w:rPr>
          <w:snapToGrid w:val="0"/>
          <w:sz w:val="18"/>
          <w:szCs w:val="18"/>
          <w:lang w:val="es-ES_tradnl"/>
        </w:rPr>
        <w:t>“</w:t>
      </w:r>
      <w:r w:rsidRPr="00B06B1E">
        <w:rPr>
          <w:snapToGrid w:val="0"/>
          <w:sz w:val="18"/>
          <w:szCs w:val="18"/>
          <w:lang w:val="es-ES_tradnl"/>
        </w:rPr>
        <w:t>Las modificaciones de los códigos de la</w:t>
      </w:r>
      <w:r w:rsidR="00B06B1E">
        <w:rPr>
          <w:snapToGrid w:val="0"/>
          <w:sz w:val="18"/>
          <w:szCs w:val="18"/>
          <w:lang w:val="es-ES_tradnl"/>
        </w:rPr>
        <w:t> </w:t>
      </w:r>
      <w:r w:rsidRPr="00B06B1E">
        <w:rPr>
          <w:snapToGrid w:val="0"/>
          <w:sz w:val="18"/>
          <w:szCs w:val="18"/>
          <w:lang w:val="es-ES_tradnl"/>
        </w:rPr>
        <w:t>UPOV se introducirán siguiendo el procedimiento por el que se introducen nuevos códigos […]. También se notificarán las modificaciones a todos los miembros de la Unión y a quienes hayan aportado datos a la base de datos sobre variedades vegetales”.</w:t>
      </w:r>
    </w:p>
    <w:p w14:paraId="23BF37EB" w14:textId="77777777" w:rsidR="000D7D1C" w:rsidRPr="00DA0BAE" w:rsidRDefault="000D7D1C" w:rsidP="000D7D1C">
      <w:pPr>
        <w:pStyle w:val="ListParagraph"/>
        <w:tabs>
          <w:tab w:val="left" w:pos="0"/>
        </w:tabs>
        <w:spacing w:line="276" w:lineRule="auto"/>
        <w:ind w:left="0"/>
        <w:rPr>
          <w:lang w:val="es-ES_tradnl"/>
        </w:rPr>
      </w:pPr>
    </w:p>
    <w:p w14:paraId="79D0FAAC" w14:textId="77777777" w:rsidR="000D7D1C" w:rsidRPr="00DA0BAE" w:rsidRDefault="000D7D1C" w:rsidP="000D7D1C">
      <w:pPr>
        <w:tabs>
          <w:tab w:val="left" w:pos="0"/>
        </w:tabs>
        <w:spacing w:line="276" w:lineRule="auto"/>
        <w:rPr>
          <w:lang w:val="es-ES_tradnl"/>
        </w:rPr>
      </w:pPr>
      <w:r w:rsidRPr="00DA0BAE">
        <w:rPr>
          <w:lang w:val="es-ES_tradnl"/>
        </w:rPr>
        <w:fldChar w:fldCharType="begin"/>
      </w:r>
      <w:r w:rsidRPr="00DA0BAE">
        <w:rPr>
          <w:lang w:val="es-ES_tradnl"/>
        </w:rPr>
        <w:instrText xml:space="preserve"> AUTONUM  </w:instrText>
      </w:r>
      <w:r w:rsidRPr="00DA0BAE">
        <w:rPr>
          <w:lang w:val="es-ES_tradnl"/>
        </w:rPr>
        <w:fldChar w:fldCharType="end"/>
      </w:r>
      <w:r w:rsidRPr="00DA0BAE">
        <w:rPr>
          <w:lang w:val="es-ES_tradnl"/>
        </w:rPr>
        <w:tab/>
        <w:t>Sobre la base de las conclusiones que alcance el TC respecto de los asuntos expuestos en los apartados siguientes, las modificaciones y la fecha de las modificaciones se notificarán con antelación, por medio de una circular, a los miembros de la Unión y a quienes hayan aportado datos a la base de datos PLUTO. Se solicitará a quienes aporten datos a la base de datos PLUTO que utilicen los códigos UPOV modificados cuando remitan los datos de las variedades vegetales a la Oficina de la Unión.</w:t>
      </w:r>
    </w:p>
    <w:p w14:paraId="612DA38D" w14:textId="77777777" w:rsidR="000D7D1C" w:rsidRPr="00DA0BAE" w:rsidRDefault="000D7D1C" w:rsidP="000D7D1C">
      <w:pPr>
        <w:rPr>
          <w:rFonts w:cs="Arial"/>
          <w:snapToGrid w:val="0"/>
          <w:lang w:val="es-ES_tradnl"/>
        </w:rPr>
      </w:pPr>
    </w:p>
    <w:p w14:paraId="2EE836DC" w14:textId="5CDC424E" w:rsidR="000D7D1C" w:rsidRPr="00DA0BAE" w:rsidRDefault="000D7D1C" w:rsidP="000D7D1C">
      <w:pPr>
        <w:pStyle w:val="Heading5"/>
        <w:rPr>
          <w:lang w:val="es-ES_tradnl"/>
        </w:rPr>
      </w:pPr>
      <w:r w:rsidRPr="00DA0BAE">
        <w:rPr>
          <w:lang w:val="es-ES_tradnl"/>
        </w:rPr>
        <w:t>Códigos</w:t>
      </w:r>
      <w:r w:rsidR="005B0E92">
        <w:rPr>
          <w:lang w:val="es-ES_tradnl"/>
        </w:rPr>
        <w:t> </w:t>
      </w:r>
      <w:r w:rsidRPr="00DA0BAE">
        <w:rPr>
          <w:lang w:val="es-ES_tradnl"/>
        </w:rPr>
        <w:t>UPOV de Brassica</w:t>
      </w:r>
      <w:r w:rsidR="005B0E92">
        <w:rPr>
          <w:lang w:val="es-ES_tradnl"/>
        </w:rPr>
        <w:t> </w:t>
      </w:r>
      <w:r w:rsidRPr="00DA0BAE">
        <w:rPr>
          <w:lang w:val="es-ES_tradnl"/>
        </w:rPr>
        <w:t>oleracea</w:t>
      </w:r>
    </w:p>
    <w:p w14:paraId="1D8D5936" w14:textId="77777777" w:rsidR="000D7D1C" w:rsidRPr="00DA0BAE" w:rsidRDefault="000D7D1C" w:rsidP="000D7D1C">
      <w:pPr>
        <w:rPr>
          <w:lang w:val="es-ES_tradnl"/>
        </w:rPr>
      </w:pPr>
    </w:p>
    <w:p w14:paraId="52A42470" w14:textId="05018605" w:rsidR="000D7D1C" w:rsidRPr="00DA0BAE" w:rsidRDefault="000D7D1C" w:rsidP="000D7D1C">
      <w:pPr>
        <w:rPr>
          <w:lang w:val="es-ES_tradnl"/>
        </w:rPr>
      </w:pPr>
      <w:r w:rsidRPr="00DA0BAE">
        <w:rPr>
          <w:lang w:val="es-ES_tradnl"/>
        </w:rPr>
        <w:fldChar w:fldCharType="begin"/>
      </w:r>
      <w:r w:rsidRPr="00DA0BAE">
        <w:rPr>
          <w:lang w:val="es-ES_tradnl"/>
        </w:rPr>
        <w:instrText xml:space="preserve"> AUTONUM  </w:instrText>
      </w:r>
      <w:r w:rsidRPr="00DA0BAE">
        <w:rPr>
          <w:lang w:val="es-ES_tradnl"/>
        </w:rPr>
        <w:fldChar w:fldCharType="end"/>
      </w:r>
      <w:r w:rsidRPr="00DA0BAE">
        <w:rPr>
          <w:lang w:val="es-ES_tradnl"/>
        </w:rPr>
        <w:tab/>
      </w:r>
      <w:r w:rsidRPr="00DA0BAE">
        <w:rPr>
          <w:snapToGrid w:val="0"/>
          <w:lang w:val="es-ES_tradnl"/>
        </w:rPr>
        <w:t>Sobre la base de las conclusiones alcanzadas por el</w:t>
      </w:r>
      <w:r w:rsidR="005B0E92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TC</w:t>
      </w:r>
      <w:r w:rsidRPr="00DA0BAE">
        <w:rPr>
          <w:lang w:val="es-ES_tradnl"/>
        </w:rPr>
        <w:t>, los códigos</w:t>
      </w:r>
      <w:r w:rsidR="005B0E92">
        <w:rPr>
          <w:lang w:val="es-ES_tradnl"/>
        </w:rPr>
        <w:t> </w:t>
      </w:r>
      <w:r w:rsidRPr="00DA0BAE">
        <w:rPr>
          <w:lang w:val="es-ES_tradnl"/>
        </w:rPr>
        <w:t xml:space="preserve">UPOV BRASS_OLE_GA y BRASS_OLE_GB </w:t>
      </w:r>
      <w:r w:rsidRPr="00DA0BAE">
        <w:rPr>
          <w:snapToGrid w:val="0"/>
          <w:lang w:val="es-ES_tradnl"/>
        </w:rPr>
        <w:t xml:space="preserve">se suprimirán </w:t>
      </w:r>
      <w:r w:rsidRPr="00DA0BAE">
        <w:rPr>
          <w:lang w:val="es-ES_tradnl"/>
        </w:rPr>
        <w:t>el</w:t>
      </w:r>
      <w:r w:rsidR="005B0E92">
        <w:rPr>
          <w:lang w:val="es-ES_tradnl"/>
        </w:rPr>
        <w:t> </w:t>
      </w:r>
      <w:r w:rsidRPr="00DA0BAE">
        <w:rPr>
          <w:snapToGrid w:val="0"/>
          <w:lang w:val="es-ES_tradnl"/>
        </w:rPr>
        <w:t>1 de enero de</w:t>
      </w:r>
      <w:r w:rsidR="005B0E92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 xml:space="preserve">2023. </w:t>
      </w:r>
    </w:p>
    <w:p w14:paraId="7E16C2E3" w14:textId="77777777" w:rsidR="000D7D1C" w:rsidRPr="00DA0BAE" w:rsidRDefault="000D7D1C" w:rsidP="000D7D1C">
      <w:pPr>
        <w:rPr>
          <w:lang w:val="es-ES_tradnl"/>
        </w:rPr>
      </w:pPr>
    </w:p>
    <w:p w14:paraId="4A3F7560" w14:textId="074EB480" w:rsidR="000D7D1C" w:rsidRPr="00DA0BAE" w:rsidRDefault="000D7D1C" w:rsidP="000D7D1C">
      <w:pPr>
        <w:pStyle w:val="Heading5"/>
        <w:rPr>
          <w:lang w:val="es-ES_tradnl"/>
        </w:rPr>
      </w:pPr>
      <w:bookmarkStart w:id="43" w:name="_Toc100763990"/>
      <w:bookmarkStart w:id="44" w:name="_Toc38109189"/>
      <w:r w:rsidRPr="00DA0BAE">
        <w:rPr>
          <w:lang w:val="es-ES_tradnl"/>
        </w:rPr>
        <w:t>Códigos</w:t>
      </w:r>
      <w:r w:rsidR="005B0E92">
        <w:rPr>
          <w:lang w:val="es-ES_tradnl"/>
        </w:rPr>
        <w:t> </w:t>
      </w:r>
      <w:r w:rsidRPr="00DA0BAE">
        <w:rPr>
          <w:lang w:val="es-ES_tradnl"/>
        </w:rPr>
        <w:t>UPOV de</w:t>
      </w:r>
      <w:r w:rsidR="005B0E92">
        <w:rPr>
          <w:lang w:val="es-ES_tradnl"/>
        </w:rPr>
        <w:t> </w:t>
      </w:r>
      <w:r w:rsidRPr="00DA0BAE">
        <w:rPr>
          <w:rStyle w:val="Heading4Char"/>
          <w:u w:val="none"/>
          <w:lang w:val="es-ES_tradnl"/>
        </w:rPr>
        <w:t>Citrus</w:t>
      </w:r>
      <w:bookmarkEnd w:id="43"/>
    </w:p>
    <w:p w14:paraId="7F86C7E7" w14:textId="77777777" w:rsidR="000D7D1C" w:rsidRPr="00DA0BAE" w:rsidRDefault="000D7D1C" w:rsidP="000D7D1C">
      <w:pPr>
        <w:rPr>
          <w:rFonts w:cs="Arial"/>
          <w:snapToGrid w:val="0"/>
          <w:lang w:val="es-ES_tradnl"/>
        </w:rPr>
      </w:pPr>
    </w:p>
    <w:p w14:paraId="70AFD590" w14:textId="372F6A78" w:rsidR="000D7D1C" w:rsidRPr="00DA0BAE" w:rsidRDefault="000D7D1C" w:rsidP="000D7D1C">
      <w:pPr>
        <w:rPr>
          <w:rFonts w:cs="Arial"/>
          <w:snapToGrid w:val="0"/>
          <w:lang w:val="es-ES_tradnl"/>
        </w:rPr>
      </w:pPr>
      <w:r w:rsidRPr="00DA0BAE">
        <w:rPr>
          <w:lang w:val="es-ES_tradnl"/>
        </w:rPr>
        <w:fldChar w:fldCharType="begin"/>
      </w:r>
      <w:r w:rsidRPr="00DA0BAE">
        <w:rPr>
          <w:lang w:val="es-ES_tradnl"/>
        </w:rPr>
        <w:instrText xml:space="preserve"> AUTONUM  </w:instrText>
      </w:r>
      <w:r w:rsidRPr="00DA0BAE">
        <w:rPr>
          <w:lang w:val="es-ES_tradnl"/>
        </w:rPr>
        <w:fldChar w:fldCharType="end"/>
      </w:r>
      <w:r w:rsidRPr="00DA0BAE">
        <w:rPr>
          <w:lang w:val="es-ES_tradnl"/>
        </w:rPr>
        <w:tab/>
      </w:r>
      <w:r w:rsidRPr="00DA0BAE">
        <w:rPr>
          <w:snapToGrid w:val="0"/>
          <w:lang w:val="es-ES_tradnl"/>
        </w:rPr>
        <w:t>Sobre la base de las conclusiones alcanzadas por el</w:t>
      </w:r>
      <w:r w:rsidR="005B0E92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TC</w:t>
      </w:r>
      <w:r w:rsidRPr="00DA0BAE">
        <w:rPr>
          <w:lang w:val="es-ES_tradnl"/>
        </w:rPr>
        <w:t>, el</w:t>
      </w:r>
      <w:r w:rsidR="005B0E92">
        <w:rPr>
          <w:lang w:val="es-ES_tradnl"/>
        </w:rPr>
        <w:t> </w:t>
      </w:r>
      <w:r w:rsidRPr="00DA0BAE">
        <w:rPr>
          <w:snapToGrid w:val="0"/>
          <w:lang w:val="es-ES_tradnl"/>
        </w:rPr>
        <w:t>1 de enero de</w:t>
      </w:r>
      <w:r w:rsidR="005B0E92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2023</w:t>
      </w:r>
      <w:r w:rsidRPr="00DA0BAE">
        <w:rPr>
          <w:lang w:val="es-ES_tradnl"/>
        </w:rPr>
        <w:t>, el código</w:t>
      </w:r>
      <w:r w:rsidR="005B0E92">
        <w:rPr>
          <w:lang w:val="es-ES_tradnl"/>
        </w:rPr>
        <w:t> </w:t>
      </w:r>
      <w:r w:rsidRPr="00DA0BAE">
        <w:rPr>
          <w:lang w:val="es-ES_tradnl"/>
        </w:rPr>
        <w:t>UPOV CITRU_AUM se modificará para añadir información a fin de crear el grupo “1MA” para las mandarinas y el grupo “2OR” para las naranjas, como sigue.</w:t>
      </w:r>
      <w:r w:rsidRPr="00DA0BAE">
        <w:rPr>
          <w:snapToGrid w:val="0"/>
          <w:lang w:val="es-ES_tradnl"/>
        </w:rPr>
        <w:t xml:space="preserve"> </w:t>
      </w:r>
    </w:p>
    <w:p w14:paraId="24A0DDD7" w14:textId="77777777" w:rsidR="000D7D1C" w:rsidRPr="00DA0BAE" w:rsidRDefault="000D7D1C" w:rsidP="000D7D1C">
      <w:pPr>
        <w:rPr>
          <w:rFonts w:cs="Arial"/>
          <w:snapToGrid w:val="0"/>
          <w:lang w:val="es-ES_tradnl"/>
        </w:rPr>
      </w:pPr>
    </w:p>
    <w:tbl>
      <w:tblPr>
        <w:tblW w:w="10440" w:type="dxa"/>
        <w:tblInd w:w="-275" w:type="dxa"/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4A0" w:firstRow="1" w:lastRow="0" w:firstColumn="1" w:lastColumn="0" w:noHBand="0" w:noVBand="1"/>
      </w:tblPr>
      <w:tblGrid>
        <w:gridCol w:w="837"/>
        <w:gridCol w:w="709"/>
        <w:gridCol w:w="1134"/>
        <w:gridCol w:w="1276"/>
        <w:gridCol w:w="992"/>
        <w:gridCol w:w="1559"/>
        <w:gridCol w:w="993"/>
        <w:gridCol w:w="2940"/>
      </w:tblGrid>
      <w:tr w:rsidR="000D7D1C" w:rsidRPr="00DA0BAE" w14:paraId="350090FF" w14:textId="77777777" w:rsidTr="005B0E92">
        <w:trPr>
          <w:cantSplit/>
          <w:trHeight w:val="187"/>
        </w:trPr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</w:tcPr>
          <w:p w14:paraId="4A6B4391" w14:textId="77777777" w:rsidR="000D7D1C" w:rsidRPr="00DA0BAE" w:rsidRDefault="000D7D1C" w:rsidP="000D7D1C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 xml:space="preserve">Antiguo </w:t>
            </w:r>
          </w:p>
        </w:tc>
        <w:tc>
          <w:tcPr>
            <w:tcW w:w="5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BEFF0" w14:textId="77777777" w:rsidR="000D7D1C" w:rsidRPr="00DA0BAE" w:rsidRDefault="000D7D1C" w:rsidP="000D7D1C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Nuevo</w:t>
            </w:r>
          </w:p>
        </w:tc>
      </w:tr>
      <w:tr w:rsidR="000D7D1C" w:rsidRPr="00DA0BAE" w14:paraId="785F737E" w14:textId="77777777" w:rsidTr="005B0E92">
        <w:trPr>
          <w:cantSplit/>
          <w:trHeight w:val="563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5310" w14:textId="77777777" w:rsidR="000D7D1C" w:rsidRPr="00DA0BAE" w:rsidRDefault="000D7D1C" w:rsidP="000D7D1C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Entradas en PLUTO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7125" w14:textId="77777777" w:rsidR="000D7D1C" w:rsidRPr="00DA0BAE" w:rsidRDefault="000D7D1C" w:rsidP="000D7D1C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TG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5450" w14:textId="77777777" w:rsidR="000D7D1C" w:rsidRPr="00DA0BAE" w:rsidRDefault="000D7D1C" w:rsidP="000D7D1C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Código UPOV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6398F" w14:textId="77777777" w:rsidR="000D7D1C" w:rsidRPr="00DA0BAE" w:rsidRDefault="000D7D1C" w:rsidP="000D7D1C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Nombre botánico principal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AFB24" w14:textId="77777777" w:rsidR="000D7D1C" w:rsidRPr="00DA0BAE" w:rsidRDefault="000D7D1C" w:rsidP="000D7D1C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Otro(s) nombre(s) botánico(s)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65E7" w14:textId="77777777" w:rsidR="000D7D1C" w:rsidRPr="00DA0BAE" w:rsidRDefault="000D7D1C" w:rsidP="000D7D1C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Código UPOV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F0FE2" w14:textId="77777777" w:rsidR="000D7D1C" w:rsidRPr="00DA0BAE" w:rsidRDefault="000D7D1C" w:rsidP="000D7D1C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Nombre botánico principal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1716" w14:textId="77777777" w:rsidR="000D7D1C" w:rsidRPr="00DA0BAE" w:rsidRDefault="000D7D1C" w:rsidP="000D7D1C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Otro(s) nombre(s) botánico(s)</w:t>
            </w:r>
          </w:p>
        </w:tc>
      </w:tr>
      <w:tr w:rsidR="000D7D1C" w:rsidRPr="00DA0BAE" w14:paraId="6D5905E4" w14:textId="77777777" w:rsidTr="005B0E92">
        <w:trPr>
          <w:cantSplit/>
          <w:trHeight w:val="1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E9413" w14:textId="77777777" w:rsidR="000D7D1C" w:rsidRPr="00DA0BAE" w:rsidRDefault="000D7D1C" w:rsidP="000D7D1C">
            <w:pPr>
              <w:tabs>
                <w:tab w:val="right" w:pos="397"/>
              </w:tabs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ab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35492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TG/202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63AC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CITRU_AUM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7B73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Citrus aurantium 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C8CCEF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726AC4B6" w14:textId="77777777" w:rsidR="000D7D1C" w:rsidRPr="005B0E92" w:rsidRDefault="000D7D1C" w:rsidP="000D7D1C">
            <w:pPr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5B0E92">
              <w:rPr>
                <w:sz w:val="16"/>
                <w:szCs w:val="16"/>
                <w:lang w:val="en-GB"/>
              </w:rPr>
              <w:t>CITRU_AUM</w:t>
            </w:r>
            <w:r w:rsidRPr="005B0E92">
              <w:rPr>
                <w:b/>
                <w:sz w:val="16"/>
                <w:szCs w:val="16"/>
                <w:lang w:val="en-GB"/>
              </w:rPr>
              <w:t>_1MA</w:t>
            </w:r>
          </w:p>
          <w:p w14:paraId="05097CCC" w14:textId="77777777" w:rsidR="000D7D1C" w:rsidRPr="005B0E92" w:rsidRDefault="000D7D1C" w:rsidP="000D7D1C">
            <w:pPr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5B0E92">
              <w:rPr>
                <w:sz w:val="16"/>
                <w:szCs w:val="16"/>
                <w:lang w:val="en-GB"/>
              </w:rPr>
              <w:t>CITRU_AUM</w:t>
            </w:r>
            <w:r w:rsidRPr="005B0E92">
              <w:rPr>
                <w:b/>
                <w:sz w:val="16"/>
                <w:szCs w:val="16"/>
                <w:u w:val="single"/>
                <w:lang w:val="en-GB"/>
              </w:rPr>
              <w:t>_</w:t>
            </w:r>
            <w:r w:rsidRPr="005B0E92">
              <w:rPr>
                <w:b/>
                <w:sz w:val="16"/>
                <w:szCs w:val="16"/>
                <w:lang w:val="en-GB"/>
              </w:rPr>
              <w:t>2OR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58054931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Citrus ×aurantium L.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5DD5C7A6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Citrus amara Link; Citrus bigarradia Loisel.; Citrus intermedia hort. ex Tanaka; Citrus taitensis Risso; Citrus vulgaris Risso; Citrus ×aurantium subsp. aurantium L.; Citrus ×aurantium subsp. jambiri Engl.; Citrus ×aurantium subsp. keonla Engl.; Citrus ×aurantium subsp. suntara Engl.; Citrus ×aurantium var. aurantium L.; Citrus ×aurantium var. citrina Lush.; Citrus ×bigarradia var. volkameriana Risso; Citrus ×clementina hort. ex Tanaka; Citrus ×crenatifolia Lush.; Citrus reticulata × C. maxima</w:t>
            </w:r>
          </w:p>
        </w:tc>
      </w:tr>
      <w:tr w:rsidR="000D7D1C" w:rsidRPr="00DA0BAE" w14:paraId="2590CC80" w14:textId="77777777" w:rsidTr="005B0E92">
        <w:trPr>
          <w:cantSplit/>
          <w:trHeight w:val="187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3ECD3" w14:textId="77777777" w:rsidR="000D7D1C" w:rsidRPr="00DA0BAE" w:rsidRDefault="000D7D1C" w:rsidP="000D7D1C">
            <w:pPr>
              <w:tabs>
                <w:tab w:val="right" w:pos="397"/>
              </w:tabs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ab/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10AD5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TG/201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5F5A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CITRU_CLE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CE99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Citrus clementina hort. ex Tanaka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B18153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24BB1A68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8F0C5AC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7DC32AD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</w:tr>
      <w:tr w:rsidR="000D7D1C" w:rsidRPr="00DA0BAE" w14:paraId="78A990FD" w14:textId="77777777" w:rsidTr="005B0E92">
        <w:trPr>
          <w:cantSplit/>
          <w:trHeight w:val="187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20013" w14:textId="77777777" w:rsidR="000D7D1C" w:rsidRPr="00DA0BAE" w:rsidRDefault="000D7D1C" w:rsidP="000D7D1C">
            <w:pPr>
              <w:tabs>
                <w:tab w:val="right" w:pos="397"/>
              </w:tabs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ab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9ADDF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1D1A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CITRU_MRE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472A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Citrus maxima X Citrus reticulata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FBCC22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2DD2FED5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286F9FD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F3112C2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</w:tr>
      <w:tr w:rsidR="000D7D1C" w:rsidRPr="00DA0BAE" w14:paraId="100D0CE5" w14:textId="77777777" w:rsidTr="005B0E92">
        <w:trPr>
          <w:cantSplit/>
          <w:trHeight w:val="1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C250F" w14:textId="77777777" w:rsidR="000D7D1C" w:rsidRPr="00DA0BAE" w:rsidRDefault="000D7D1C" w:rsidP="000D7D1C">
            <w:pPr>
              <w:tabs>
                <w:tab w:val="right" w:pos="397"/>
              </w:tabs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680B2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TG/201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1B1B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CITRU_CRE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D0F8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Citrus crenatifolia Lush.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FDA52B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5EB62BD3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DBC2941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6874FCD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</w:tr>
      <w:tr w:rsidR="000D7D1C" w:rsidRPr="00DA0BAE" w14:paraId="32AC3AE8" w14:textId="77777777" w:rsidTr="005B0E92">
        <w:trPr>
          <w:cantSplit/>
          <w:trHeight w:val="1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FB4611D" w14:textId="77777777" w:rsidR="000D7D1C" w:rsidRPr="00DA0BAE" w:rsidRDefault="000D7D1C" w:rsidP="000D7D1C">
            <w:pPr>
              <w:tabs>
                <w:tab w:val="right" w:pos="397"/>
              </w:tabs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25FE9105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TG/204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0E2D7B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CITRU_INT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F39828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gramStart"/>
            <w:r w:rsidRPr="00DA0BAE">
              <w:rPr>
                <w:sz w:val="16"/>
                <w:szCs w:val="16"/>
                <w:lang w:val="es-ES_tradnl"/>
              </w:rPr>
              <w:t>Citrus intermedia</w:t>
            </w:r>
            <w:proofErr w:type="gramEnd"/>
            <w:r w:rsidRPr="00DA0BAE">
              <w:rPr>
                <w:sz w:val="16"/>
                <w:szCs w:val="16"/>
                <w:lang w:val="es-ES_tradnl"/>
              </w:rPr>
              <w:t xml:space="preserve"> hort. ex Tanaka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211384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3FF698C1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24EE9DE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86EEDF8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</w:tr>
    </w:tbl>
    <w:p w14:paraId="145C9AC5" w14:textId="77777777" w:rsidR="000D7D1C" w:rsidRPr="00DA0BAE" w:rsidRDefault="000D7D1C" w:rsidP="000D7D1C">
      <w:pPr>
        <w:rPr>
          <w:rFonts w:cs="Arial"/>
          <w:snapToGrid w:val="0"/>
          <w:lang w:val="es-ES_tradnl"/>
        </w:rPr>
      </w:pPr>
    </w:p>
    <w:p w14:paraId="3FAA2BCB" w14:textId="66F7348D" w:rsidR="000D7D1C" w:rsidRPr="00DA0BAE" w:rsidRDefault="000D7D1C" w:rsidP="000D7D1C">
      <w:pPr>
        <w:rPr>
          <w:lang w:val="es-ES_tradnl"/>
        </w:rPr>
      </w:pPr>
      <w:r w:rsidRPr="00DA0BAE">
        <w:rPr>
          <w:lang w:val="es-ES_tradnl"/>
        </w:rPr>
        <w:fldChar w:fldCharType="begin"/>
      </w:r>
      <w:r w:rsidRPr="00DA0BAE">
        <w:rPr>
          <w:lang w:val="es-ES_tradnl"/>
        </w:rPr>
        <w:instrText xml:space="preserve"> AUTONUM  </w:instrText>
      </w:r>
      <w:r w:rsidRPr="00DA0BAE">
        <w:rPr>
          <w:lang w:val="es-ES_tradnl"/>
        </w:rPr>
        <w:fldChar w:fldCharType="end"/>
      </w:r>
      <w:r w:rsidRPr="00DA0BAE">
        <w:rPr>
          <w:lang w:val="es-ES_tradnl"/>
        </w:rPr>
        <w:tab/>
      </w:r>
      <w:r w:rsidRPr="00DA0BAE">
        <w:rPr>
          <w:snapToGrid w:val="0"/>
          <w:lang w:val="es-ES_tradnl"/>
        </w:rPr>
        <w:t>Los códigos</w:t>
      </w:r>
      <w:r w:rsidR="005B0E92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 xml:space="preserve">UPOV CITRU_CLE, CITRU_MRE, CITRU_CRE, CITRU_INT, CITRU_AUR, CITRU_DAV, CITRU_EXC, CITRU_KER, CITRU_BAL, CITRU_KAR y CITRU_BEN se suprimirán en la fecha indicada. </w:t>
      </w:r>
    </w:p>
    <w:p w14:paraId="7E5ED55F" w14:textId="77777777" w:rsidR="000D7D1C" w:rsidRPr="00DA0BAE" w:rsidRDefault="000D7D1C" w:rsidP="000D7D1C">
      <w:pPr>
        <w:rPr>
          <w:lang w:val="es-ES_tradnl"/>
        </w:rPr>
      </w:pPr>
    </w:p>
    <w:p w14:paraId="172C9A6C" w14:textId="54E5A536" w:rsidR="000D7D1C" w:rsidRPr="00DA0BAE" w:rsidRDefault="000D7D1C" w:rsidP="000D7D1C">
      <w:pPr>
        <w:pStyle w:val="Heading5"/>
        <w:rPr>
          <w:lang w:val="es-ES_tradnl"/>
        </w:rPr>
      </w:pPr>
      <w:bookmarkStart w:id="45" w:name="_Toc100763991"/>
      <w:r w:rsidRPr="00DA0BAE">
        <w:rPr>
          <w:lang w:val="es-ES_tradnl"/>
        </w:rPr>
        <w:t>Códigos</w:t>
      </w:r>
      <w:r w:rsidR="00DF7504">
        <w:rPr>
          <w:lang w:val="es-ES_tradnl"/>
        </w:rPr>
        <w:t> </w:t>
      </w:r>
      <w:r w:rsidRPr="00DA0BAE">
        <w:rPr>
          <w:lang w:val="es-ES_tradnl"/>
        </w:rPr>
        <w:t>UPOV de Zea</w:t>
      </w:r>
      <w:r w:rsidR="00DF7504">
        <w:rPr>
          <w:lang w:val="es-ES_tradnl"/>
        </w:rPr>
        <w:t> </w:t>
      </w:r>
      <w:r w:rsidRPr="00DA0BAE">
        <w:rPr>
          <w:lang w:val="es-ES_tradnl"/>
        </w:rPr>
        <w:t xml:space="preserve">mays </w:t>
      </w:r>
      <w:bookmarkEnd w:id="45"/>
    </w:p>
    <w:p w14:paraId="252CCCEB" w14:textId="77777777" w:rsidR="000D7D1C" w:rsidRPr="00DA0BAE" w:rsidRDefault="000D7D1C" w:rsidP="000D7D1C">
      <w:pPr>
        <w:rPr>
          <w:snapToGrid w:val="0"/>
          <w:lang w:val="es-ES_tradnl"/>
        </w:rPr>
      </w:pPr>
    </w:p>
    <w:p w14:paraId="42BE293D" w14:textId="678E0413" w:rsidR="000D7D1C" w:rsidRPr="00DA0BAE" w:rsidRDefault="000D7D1C" w:rsidP="000D7D1C">
      <w:pPr>
        <w:rPr>
          <w:lang w:val="es-ES_tradnl"/>
        </w:rPr>
      </w:pPr>
      <w:r w:rsidRPr="00DA0BAE">
        <w:rPr>
          <w:lang w:val="es-ES_tradnl"/>
        </w:rPr>
        <w:fldChar w:fldCharType="begin"/>
      </w:r>
      <w:r w:rsidRPr="00DA0BAE">
        <w:rPr>
          <w:lang w:val="es-ES_tradnl"/>
        </w:rPr>
        <w:instrText xml:space="preserve"> AUTONUM  </w:instrText>
      </w:r>
      <w:r w:rsidRPr="00DA0BAE">
        <w:rPr>
          <w:lang w:val="es-ES_tradnl"/>
        </w:rPr>
        <w:fldChar w:fldCharType="end"/>
      </w:r>
      <w:r w:rsidRPr="00DA0BAE">
        <w:rPr>
          <w:lang w:val="es-ES_tradnl"/>
        </w:rPr>
        <w:tab/>
      </w:r>
      <w:r w:rsidRPr="00DA0BAE">
        <w:rPr>
          <w:snapToGrid w:val="0"/>
          <w:lang w:val="es-ES_tradnl"/>
        </w:rPr>
        <w:t>Sobre la base de las conclusiones alcanzadas por el</w:t>
      </w:r>
      <w:r w:rsidR="00DF7504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>TC</w:t>
      </w:r>
      <w:r w:rsidRPr="00DA0BAE">
        <w:rPr>
          <w:lang w:val="es-ES_tradnl"/>
        </w:rPr>
        <w:t>, los códigos</w:t>
      </w:r>
      <w:r w:rsidR="00DF7504">
        <w:rPr>
          <w:lang w:val="es-ES_tradnl"/>
        </w:rPr>
        <w:t> </w:t>
      </w:r>
      <w:r w:rsidRPr="00DA0BAE">
        <w:rPr>
          <w:lang w:val="es-ES_tradnl"/>
        </w:rPr>
        <w:t xml:space="preserve">UPOV ZEAAA_MAY_SAC, ZEAAA_MAY_EVE y ZEAAA_MAY_MIC </w:t>
      </w:r>
      <w:r w:rsidRPr="00DA0BAE">
        <w:rPr>
          <w:snapToGrid w:val="0"/>
          <w:lang w:val="es-ES_tradnl"/>
        </w:rPr>
        <w:t>se suprimirán</w:t>
      </w:r>
      <w:r w:rsidRPr="00DA0BAE">
        <w:rPr>
          <w:lang w:val="es-ES_tradnl"/>
        </w:rPr>
        <w:t xml:space="preserve"> el</w:t>
      </w:r>
      <w:r w:rsidR="00DF7504">
        <w:rPr>
          <w:lang w:val="es-ES_tradnl"/>
        </w:rPr>
        <w:t> </w:t>
      </w:r>
      <w:r w:rsidRPr="00DA0BAE">
        <w:rPr>
          <w:snapToGrid w:val="0"/>
          <w:lang w:val="es-ES_tradnl"/>
        </w:rPr>
        <w:t>1 de enero de</w:t>
      </w:r>
      <w:r w:rsidR="00DF7504">
        <w:rPr>
          <w:snapToGrid w:val="0"/>
          <w:lang w:val="es-ES_tradnl"/>
        </w:rPr>
        <w:t> </w:t>
      </w:r>
      <w:r w:rsidRPr="00DA0BAE">
        <w:rPr>
          <w:snapToGrid w:val="0"/>
          <w:lang w:val="es-ES_tradnl"/>
        </w:rPr>
        <w:t xml:space="preserve">2023. </w:t>
      </w:r>
    </w:p>
    <w:p w14:paraId="1440E925" w14:textId="77777777" w:rsidR="000D7D1C" w:rsidRPr="00DA0BAE" w:rsidRDefault="000D7D1C" w:rsidP="000D7D1C">
      <w:pPr>
        <w:pStyle w:val="DecisionParagraphs"/>
        <w:rPr>
          <w:rFonts w:eastAsiaTheme="minorEastAsia"/>
          <w:lang w:val="es-ES_tradnl"/>
        </w:rPr>
      </w:pPr>
    </w:p>
    <w:p w14:paraId="193CFE12" w14:textId="688A2F83" w:rsidR="000D7D1C" w:rsidRPr="00DA0BAE" w:rsidRDefault="000D7D1C" w:rsidP="000D7D1C">
      <w:pPr>
        <w:pStyle w:val="DecisionParagraphs"/>
        <w:rPr>
          <w:rFonts w:eastAsiaTheme="minorEastAsia"/>
          <w:lang w:val="es-ES_tradnl"/>
        </w:rPr>
      </w:pPr>
      <w:r w:rsidRPr="00DA0BAE">
        <w:rPr>
          <w:rFonts w:eastAsiaTheme="minorEastAsia"/>
          <w:lang w:val="es-ES_tradnl"/>
        </w:rPr>
        <w:fldChar w:fldCharType="begin"/>
      </w:r>
      <w:r w:rsidRPr="00DA0BAE">
        <w:rPr>
          <w:rFonts w:eastAsiaTheme="minorEastAsia"/>
          <w:lang w:val="es-ES_tradnl"/>
        </w:rPr>
        <w:instrText xml:space="preserve"> AUTONUM  </w:instrText>
      </w:r>
      <w:r w:rsidRPr="00DA0BAE">
        <w:rPr>
          <w:rFonts w:eastAsiaTheme="minorEastAsia"/>
          <w:lang w:val="es-ES_tradnl"/>
        </w:rPr>
        <w:fldChar w:fldCharType="end"/>
      </w:r>
      <w:r w:rsidRPr="00DA0BAE">
        <w:rPr>
          <w:lang w:val="es-ES_tradnl"/>
        </w:rPr>
        <w:tab/>
        <w:t>Se invita al</w:t>
      </w:r>
      <w:r w:rsidR="00DF7504">
        <w:rPr>
          <w:lang w:val="es-ES_tradnl"/>
        </w:rPr>
        <w:t> </w:t>
      </w:r>
      <w:r w:rsidRPr="00DA0BAE">
        <w:rPr>
          <w:lang w:val="es-ES_tradnl"/>
        </w:rPr>
        <w:t xml:space="preserve">TC a tomar nota de: </w:t>
      </w:r>
    </w:p>
    <w:p w14:paraId="53EBB2E8" w14:textId="77777777" w:rsidR="000D7D1C" w:rsidRPr="00DA0BAE" w:rsidRDefault="000D7D1C" w:rsidP="000D7D1C">
      <w:pPr>
        <w:tabs>
          <w:tab w:val="left" w:pos="5387"/>
        </w:tabs>
        <w:ind w:left="4820"/>
        <w:rPr>
          <w:i/>
          <w:lang w:val="es-ES_tradnl"/>
        </w:rPr>
      </w:pPr>
    </w:p>
    <w:p w14:paraId="143B5B3B" w14:textId="7471ABB4" w:rsidR="000D7D1C" w:rsidRPr="00DA0BAE" w:rsidRDefault="000D7D1C" w:rsidP="000D7D1C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es-ES_tradnl"/>
        </w:rPr>
      </w:pPr>
      <w:r w:rsidRPr="00DA0BAE">
        <w:rPr>
          <w:i/>
          <w:lang w:val="es-ES_tradnl"/>
        </w:rPr>
        <w:tab/>
        <w:t>a)</w:t>
      </w:r>
      <w:r w:rsidRPr="00DA0BAE">
        <w:rPr>
          <w:i/>
          <w:lang w:val="es-ES_tradnl"/>
        </w:rPr>
        <w:tab/>
        <w:t>que en 2021 se crearon 131 nuevos códigos</w:t>
      </w:r>
      <w:r w:rsidR="00DF7504">
        <w:rPr>
          <w:i/>
          <w:lang w:val="es-ES_tradnl"/>
        </w:rPr>
        <w:t> </w:t>
      </w:r>
      <w:r w:rsidRPr="00DA0BAE">
        <w:rPr>
          <w:i/>
          <w:lang w:val="es-ES_tradnl"/>
        </w:rPr>
        <w:t>UPOV y la base de datos GENIE contiene un total de 9.342 códigos UPOV;</w:t>
      </w:r>
    </w:p>
    <w:p w14:paraId="44279DF5" w14:textId="77777777" w:rsidR="000D7D1C" w:rsidRPr="00DA0BAE" w:rsidRDefault="000D7D1C" w:rsidP="000D7D1C">
      <w:pPr>
        <w:rPr>
          <w:sz w:val="18"/>
          <w:lang w:val="es-ES_tradnl"/>
        </w:rPr>
      </w:pPr>
    </w:p>
    <w:p w14:paraId="3EE38A55" w14:textId="67C874A5" w:rsidR="000D7D1C" w:rsidRPr="00DA0BAE" w:rsidRDefault="000D7D1C" w:rsidP="000D7D1C">
      <w:pPr>
        <w:tabs>
          <w:tab w:val="left" w:pos="5387"/>
          <w:tab w:val="left" w:pos="5954"/>
        </w:tabs>
        <w:ind w:left="4820"/>
        <w:rPr>
          <w:i/>
          <w:lang w:val="es-ES_tradnl"/>
        </w:rPr>
      </w:pPr>
      <w:r w:rsidRPr="00DA0BAE">
        <w:rPr>
          <w:i/>
          <w:lang w:val="es-ES_tradnl"/>
        </w:rPr>
        <w:tab/>
        <w:t>b)</w:t>
      </w:r>
      <w:r w:rsidRPr="00DA0BAE">
        <w:rPr>
          <w:i/>
          <w:lang w:val="es-ES_tradnl"/>
        </w:rPr>
        <w:tab/>
        <w:t>que el</w:t>
      </w:r>
      <w:r w:rsidR="00DF7504">
        <w:rPr>
          <w:i/>
          <w:lang w:val="es-ES_tradnl"/>
        </w:rPr>
        <w:t> </w:t>
      </w:r>
      <w:r w:rsidRPr="00DA0BAE">
        <w:rPr>
          <w:i/>
          <w:lang w:val="es-ES_tradnl"/>
        </w:rPr>
        <w:t xml:space="preserve">TWV, en su quincuagésima sexta sesión, convino en que deben usarse grupos de variedades para reemplazar nombres botánicos infraespecíficos complicados, como en los casos de </w:t>
      </w:r>
      <w:r w:rsidRPr="00DA0BAE">
        <w:rPr>
          <w:lang w:val="es-ES_tradnl"/>
        </w:rPr>
        <w:t>Beta</w:t>
      </w:r>
      <w:r w:rsidR="00DF7504">
        <w:rPr>
          <w:lang w:val="es-ES_tradnl"/>
        </w:rPr>
        <w:t> </w:t>
      </w:r>
      <w:r w:rsidRPr="00DA0BAE">
        <w:rPr>
          <w:lang w:val="es-ES_tradnl"/>
        </w:rPr>
        <w:t>vulgaris, Brassica</w:t>
      </w:r>
      <w:r w:rsidR="00DF7504">
        <w:rPr>
          <w:lang w:val="es-ES_tradnl"/>
        </w:rPr>
        <w:t> </w:t>
      </w:r>
      <w:r w:rsidRPr="00DA0BAE">
        <w:rPr>
          <w:lang w:val="es-ES_tradnl"/>
        </w:rPr>
        <w:t>oleracea</w:t>
      </w:r>
      <w:r w:rsidRPr="00DA0BAE">
        <w:rPr>
          <w:i/>
          <w:lang w:val="es-ES_tradnl"/>
        </w:rPr>
        <w:t xml:space="preserve"> y </w:t>
      </w:r>
      <w:r w:rsidRPr="00DA0BAE">
        <w:rPr>
          <w:lang w:val="es-ES_tradnl"/>
        </w:rPr>
        <w:t>Cichorium</w:t>
      </w:r>
      <w:r w:rsidR="00DF7504">
        <w:rPr>
          <w:lang w:val="es-ES_tradnl"/>
        </w:rPr>
        <w:t> </w:t>
      </w:r>
      <w:r w:rsidRPr="00DA0BAE">
        <w:rPr>
          <w:lang w:val="es-ES_tradnl"/>
        </w:rPr>
        <w:t>intybus</w:t>
      </w:r>
      <w:r w:rsidRPr="00DA0BAE">
        <w:rPr>
          <w:i/>
          <w:lang w:val="es-ES_tradnl"/>
        </w:rPr>
        <w:t>;</w:t>
      </w:r>
    </w:p>
    <w:p w14:paraId="3A3EBFE9" w14:textId="77777777" w:rsidR="000D7D1C" w:rsidRPr="00DA0BAE" w:rsidRDefault="000D7D1C" w:rsidP="000D7D1C">
      <w:pPr>
        <w:tabs>
          <w:tab w:val="left" w:pos="5387"/>
          <w:tab w:val="left" w:pos="5954"/>
        </w:tabs>
        <w:ind w:left="4820"/>
        <w:rPr>
          <w:i/>
          <w:lang w:val="es-ES_tradnl"/>
        </w:rPr>
      </w:pPr>
    </w:p>
    <w:p w14:paraId="1455301A" w14:textId="5C17AD37" w:rsidR="000D7D1C" w:rsidRPr="00DA0BAE" w:rsidRDefault="000D7D1C" w:rsidP="000D7D1C">
      <w:pPr>
        <w:tabs>
          <w:tab w:val="left" w:pos="5387"/>
          <w:tab w:val="left" w:pos="5954"/>
        </w:tabs>
        <w:ind w:left="4820"/>
        <w:rPr>
          <w:i/>
          <w:lang w:val="es-ES_tradnl"/>
        </w:rPr>
      </w:pPr>
      <w:r w:rsidRPr="00DA0BAE">
        <w:rPr>
          <w:i/>
          <w:lang w:val="es-ES_tradnl"/>
        </w:rPr>
        <w:tab/>
        <w:t>c)</w:t>
      </w:r>
      <w:r w:rsidRPr="00DA0BAE">
        <w:rPr>
          <w:i/>
          <w:lang w:val="es-ES_tradnl"/>
        </w:rPr>
        <w:tab/>
        <w:t>la invitación a los</w:t>
      </w:r>
      <w:r w:rsidR="00DF7504">
        <w:rPr>
          <w:i/>
          <w:lang w:val="es-ES_tradnl"/>
        </w:rPr>
        <w:t> </w:t>
      </w:r>
      <w:r w:rsidRPr="00DA0BAE">
        <w:rPr>
          <w:i/>
          <w:lang w:val="es-ES_tradnl"/>
        </w:rPr>
        <w:t>Países</w:t>
      </w:r>
      <w:r w:rsidR="00DF7504">
        <w:rPr>
          <w:i/>
          <w:lang w:val="es-ES_tradnl"/>
        </w:rPr>
        <w:t> </w:t>
      </w:r>
      <w:r w:rsidRPr="00DA0BAE">
        <w:rPr>
          <w:i/>
          <w:lang w:val="es-ES_tradnl"/>
        </w:rPr>
        <w:t xml:space="preserve">Bajos a desarrollar más la propuesta de creación de grupos de variedades para </w:t>
      </w:r>
      <w:r w:rsidRPr="00DF7504">
        <w:rPr>
          <w:iCs/>
          <w:lang w:val="es-ES_tradnl"/>
        </w:rPr>
        <w:t>Beta</w:t>
      </w:r>
      <w:r w:rsidR="00DF7504" w:rsidRPr="00DF7504">
        <w:rPr>
          <w:iCs/>
          <w:lang w:val="es-ES_tradnl"/>
        </w:rPr>
        <w:t> </w:t>
      </w:r>
      <w:r w:rsidRPr="00DF7504">
        <w:rPr>
          <w:iCs/>
          <w:lang w:val="es-ES_tradnl"/>
        </w:rPr>
        <w:t>vulgaris</w:t>
      </w:r>
      <w:r w:rsidRPr="00DA0BAE">
        <w:rPr>
          <w:i/>
          <w:lang w:val="es-ES_tradnl"/>
        </w:rPr>
        <w:t xml:space="preserve">, </w:t>
      </w:r>
      <w:r w:rsidRPr="00DF7504">
        <w:rPr>
          <w:iCs/>
          <w:lang w:val="es-ES_tradnl"/>
        </w:rPr>
        <w:t>Brassica</w:t>
      </w:r>
      <w:r w:rsidR="00DF7504" w:rsidRPr="00DF7504">
        <w:rPr>
          <w:iCs/>
          <w:lang w:val="es-ES_tradnl"/>
        </w:rPr>
        <w:t> </w:t>
      </w:r>
      <w:r w:rsidRPr="00DF7504">
        <w:rPr>
          <w:iCs/>
          <w:lang w:val="es-ES_tradnl"/>
        </w:rPr>
        <w:t>oleracea</w:t>
      </w:r>
      <w:r w:rsidRPr="00DA0BAE">
        <w:rPr>
          <w:i/>
          <w:lang w:val="es-ES_tradnl"/>
        </w:rPr>
        <w:t xml:space="preserve"> y </w:t>
      </w:r>
      <w:r w:rsidRPr="00DF7504">
        <w:rPr>
          <w:iCs/>
          <w:lang w:val="es-ES_tradnl"/>
        </w:rPr>
        <w:t>Cichorium</w:t>
      </w:r>
      <w:r w:rsidR="00DF7504" w:rsidRPr="00DF7504">
        <w:rPr>
          <w:iCs/>
          <w:lang w:val="es-ES_tradnl"/>
        </w:rPr>
        <w:t> </w:t>
      </w:r>
      <w:r w:rsidRPr="00DF7504">
        <w:rPr>
          <w:iCs/>
          <w:lang w:val="es-ES_tradnl"/>
        </w:rPr>
        <w:t>intybus</w:t>
      </w:r>
      <w:r w:rsidRPr="00DA0BAE">
        <w:rPr>
          <w:i/>
          <w:lang w:val="es-ES_tradnl"/>
        </w:rPr>
        <w:t xml:space="preserve"> para presentarla en la quincuagésima séptima sesión del TWV;</w:t>
      </w:r>
    </w:p>
    <w:p w14:paraId="232322D9" w14:textId="77777777" w:rsidR="000D7D1C" w:rsidRPr="00DA0BAE" w:rsidRDefault="000D7D1C" w:rsidP="000D7D1C">
      <w:pPr>
        <w:tabs>
          <w:tab w:val="left" w:pos="5387"/>
          <w:tab w:val="left" w:pos="5954"/>
        </w:tabs>
        <w:ind w:left="4820"/>
        <w:rPr>
          <w:i/>
          <w:lang w:val="es-ES_tradnl"/>
        </w:rPr>
      </w:pPr>
    </w:p>
    <w:p w14:paraId="15FCAAAA" w14:textId="0DA5C5A2" w:rsidR="000D7D1C" w:rsidRPr="00DA0BAE" w:rsidRDefault="000D7D1C" w:rsidP="000D7D1C">
      <w:pPr>
        <w:tabs>
          <w:tab w:val="left" w:pos="5387"/>
          <w:tab w:val="left" w:pos="5954"/>
        </w:tabs>
        <w:ind w:left="4820"/>
        <w:rPr>
          <w:i/>
          <w:lang w:val="es-ES_tradnl"/>
        </w:rPr>
      </w:pPr>
      <w:r w:rsidRPr="00DA0BAE">
        <w:rPr>
          <w:i/>
          <w:lang w:val="es-ES_tradnl"/>
        </w:rPr>
        <w:tab/>
        <w:t>d)</w:t>
      </w:r>
      <w:r w:rsidRPr="00DA0BAE">
        <w:rPr>
          <w:i/>
          <w:lang w:val="es-ES_tradnl"/>
        </w:rPr>
        <w:tab/>
        <w:t>la invitación del</w:t>
      </w:r>
      <w:r w:rsidR="00DF7504">
        <w:rPr>
          <w:i/>
          <w:lang w:val="es-ES_tradnl"/>
        </w:rPr>
        <w:t> </w:t>
      </w:r>
      <w:r w:rsidRPr="00DA0BAE">
        <w:rPr>
          <w:i/>
          <w:lang w:val="es-ES_tradnl"/>
        </w:rPr>
        <w:t>TWV a la</w:t>
      </w:r>
      <w:r w:rsidR="00DF7504">
        <w:rPr>
          <w:i/>
          <w:lang w:val="es-ES_tradnl"/>
        </w:rPr>
        <w:t> </w:t>
      </w:r>
      <w:r w:rsidRPr="00DA0BAE">
        <w:rPr>
          <w:i/>
          <w:lang w:val="es-ES_tradnl"/>
        </w:rPr>
        <w:t>Oficina de la</w:t>
      </w:r>
      <w:r w:rsidR="00DF7504">
        <w:rPr>
          <w:i/>
          <w:lang w:val="es-ES_tradnl"/>
        </w:rPr>
        <w:t> </w:t>
      </w:r>
      <w:r w:rsidRPr="00DA0BAE">
        <w:rPr>
          <w:i/>
          <w:lang w:val="es-ES_tradnl"/>
        </w:rPr>
        <w:t>Unión a elaborar propuestas de revisión de los códigos</w:t>
      </w:r>
      <w:r w:rsidR="00DF7504">
        <w:rPr>
          <w:i/>
          <w:lang w:val="es-ES_tradnl"/>
        </w:rPr>
        <w:t> </w:t>
      </w:r>
      <w:r w:rsidRPr="00DA0BAE">
        <w:rPr>
          <w:i/>
          <w:lang w:val="es-ES_tradnl"/>
        </w:rPr>
        <w:t>UPOV con la información añadida según la posibilidad de usar grupos de variedades para nombres botánicos complicados;</w:t>
      </w:r>
    </w:p>
    <w:p w14:paraId="192BE858" w14:textId="77777777" w:rsidR="000D7D1C" w:rsidRPr="00DA0BAE" w:rsidRDefault="000D7D1C" w:rsidP="000D7D1C">
      <w:pPr>
        <w:tabs>
          <w:tab w:val="left" w:pos="5387"/>
          <w:tab w:val="left" w:pos="5954"/>
        </w:tabs>
        <w:ind w:left="4820"/>
        <w:rPr>
          <w:rFonts w:eastAsiaTheme="minorEastAsia"/>
          <w:lang w:val="es-ES_tradnl"/>
        </w:rPr>
      </w:pPr>
    </w:p>
    <w:p w14:paraId="447D2E5E" w14:textId="0953E628" w:rsidR="000D7D1C" w:rsidRPr="00DA0BAE" w:rsidRDefault="000D7D1C" w:rsidP="000D7D1C">
      <w:pPr>
        <w:tabs>
          <w:tab w:val="left" w:pos="5387"/>
          <w:tab w:val="left" w:pos="5954"/>
        </w:tabs>
        <w:ind w:left="4820"/>
        <w:rPr>
          <w:i/>
          <w:lang w:val="es-ES_tradnl"/>
        </w:rPr>
      </w:pPr>
      <w:r w:rsidRPr="00DA0BAE">
        <w:rPr>
          <w:lang w:val="es-ES_tradnl"/>
        </w:rPr>
        <w:tab/>
      </w:r>
      <w:r w:rsidRPr="00DA0BAE">
        <w:rPr>
          <w:i/>
          <w:lang w:val="es-ES_tradnl"/>
        </w:rPr>
        <w:t>e)</w:t>
      </w:r>
      <w:r w:rsidRPr="00DA0BAE">
        <w:rPr>
          <w:i/>
          <w:lang w:val="es-ES_tradnl"/>
        </w:rPr>
        <w:tab/>
        <w:t>que el código</w:t>
      </w:r>
      <w:r w:rsidR="00DF7504">
        <w:rPr>
          <w:i/>
          <w:lang w:val="es-ES_tradnl"/>
        </w:rPr>
        <w:t> </w:t>
      </w:r>
      <w:r w:rsidRPr="00DA0BAE">
        <w:rPr>
          <w:i/>
          <w:lang w:val="es-ES_tradnl"/>
        </w:rPr>
        <w:t>UPOV CITRU_AUM se modificará para añadir información a fin de crear el grupo “1MA” para las mandarinas y el grupo “2OR” para las naranjas, como se expone en el párrafo 41; y</w:t>
      </w:r>
    </w:p>
    <w:p w14:paraId="1168A10C" w14:textId="77777777" w:rsidR="000D7D1C" w:rsidRPr="00DA0BAE" w:rsidRDefault="000D7D1C" w:rsidP="000D7D1C">
      <w:pPr>
        <w:tabs>
          <w:tab w:val="left" w:pos="5387"/>
          <w:tab w:val="left" w:pos="5954"/>
        </w:tabs>
        <w:ind w:left="4820"/>
        <w:rPr>
          <w:i/>
          <w:lang w:val="es-ES_tradnl"/>
        </w:rPr>
      </w:pPr>
    </w:p>
    <w:p w14:paraId="75F6F51D" w14:textId="53F62D2A" w:rsidR="000D7D1C" w:rsidRPr="00DA0BAE" w:rsidRDefault="000D7D1C" w:rsidP="00E9138A">
      <w:pPr>
        <w:keepNext/>
        <w:keepLines/>
        <w:tabs>
          <w:tab w:val="left" w:pos="5387"/>
          <w:tab w:val="left" w:pos="5954"/>
        </w:tabs>
        <w:ind w:left="4820"/>
        <w:rPr>
          <w:i/>
          <w:lang w:val="es-ES_tradnl"/>
        </w:rPr>
      </w:pPr>
      <w:r w:rsidRPr="00DA0BAE">
        <w:rPr>
          <w:i/>
          <w:lang w:val="es-ES_tradnl"/>
        </w:rPr>
        <w:tab/>
        <w:t>f)</w:t>
      </w:r>
      <w:r w:rsidRPr="00DA0BAE">
        <w:rPr>
          <w:i/>
          <w:lang w:val="es-ES_tradnl"/>
        </w:rPr>
        <w:tab/>
        <w:t>que, sobre la base de las conclusiones alcanzadas por el</w:t>
      </w:r>
      <w:r w:rsidR="00DF7504">
        <w:rPr>
          <w:i/>
          <w:lang w:val="es-ES_tradnl"/>
        </w:rPr>
        <w:t> </w:t>
      </w:r>
      <w:r w:rsidRPr="00DA0BAE">
        <w:rPr>
          <w:i/>
          <w:lang w:val="es-ES_tradnl"/>
        </w:rPr>
        <w:t>TC en su quincuagésima séptima sesión, los códigos</w:t>
      </w:r>
      <w:r w:rsidR="00DF7504">
        <w:rPr>
          <w:i/>
          <w:lang w:val="es-ES_tradnl"/>
        </w:rPr>
        <w:t> </w:t>
      </w:r>
      <w:r w:rsidRPr="00DA0BAE">
        <w:rPr>
          <w:i/>
          <w:lang w:val="es-ES_tradnl"/>
        </w:rPr>
        <w:t>UPOV BRASS_OLE_GA, BRASS_OLE_GB, CITRU_AUR, CITRU_CLE, CITRU_MRE, CITRU_CRE, CITRU_INT, CITRU_AUR, CITRU_DAV, CITRU_EXC, CITRU_KER, CITRU_BAL, CITRU_KAR, CITRU_BEN, ZEAAA_MAY_SAC, ZEAAA_MAY_EVE y ZEAAA_MAY_MIC se suprimirán, según se expone en los párrafos 40, 42 y</w:t>
      </w:r>
      <w:r w:rsidR="00DF7504">
        <w:rPr>
          <w:i/>
          <w:lang w:val="es-ES_tradnl"/>
        </w:rPr>
        <w:t> </w:t>
      </w:r>
      <w:r w:rsidRPr="00DA0BAE">
        <w:rPr>
          <w:i/>
          <w:lang w:val="es-ES_tradnl"/>
        </w:rPr>
        <w:t>43, el</w:t>
      </w:r>
      <w:r w:rsidR="00DF7504">
        <w:rPr>
          <w:i/>
          <w:lang w:val="es-ES_tradnl"/>
        </w:rPr>
        <w:t> </w:t>
      </w:r>
      <w:r w:rsidRPr="00DA0BAE">
        <w:rPr>
          <w:i/>
          <w:lang w:val="es-ES_tradnl"/>
        </w:rPr>
        <w:t>1 de enero de</w:t>
      </w:r>
      <w:r w:rsidR="00DF7504">
        <w:rPr>
          <w:i/>
          <w:lang w:val="es-ES_tradnl"/>
        </w:rPr>
        <w:t> </w:t>
      </w:r>
      <w:r w:rsidRPr="00DA0BAE">
        <w:rPr>
          <w:i/>
          <w:lang w:val="es-ES_tradnl"/>
        </w:rPr>
        <w:t>2023, y se informará de los cambios con antelación mediante una circular a los miembros de la</w:t>
      </w:r>
      <w:r w:rsidR="00DF7504">
        <w:rPr>
          <w:i/>
          <w:lang w:val="es-ES_tradnl"/>
        </w:rPr>
        <w:t> </w:t>
      </w:r>
      <w:r w:rsidRPr="00DA0BAE">
        <w:rPr>
          <w:i/>
          <w:lang w:val="es-ES_tradnl"/>
        </w:rPr>
        <w:t>Unión y a quienes hayan aportado datos a la base de datos</w:t>
      </w:r>
      <w:r w:rsidR="00DF7504">
        <w:rPr>
          <w:i/>
          <w:lang w:val="es-ES_tradnl"/>
        </w:rPr>
        <w:t> </w:t>
      </w:r>
      <w:r w:rsidRPr="00DA0BAE">
        <w:rPr>
          <w:i/>
          <w:lang w:val="es-ES_tradnl"/>
        </w:rPr>
        <w:t>PLUTO.</w:t>
      </w:r>
    </w:p>
    <w:p w14:paraId="1E265CBD" w14:textId="77777777" w:rsidR="000D7D1C" w:rsidRPr="00DA0BAE" w:rsidRDefault="000D7D1C" w:rsidP="000D7D1C">
      <w:pPr>
        <w:tabs>
          <w:tab w:val="left" w:pos="5387"/>
          <w:tab w:val="left" w:pos="5954"/>
        </w:tabs>
        <w:ind w:left="4820"/>
        <w:rPr>
          <w:i/>
          <w:lang w:val="es-ES_tradnl"/>
        </w:rPr>
      </w:pPr>
    </w:p>
    <w:p w14:paraId="40C0743C" w14:textId="77777777" w:rsidR="000D7D1C" w:rsidRPr="00DA0BAE" w:rsidRDefault="000D7D1C" w:rsidP="000D7D1C">
      <w:pPr>
        <w:pStyle w:val="DecisionParagraphs"/>
        <w:rPr>
          <w:snapToGrid w:val="0"/>
          <w:lang w:val="es-ES_tradnl"/>
        </w:rPr>
      </w:pPr>
    </w:p>
    <w:bookmarkEnd w:id="44"/>
    <w:p w14:paraId="3237F6C4" w14:textId="77777777" w:rsidR="000D7D1C" w:rsidRPr="00DA0BAE" w:rsidRDefault="000D7D1C" w:rsidP="000D7D1C">
      <w:pPr>
        <w:rPr>
          <w:lang w:val="es-ES_tradnl" w:eastAsia="ja-JP"/>
        </w:rPr>
      </w:pPr>
    </w:p>
    <w:p w14:paraId="2802964B" w14:textId="77777777" w:rsidR="000D7D1C" w:rsidRPr="00DA0BAE" w:rsidRDefault="000D7D1C" w:rsidP="000D7D1C">
      <w:pPr>
        <w:jc w:val="right"/>
        <w:rPr>
          <w:lang w:val="es-ES_tradnl"/>
        </w:rPr>
      </w:pPr>
      <w:r w:rsidRPr="00DA0BAE">
        <w:rPr>
          <w:lang w:val="es-ES_tradnl"/>
        </w:rPr>
        <w:t>[Sigue el Anexo]</w:t>
      </w:r>
    </w:p>
    <w:p w14:paraId="064C93F7" w14:textId="77777777" w:rsidR="000D7D1C" w:rsidRPr="00DA0BAE" w:rsidRDefault="000D7D1C" w:rsidP="000D7D1C">
      <w:pPr>
        <w:rPr>
          <w:lang w:val="es-ES_tradnl"/>
        </w:rPr>
        <w:sectPr w:rsidR="000D7D1C" w:rsidRPr="00DA0BAE" w:rsidSect="00906DDC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14:paraId="42D5209B" w14:textId="1715CBD9" w:rsidR="000D7D1C" w:rsidRPr="00DA0BAE" w:rsidRDefault="000D7D1C" w:rsidP="000D7D1C">
      <w:pPr>
        <w:jc w:val="center"/>
        <w:rPr>
          <w:sz w:val="21"/>
          <w:lang w:val="es-ES_tradnl"/>
        </w:rPr>
      </w:pPr>
      <w:r w:rsidRPr="00DA0BAE">
        <w:rPr>
          <w:lang w:val="es-ES_tradnl"/>
        </w:rPr>
        <w:t>MODIFICACIONES DE LOS CÓDIGOS</w:t>
      </w:r>
      <w:r w:rsidR="00DF7504">
        <w:rPr>
          <w:lang w:val="es-ES_tradnl"/>
        </w:rPr>
        <w:t> </w:t>
      </w:r>
      <w:r w:rsidRPr="00DA0BAE">
        <w:rPr>
          <w:lang w:val="es-ES_tradnl"/>
        </w:rPr>
        <w:t xml:space="preserve">UPOV DE </w:t>
      </w:r>
      <w:r w:rsidRPr="00DF7504">
        <w:rPr>
          <w:i/>
          <w:iCs/>
          <w:lang w:val="es-ES_tradnl"/>
        </w:rPr>
        <w:t>BETA</w:t>
      </w:r>
      <w:r w:rsidR="00DF7504">
        <w:rPr>
          <w:i/>
          <w:iCs/>
          <w:lang w:val="es-ES_tradnl"/>
        </w:rPr>
        <w:t> </w:t>
      </w:r>
      <w:r w:rsidRPr="00DF7504">
        <w:rPr>
          <w:i/>
          <w:iCs/>
          <w:lang w:val="es-ES_tradnl"/>
        </w:rPr>
        <w:t>VULGARIS</w:t>
      </w:r>
      <w:r w:rsidRPr="00DA0BAE">
        <w:rPr>
          <w:lang w:val="es-ES_tradnl"/>
        </w:rPr>
        <w:t xml:space="preserve">, </w:t>
      </w:r>
      <w:r w:rsidRPr="00DA0BAE">
        <w:rPr>
          <w:i/>
          <w:szCs w:val="18"/>
          <w:lang w:val="es-ES_tradnl"/>
        </w:rPr>
        <w:t>BRASSICA</w:t>
      </w:r>
      <w:r w:rsidR="00DF7504">
        <w:rPr>
          <w:i/>
          <w:szCs w:val="18"/>
          <w:lang w:val="es-ES_tradnl"/>
        </w:rPr>
        <w:t> </w:t>
      </w:r>
      <w:r w:rsidRPr="00DA0BAE">
        <w:rPr>
          <w:i/>
          <w:szCs w:val="18"/>
          <w:lang w:val="es-ES_tradnl"/>
        </w:rPr>
        <w:t xml:space="preserve">OLERACEA, CITRUS </w:t>
      </w:r>
      <w:r w:rsidRPr="00DA0BAE">
        <w:rPr>
          <w:lang w:val="es-ES_tradnl"/>
        </w:rPr>
        <w:t xml:space="preserve">Y </w:t>
      </w:r>
      <w:r w:rsidRPr="00DA0BAE">
        <w:rPr>
          <w:i/>
          <w:szCs w:val="18"/>
          <w:lang w:val="es-ES_tradnl"/>
        </w:rPr>
        <w:t>ZEA</w:t>
      </w:r>
      <w:r w:rsidR="00DF7504">
        <w:rPr>
          <w:i/>
          <w:szCs w:val="18"/>
          <w:lang w:val="es-ES_tradnl"/>
        </w:rPr>
        <w:t> </w:t>
      </w:r>
      <w:r w:rsidRPr="00DA0BAE">
        <w:rPr>
          <w:i/>
          <w:szCs w:val="18"/>
          <w:lang w:val="es-ES_tradnl"/>
        </w:rPr>
        <w:t>MAYS</w:t>
      </w:r>
      <w:r w:rsidRPr="00DA0BAE">
        <w:rPr>
          <w:lang w:val="es-ES_tradnl"/>
        </w:rPr>
        <w:t xml:space="preserve"> APROBADAS POR EL COMITÉ TÉCNICO EN SU QUINCUAGÉSIMA SÉPTIMA SESIÓN</w:t>
      </w:r>
    </w:p>
    <w:p w14:paraId="0550A4CB" w14:textId="77777777" w:rsidR="000D7D1C" w:rsidRPr="00DA0BAE" w:rsidRDefault="000D7D1C" w:rsidP="000D7D1C">
      <w:pPr>
        <w:rPr>
          <w:lang w:val="es-ES_tradnl"/>
        </w:rPr>
      </w:pPr>
    </w:p>
    <w:p w14:paraId="01CEA1FE" w14:textId="77777777" w:rsidR="000D7D1C" w:rsidRPr="00DA0BAE" w:rsidRDefault="000D7D1C" w:rsidP="000D7D1C">
      <w:pPr>
        <w:rPr>
          <w:lang w:val="es-ES_tradnl"/>
        </w:rPr>
      </w:pPr>
    </w:p>
    <w:p w14:paraId="6F29411F" w14:textId="7CF700F9" w:rsidR="000D7D1C" w:rsidRPr="000626B1" w:rsidRDefault="000D7D1C" w:rsidP="000626B1">
      <w:pPr>
        <w:pStyle w:val="ListParagraph"/>
        <w:numPr>
          <w:ilvl w:val="0"/>
          <w:numId w:val="17"/>
        </w:numPr>
        <w:ind w:left="0" w:firstLine="0"/>
        <w:rPr>
          <w:lang w:val="es-ES_tradnl"/>
        </w:rPr>
      </w:pPr>
      <w:r w:rsidRPr="000626B1">
        <w:rPr>
          <w:lang w:val="es-ES_tradnl"/>
        </w:rPr>
        <w:t>En su quincuagésima séptima sesión</w:t>
      </w:r>
      <w:r w:rsidRPr="00DA0BAE">
        <w:rPr>
          <w:rStyle w:val="FootnoteReference"/>
          <w:lang w:val="es-ES_tradnl"/>
        </w:rPr>
        <w:footnoteReference w:id="13"/>
      </w:r>
      <w:r w:rsidRPr="000626B1">
        <w:rPr>
          <w:lang w:val="es-ES_tradnl"/>
        </w:rPr>
        <w:t>, el</w:t>
      </w:r>
      <w:r w:rsidR="00DF7504" w:rsidRPr="000626B1">
        <w:rPr>
          <w:lang w:val="es-ES_tradnl"/>
        </w:rPr>
        <w:t> </w:t>
      </w:r>
      <w:r w:rsidRPr="000626B1">
        <w:rPr>
          <w:lang w:val="es-ES_tradnl"/>
        </w:rPr>
        <w:t>TC aprobó las siguientes modificaciones de los códigos</w:t>
      </w:r>
      <w:r w:rsidR="00DF7504" w:rsidRPr="000626B1">
        <w:rPr>
          <w:lang w:val="es-ES_tradnl"/>
        </w:rPr>
        <w:t> </w:t>
      </w:r>
      <w:r w:rsidRPr="000626B1">
        <w:rPr>
          <w:lang w:val="es-ES_tradnl"/>
        </w:rPr>
        <w:t>UPOV (véanse los párrafos</w:t>
      </w:r>
      <w:r w:rsidR="00DF7504" w:rsidRPr="000626B1">
        <w:rPr>
          <w:lang w:val="es-ES_tradnl"/>
        </w:rPr>
        <w:t> </w:t>
      </w:r>
      <w:r w:rsidRPr="000626B1">
        <w:rPr>
          <w:lang w:val="es-ES_tradnl"/>
        </w:rPr>
        <w:t>69 a</w:t>
      </w:r>
      <w:r w:rsidR="00DF7504" w:rsidRPr="000626B1">
        <w:rPr>
          <w:lang w:val="es-ES_tradnl"/>
        </w:rPr>
        <w:t> </w:t>
      </w:r>
      <w:r w:rsidRPr="000626B1">
        <w:rPr>
          <w:lang w:val="es-ES_tradnl"/>
        </w:rPr>
        <w:t>80 del documento</w:t>
      </w:r>
      <w:r w:rsidR="00DF7504" w:rsidRPr="000626B1">
        <w:rPr>
          <w:lang w:val="es-ES_tradnl"/>
        </w:rPr>
        <w:t> </w:t>
      </w:r>
      <w:r w:rsidRPr="000626B1">
        <w:rPr>
          <w:lang w:val="es-ES_tradnl"/>
        </w:rPr>
        <w:t>TC/57/25 “Informe”).</w:t>
      </w:r>
    </w:p>
    <w:p w14:paraId="1CB436C8" w14:textId="77777777" w:rsidR="000D7D1C" w:rsidRPr="00DA0BAE" w:rsidRDefault="000D7D1C" w:rsidP="000D7D1C">
      <w:pPr>
        <w:rPr>
          <w:lang w:val="es-ES_tradnl"/>
        </w:rPr>
      </w:pPr>
    </w:p>
    <w:p w14:paraId="48A64C14" w14:textId="5A2581C3" w:rsidR="000D7D1C" w:rsidRPr="00DA0BAE" w:rsidRDefault="000D7D1C" w:rsidP="000626B1">
      <w:pPr>
        <w:pStyle w:val="ListParagraph"/>
        <w:numPr>
          <w:ilvl w:val="0"/>
          <w:numId w:val="17"/>
        </w:numPr>
        <w:ind w:left="0" w:firstLine="0"/>
        <w:rPr>
          <w:lang w:val="es-ES_tradnl"/>
        </w:rPr>
      </w:pPr>
      <w:r w:rsidRPr="00DA0BAE">
        <w:rPr>
          <w:lang w:val="es-ES_tradnl"/>
        </w:rPr>
        <w:t>El</w:t>
      </w:r>
      <w:r w:rsidR="00DF7504">
        <w:rPr>
          <w:lang w:val="es-ES_tradnl"/>
        </w:rPr>
        <w:t> </w:t>
      </w:r>
      <w:r w:rsidRPr="00DA0BAE">
        <w:rPr>
          <w:lang w:val="es-ES_tradnl"/>
        </w:rPr>
        <w:t>TC tomó nota de que las modificaciones de los códigos</w:t>
      </w:r>
      <w:r w:rsidR="00DF7504">
        <w:rPr>
          <w:lang w:val="es-ES_tradnl"/>
        </w:rPr>
        <w:t> </w:t>
      </w:r>
      <w:r w:rsidRPr="00DA0BAE">
        <w:rPr>
          <w:lang w:val="es-ES_tradnl"/>
        </w:rPr>
        <w:t>UPOV y la fecha de las modificaciones se notificarán con antelación, por medio de una circular, a los miembros de la Unión y a quienes hayan aportado datos a la base de datos PLUTO.</w:t>
      </w:r>
    </w:p>
    <w:p w14:paraId="2EC188AA" w14:textId="77777777" w:rsidR="000D7D1C" w:rsidRPr="00DA0BAE" w:rsidRDefault="000D7D1C" w:rsidP="000D7D1C">
      <w:pPr>
        <w:rPr>
          <w:lang w:val="es-ES_tradnl"/>
        </w:rPr>
      </w:pPr>
    </w:p>
    <w:p w14:paraId="51A49CBA" w14:textId="77777777" w:rsidR="000D7D1C" w:rsidRPr="00DA0BAE" w:rsidRDefault="000D7D1C" w:rsidP="000D7D1C">
      <w:pPr>
        <w:rPr>
          <w:lang w:val="es-ES_tradnl"/>
        </w:rPr>
      </w:pPr>
    </w:p>
    <w:p w14:paraId="331D638A" w14:textId="25113B06" w:rsidR="000D7D1C" w:rsidRPr="00DA0BAE" w:rsidRDefault="000D7D1C" w:rsidP="000D7D1C">
      <w:pPr>
        <w:pStyle w:val="Heading2"/>
        <w:rPr>
          <w:rFonts w:eastAsiaTheme="minorEastAsia"/>
          <w:lang w:val="es-ES_tradnl"/>
        </w:rPr>
      </w:pPr>
      <w:bookmarkStart w:id="46" w:name="_Toc117079650"/>
      <w:r w:rsidRPr="00DA0BAE">
        <w:rPr>
          <w:lang w:val="es-ES_tradnl"/>
        </w:rPr>
        <w:t xml:space="preserve">Códigos UPOV de </w:t>
      </w:r>
      <w:r w:rsidRPr="00DA0BAE">
        <w:rPr>
          <w:i/>
          <w:lang w:val="es-ES_tradnl"/>
        </w:rPr>
        <w:t>Beta</w:t>
      </w:r>
      <w:r w:rsidR="00DF7504">
        <w:rPr>
          <w:i/>
          <w:lang w:val="es-ES_tradnl"/>
        </w:rPr>
        <w:t> </w:t>
      </w:r>
      <w:r w:rsidRPr="00DA0BAE">
        <w:rPr>
          <w:i/>
          <w:lang w:val="es-ES_tradnl"/>
        </w:rPr>
        <w:t>vulgaris</w:t>
      </w:r>
      <w:bookmarkEnd w:id="46"/>
    </w:p>
    <w:p w14:paraId="0980620E" w14:textId="77777777" w:rsidR="000D7D1C" w:rsidRPr="00DA0BAE" w:rsidRDefault="000D7D1C" w:rsidP="000D7D1C">
      <w:pPr>
        <w:rPr>
          <w:lang w:val="es-ES_tradnl"/>
        </w:rPr>
      </w:pPr>
    </w:p>
    <w:p w14:paraId="1D3E5A0D" w14:textId="6B9EAB14" w:rsidR="000D7D1C" w:rsidRPr="00DA0BAE" w:rsidRDefault="000D7D1C" w:rsidP="000626B1">
      <w:pPr>
        <w:pStyle w:val="ListParagraph"/>
        <w:numPr>
          <w:ilvl w:val="0"/>
          <w:numId w:val="17"/>
        </w:numPr>
        <w:ind w:left="0" w:firstLine="0"/>
        <w:rPr>
          <w:lang w:val="es-ES_tradnl"/>
        </w:rPr>
      </w:pPr>
      <w:r w:rsidRPr="00DA0BAE">
        <w:rPr>
          <w:lang w:val="es-ES_tradnl"/>
        </w:rPr>
        <w:t>En su quincuagésima séptima sesión, el</w:t>
      </w:r>
      <w:r w:rsidR="00DF7504">
        <w:rPr>
          <w:lang w:val="es-ES_tradnl"/>
        </w:rPr>
        <w:t> </w:t>
      </w:r>
      <w:r w:rsidRPr="00DA0BAE">
        <w:rPr>
          <w:lang w:val="es-ES_tradnl"/>
        </w:rPr>
        <w:t>TC convino en modificar los códigos</w:t>
      </w:r>
      <w:r w:rsidR="00DF7504">
        <w:rPr>
          <w:lang w:val="es-ES_tradnl"/>
        </w:rPr>
        <w:t> </w:t>
      </w:r>
      <w:r w:rsidRPr="00DA0BAE">
        <w:rPr>
          <w:lang w:val="es-ES_tradnl"/>
        </w:rPr>
        <w:t xml:space="preserve">UPOV de </w:t>
      </w:r>
      <w:r w:rsidRPr="00DA0BAE">
        <w:rPr>
          <w:i/>
          <w:lang w:val="es-ES_tradnl"/>
        </w:rPr>
        <w:t>Beta</w:t>
      </w:r>
      <w:r w:rsidR="00DF7504">
        <w:rPr>
          <w:i/>
          <w:lang w:val="es-ES_tradnl"/>
        </w:rPr>
        <w:t> </w:t>
      </w:r>
      <w:r w:rsidRPr="00DA0BAE">
        <w:rPr>
          <w:i/>
          <w:lang w:val="es-ES_tradnl"/>
        </w:rPr>
        <w:t>vulgaris</w:t>
      </w:r>
      <w:r w:rsidRPr="00DA0BAE">
        <w:rPr>
          <w:lang w:val="es-ES_tradnl"/>
        </w:rPr>
        <w:t xml:space="preserve"> L. subsp.</w:t>
      </w:r>
      <w:r w:rsidR="00DF7504">
        <w:rPr>
          <w:lang w:val="es-ES_tradnl"/>
        </w:rPr>
        <w:t> </w:t>
      </w:r>
      <w:r w:rsidRPr="00DA0BAE">
        <w:rPr>
          <w:i/>
          <w:lang w:val="es-ES_tradnl"/>
        </w:rPr>
        <w:t>vulgaris</w:t>
      </w:r>
      <w:r w:rsidRPr="00DA0BAE">
        <w:rPr>
          <w:lang w:val="es-ES_tradnl"/>
        </w:rPr>
        <w:t>, según se reproduce en el Apéndice</w:t>
      </w:r>
      <w:r w:rsidR="00DF7504">
        <w:rPr>
          <w:lang w:val="es-ES_tradnl"/>
        </w:rPr>
        <w:t> </w:t>
      </w:r>
      <w:r w:rsidRPr="00DA0BAE">
        <w:rPr>
          <w:lang w:val="es-ES_tradnl"/>
        </w:rPr>
        <w:t>I del presente Anexo.</w:t>
      </w:r>
    </w:p>
    <w:p w14:paraId="7C116994" w14:textId="77777777" w:rsidR="000D7D1C" w:rsidRPr="00DA0BAE" w:rsidRDefault="000D7D1C" w:rsidP="000D7D1C">
      <w:pPr>
        <w:rPr>
          <w:lang w:val="es-ES_tradnl"/>
        </w:rPr>
      </w:pPr>
    </w:p>
    <w:p w14:paraId="430C5032" w14:textId="20DD3F5C" w:rsidR="000D7D1C" w:rsidRPr="00DA0BAE" w:rsidRDefault="000D7D1C" w:rsidP="000626B1">
      <w:pPr>
        <w:pStyle w:val="ListParagraph"/>
        <w:numPr>
          <w:ilvl w:val="0"/>
          <w:numId w:val="17"/>
        </w:numPr>
        <w:ind w:left="0" w:firstLine="0"/>
        <w:rPr>
          <w:lang w:val="es-ES_tradnl"/>
        </w:rPr>
      </w:pPr>
      <w:r w:rsidRPr="00DA0BAE">
        <w:rPr>
          <w:lang w:val="es-ES_tradnl"/>
        </w:rPr>
        <w:t>El TC convino en añadir información a los códigos</w:t>
      </w:r>
      <w:r w:rsidR="00DF7504">
        <w:rPr>
          <w:lang w:val="es-ES_tradnl"/>
        </w:rPr>
        <w:t> </w:t>
      </w:r>
      <w:r w:rsidRPr="00DA0BAE">
        <w:rPr>
          <w:lang w:val="es-ES_tradnl"/>
        </w:rPr>
        <w:t xml:space="preserve">UPOV de </w:t>
      </w:r>
      <w:r w:rsidRPr="00DA0BAE">
        <w:rPr>
          <w:i/>
          <w:lang w:val="es-ES_tradnl"/>
        </w:rPr>
        <w:t>Beta</w:t>
      </w:r>
      <w:r w:rsidR="00DF7504">
        <w:rPr>
          <w:i/>
          <w:lang w:val="es-ES_tradnl"/>
        </w:rPr>
        <w:t> </w:t>
      </w:r>
      <w:r w:rsidRPr="00DA0BAE">
        <w:rPr>
          <w:i/>
          <w:lang w:val="es-ES_tradnl"/>
        </w:rPr>
        <w:t>vulgaris</w:t>
      </w:r>
      <w:r w:rsidRPr="00DA0BAE">
        <w:rPr>
          <w:lang w:val="es-ES_tradnl"/>
        </w:rPr>
        <w:t xml:space="preserve"> L. subsp.</w:t>
      </w:r>
      <w:r w:rsidR="00DF7504">
        <w:rPr>
          <w:lang w:val="es-ES_tradnl"/>
        </w:rPr>
        <w:t> </w:t>
      </w:r>
      <w:r w:rsidRPr="00DA0BAE">
        <w:rPr>
          <w:i/>
          <w:lang w:val="es-ES_tradnl"/>
        </w:rPr>
        <w:t>vulgaris</w:t>
      </w:r>
      <w:r w:rsidRPr="00DA0BAE">
        <w:rPr>
          <w:lang w:val="es-ES_tradnl"/>
        </w:rPr>
        <w:t xml:space="preserve"> para establecer los siguientes grupos: </w:t>
      </w:r>
    </w:p>
    <w:p w14:paraId="4A6D6AB3" w14:textId="77777777" w:rsidR="000D7D1C" w:rsidRPr="00DA0BAE" w:rsidRDefault="000D7D1C" w:rsidP="000D7D1C">
      <w:pPr>
        <w:rPr>
          <w:lang w:val="es-ES_tradnl"/>
        </w:rPr>
      </w:pPr>
    </w:p>
    <w:p w14:paraId="62A33B61" w14:textId="3C08F7DF" w:rsidR="000D7D1C" w:rsidRPr="00DA0BAE" w:rsidRDefault="000D7D1C" w:rsidP="000D7D1C">
      <w:pPr>
        <w:ind w:left="567"/>
        <w:rPr>
          <w:lang w:val="es-ES_tradnl"/>
        </w:rPr>
      </w:pPr>
      <w:r w:rsidRPr="00DA0BAE">
        <w:rPr>
          <w:lang w:val="es-ES_tradnl"/>
        </w:rPr>
        <w:t>i)</w:t>
      </w:r>
      <w:r w:rsidRPr="00DA0BAE">
        <w:rPr>
          <w:lang w:val="es-ES_tradnl"/>
        </w:rPr>
        <w:tab/>
        <w:t>Grupo de la remolacha forrajera: Clase</w:t>
      </w:r>
      <w:r w:rsidR="00DF7504">
        <w:rPr>
          <w:lang w:val="es-ES_tradnl"/>
        </w:rPr>
        <w:t> </w:t>
      </w:r>
      <w:r w:rsidRPr="00DA0BAE">
        <w:rPr>
          <w:lang w:val="es-ES_tradnl"/>
        </w:rPr>
        <w:t xml:space="preserve">2.1 (“21FB”), </w:t>
      </w:r>
    </w:p>
    <w:p w14:paraId="2B29D6B9" w14:textId="6117BB48" w:rsidR="000D7D1C" w:rsidRPr="00DA0BAE" w:rsidRDefault="000D7D1C" w:rsidP="000D7D1C">
      <w:pPr>
        <w:ind w:left="567"/>
        <w:rPr>
          <w:lang w:val="es-ES_tradnl"/>
        </w:rPr>
      </w:pPr>
      <w:r w:rsidRPr="00DA0BAE">
        <w:rPr>
          <w:lang w:val="es-ES_tradnl"/>
        </w:rPr>
        <w:t>ii)</w:t>
      </w:r>
      <w:r w:rsidRPr="00DA0BAE">
        <w:rPr>
          <w:lang w:val="es-ES_tradnl"/>
        </w:rPr>
        <w:tab/>
        <w:t>Grupo de la remolacha azucarera: Clase</w:t>
      </w:r>
      <w:r w:rsidR="00DF7504">
        <w:rPr>
          <w:lang w:val="es-ES_tradnl"/>
        </w:rPr>
        <w:t> </w:t>
      </w:r>
      <w:r w:rsidRPr="00DA0BAE">
        <w:rPr>
          <w:lang w:val="es-ES_tradnl"/>
        </w:rPr>
        <w:t xml:space="preserve">2.1 (“21SB”), </w:t>
      </w:r>
    </w:p>
    <w:p w14:paraId="7F1F52EA" w14:textId="3F0D1FDF" w:rsidR="000D7D1C" w:rsidRPr="00DA0BAE" w:rsidRDefault="000D7D1C" w:rsidP="000D7D1C">
      <w:pPr>
        <w:ind w:left="567"/>
        <w:rPr>
          <w:lang w:val="es-ES_tradnl"/>
        </w:rPr>
      </w:pPr>
      <w:r w:rsidRPr="00DA0BAE">
        <w:rPr>
          <w:lang w:val="es-ES_tradnl"/>
        </w:rPr>
        <w:t>iii)</w:t>
      </w:r>
      <w:r w:rsidRPr="00DA0BAE">
        <w:rPr>
          <w:lang w:val="es-ES_tradnl"/>
        </w:rPr>
        <w:tab/>
        <w:t>Grupo de la remolacha de mesa: Clase</w:t>
      </w:r>
      <w:r w:rsidR="00DF7504">
        <w:rPr>
          <w:lang w:val="es-ES_tradnl"/>
        </w:rPr>
        <w:t> </w:t>
      </w:r>
      <w:r w:rsidRPr="00DA0BAE">
        <w:rPr>
          <w:lang w:val="es-ES_tradnl"/>
        </w:rPr>
        <w:t xml:space="preserve">2.2 (“22BR”), </w:t>
      </w:r>
    </w:p>
    <w:p w14:paraId="6FBCE7CC" w14:textId="2BCE81A9" w:rsidR="000D7D1C" w:rsidRPr="00DA0BAE" w:rsidRDefault="000D7D1C" w:rsidP="000D7D1C">
      <w:pPr>
        <w:ind w:left="567"/>
        <w:rPr>
          <w:lang w:val="es-ES_tradnl"/>
        </w:rPr>
      </w:pPr>
      <w:r w:rsidRPr="00DA0BAE">
        <w:rPr>
          <w:lang w:val="es-ES_tradnl"/>
        </w:rPr>
        <w:t>ii)</w:t>
      </w:r>
      <w:r w:rsidRPr="00DA0BAE">
        <w:rPr>
          <w:lang w:val="es-ES_tradnl"/>
        </w:rPr>
        <w:tab/>
        <w:t>Grupo de la acelga: Clase</w:t>
      </w:r>
      <w:r w:rsidR="00DF7504">
        <w:rPr>
          <w:lang w:val="es-ES_tradnl"/>
        </w:rPr>
        <w:t> </w:t>
      </w:r>
      <w:r w:rsidRPr="00DA0BAE">
        <w:rPr>
          <w:lang w:val="es-ES_tradnl"/>
        </w:rPr>
        <w:t>2.2 (“22LB”).</w:t>
      </w:r>
    </w:p>
    <w:p w14:paraId="3D1562A3" w14:textId="77777777" w:rsidR="000D7D1C" w:rsidRPr="00DA0BAE" w:rsidRDefault="000D7D1C" w:rsidP="000D7D1C">
      <w:pPr>
        <w:rPr>
          <w:lang w:val="es-ES_tradnl"/>
        </w:rPr>
      </w:pPr>
    </w:p>
    <w:p w14:paraId="7875E5D9" w14:textId="0098181A" w:rsidR="000D7D1C" w:rsidRPr="00DA0BAE" w:rsidRDefault="000D7D1C" w:rsidP="000626B1">
      <w:pPr>
        <w:pStyle w:val="ListParagraph"/>
        <w:numPr>
          <w:ilvl w:val="0"/>
          <w:numId w:val="17"/>
        </w:numPr>
        <w:ind w:left="0" w:firstLine="0"/>
        <w:rPr>
          <w:rFonts w:eastAsiaTheme="minorEastAsia"/>
          <w:lang w:val="es-ES_tradnl"/>
        </w:rPr>
      </w:pPr>
      <w:r w:rsidRPr="00DA0BAE">
        <w:rPr>
          <w:lang w:val="es-ES_tradnl"/>
        </w:rPr>
        <w:t>El TC convino en que la información sobre clases de denominación del documento UPOV/EXN/DEN “Notas explicativas sobre las denominaciones de variedades con arreglo al Convenio de la</w:t>
      </w:r>
      <w:r w:rsidR="00DF7504">
        <w:rPr>
          <w:lang w:val="es-ES_tradnl"/>
        </w:rPr>
        <w:t> </w:t>
      </w:r>
      <w:r w:rsidRPr="00DA0BAE">
        <w:rPr>
          <w:lang w:val="es-ES_tradnl"/>
        </w:rPr>
        <w:t>UPOV” tiene que actualizarse del siguiente modo:</w:t>
      </w:r>
    </w:p>
    <w:p w14:paraId="5DFF9F7B" w14:textId="77777777" w:rsidR="000D7D1C" w:rsidRPr="00DA0BAE" w:rsidRDefault="000D7D1C" w:rsidP="000D7D1C">
      <w:pPr>
        <w:rPr>
          <w:rFonts w:eastAsiaTheme="minorEastAsia"/>
          <w:lang w:val="es-ES_tradnl"/>
        </w:rPr>
      </w:pPr>
    </w:p>
    <w:tbl>
      <w:tblPr>
        <w:tblW w:w="963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8"/>
        <w:gridCol w:w="5670"/>
        <w:gridCol w:w="2551"/>
      </w:tblGrid>
      <w:tr w:rsidR="000D7D1C" w:rsidRPr="00DA0BAE" w14:paraId="1970F163" w14:textId="77777777" w:rsidTr="000D7D1C">
        <w:trPr>
          <w:cantSplit/>
          <w:tblHeader/>
        </w:trPr>
        <w:tc>
          <w:tcPr>
            <w:tcW w:w="1418" w:type="dxa"/>
            <w:vAlign w:val="center"/>
          </w:tcPr>
          <w:p w14:paraId="32961005" w14:textId="77777777" w:rsidR="000D7D1C" w:rsidRPr="00DA0BAE" w:rsidRDefault="000D7D1C" w:rsidP="000D7D1C">
            <w:pPr>
              <w:keepNext/>
              <w:spacing w:before="40" w:after="60"/>
              <w:jc w:val="left"/>
              <w:rPr>
                <w:u w:val="single"/>
                <w:lang w:val="es-ES_tradnl"/>
              </w:rPr>
            </w:pPr>
          </w:p>
        </w:tc>
        <w:tc>
          <w:tcPr>
            <w:tcW w:w="5670" w:type="dxa"/>
            <w:vAlign w:val="center"/>
          </w:tcPr>
          <w:p w14:paraId="41F15D98" w14:textId="77777777" w:rsidR="000D7D1C" w:rsidRPr="00DA0BAE" w:rsidRDefault="000D7D1C" w:rsidP="000D7D1C">
            <w:pPr>
              <w:keepNext/>
              <w:spacing w:before="40" w:after="60"/>
              <w:jc w:val="center"/>
              <w:rPr>
                <w:u w:val="single"/>
                <w:lang w:val="es-ES_tradnl"/>
              </w:rPr>
            </w:pPr>
            <w:r w:rsidRPr="00DA0BAE">
              <w:rPr>
                <w:u w:val="single"/>
                <w:lang w:val="es-ES_tradnl"/>
              </w:rPr>
              <w:t>Nombres botánicos</w:t>
            </w:r>
          </w:p>
        </w:tc>
        <w:tc>
          <w:tcPr>
            <w:tcW w:w="2551" w:type="dxa"/>
            <w:vAlign w:val="center"/>
          </w:tcPr>
          <w:p w14:paraId="63A05886" w14:textId="77777777" w:rsidR="000D7D1C" w:rsidRPr="00DA0BAE" w:rsidRDefault="000D7D1C" w:rsidP="000D7D1C">
            <w:pPr>
              <w:keepNext/>
              <w:spacing w:before="40" w:after="60"/>
              <w:jc w:val="center"/>
              <w:rPr>
                <w:u w:val="single"/>
                <w:lang w:val="es-ES_tradnl"/>
              </w:rPr>
            </w:pPr>
            <w:r w:rsidRPr="00DA0BAE">
              <w:rPr>
                <w:u w:val="single"/>
                <w:lang w:val="es-ES_tradnl"/>
              </w:rPr>
              <w:t>Códigos UPOV</w:t>
            </w:r>
          </w:p>
        </w:tc>
      </w:tr>
      <w:tr w:rsidR="000D7D1C" w:rsidRPr="00B312F6" w14:paraId="497CEF91" w14:textId="77777777" w:rsidTr="000D7D1C">
        <w:trPr>
          <w:cantSplit/>
        </w:trPr>
        <w:tc>
          <w:tcPr>
            <w:tcW w:w="1418" w:type="dxa"/>
          </w:tcPr>
          <w:p w14:paraId="1CE91B3D" w14:textId="77777777" w:rsidR="000D7D1C" w:rsidRPr="00DA0BAE" w:rsidRDefault="000D7D1C" w:rsidP="000D7D1C">
            <w:pPr>
              <w:keepNext/>
              <w:spacing w:before="40" w:after="40"/>
              <w:jc w:val="left"/>
              <w:rPr>
                <w:lang w:val="es-ES_tradnl"/>
              </w:rPr>
            </w:pPr>
            <w:r w:rsidRPr="00DA0BAE">
              <w:rPr>
                <w:lang w:val="es-ES_tradnl"/>
              </w:rPr>
              <w:t>Clase 2.1</w:t>
            </w:r>
          </w:p>
        </w:tc>
        <w:tc>
          <w:tcPr>
            <w:tcW w:w="5670" w:type="dxa"/>
          </w:tcPr>
          <w:p w14:paraId="35C6B672" w14:textId="028CFA4D" w:rsidR="000D7D1C" w:rsidRPr="00DA0BAE" w:rsidRDefault="000D7D1C" w:rsidP="000D7D1C">
            <w:pPr>
              <w:keepNext/>
              <w:spacing w:before="40" w:after="40"/>
              <w:jc w:val="left"/>
              <w:rPr>
                <w:lang w:val="es-ES_tradnl"/>
              </w:rPr>
            </w:pPr>
            <w:r w:rsidRPr="00DA0BAE">
              <w:rPr>
                <w:i/>
                <w:lang w:val="es-ES_tradnl"/>
              </w:rPr>
              <w:t xml:space="preserve">B. vulgaris </w:t>
            </w:r>
            <w:r w:rsidRPr="00DA0BAE">
              <w:rPr>
                <w:lang w:val="es-ES_tradnl"/>
              </w:rPr>
              <w:t xml:space="preserve">L. ssp. </w:t>
            </w:r>
            <w:r w:rsidRPr="00DA0BAE">
              <w:rPr>
                <w:i/>
                <w:lang w:val="es-ES_tradnl"/>
              </w:rPr>
              <w:t>vulgaris</w:t>
            </w:r>
            <w:r w:rsidRPr="00DA0BAE">
              <w:rPr>
                <w:lang w:val="es-ES_tradnl"/>
              </w:rPr>
              <w:t xml:space="preserve"> (</w:t>
            </w:r>
            <w:r w:rsidR="00DA0BAE">
              <w:rPr>
                <w:lang w:val="es-ES_tradnl"/>
              </w:rPr>
              <w:t>sinónimo de</w:t>
            </w:r>
            <w:r w:rsidRPr="00DA0BAE">
              <w:rPr>
                <w:lang w:val="es-ES_tradnl"/>
              </w:rPr>
              <w:t xml:space="preserve"> </w:t>
            </w:r>
            <w:r w:rsidRPr="00DA0BAE">
              <w:rPr>
                <w:i/>
                <w:lang w:val="es-ES_tradnl"/>
              </w:rPr>
              <w:t>B. vulgaris</w:t>
            </w:r>
            <w:r w:rsidRPr="00DA0BAE">
              <w:rPr>
                <w:lang w:val="es-ES_tradnl"/>
              </w:rPr>
              <w:t xml:space="preserve"> L. var. </w:t>
            </w:r>
            <w:r w:rsidRPr="00DA0BAE">
              <w:rPr>
                <w:i/>
                <w:lang w:val="es-ES_tradnl"/>
              </w:rPr>
              <w:t>alba</w:t>
            </w:r>
            <w:r w:rsidRPr="00DA0BAE">
              <w:rPr>
                <w:lang w:val="es-ES_tradnl"/>
              </w:rPr>
              <w:t xml:space="preserve"> DC.), </w:t>
            </w:r>
            <w:r w:rsidRPr="00DA0BAE">
              <w:rPr>
                <w:i/>
                <w:lang w:val="es-ES_tradnl"/>
              </w:rPr>
              <w:t xml:space="preserve">B. vulgaris </w:t>
            </w:r>
            <w:r w:rsidRPr="00DA0BAE">
              <w:rPr>
                <w:lang w:val="es-ES_tradnl"/>
              </w:rPr>
              <w:t xml:space="preserve">L. ssp. </w:t>
            </w:r>
            <w:r w:rsidRPr="00DA0BAE">
              <w:rPr>
                <w:i/>
                <w:lang w:val="es-ES_tradnl"/>
              </w:rPr>
              <w:t>vulgaris</w:t>
            </w:r>
            <w:r w:rsidRPr="00DA0BAE">
              <w:rPr>
                <w:lang w:val="es-ES_tradnl"/>
              </w:rPr>
              <w:t xml:space="preserve"> (</w:t>
            </w:r>
            <w:r w:rsidR="00DA0BAE">
              <w:rPr>
                <w:lang w:val="es-ES_tradnl"/>
              </w:rPr>
              <w:t xml:space="preserve">sinónimo de </w:t>
            </w:r>
            <w:r w:rsidRPr="00DA0BAE">
              <w:rPr>
                <w:i/>
                <w:lang w:val="es-ES_tradnl"/>
              </w:rPr>
              <w:t>B.</w:t>
            </w:r>
            <w:r w:rsidR="00DA0BAE">
              <w:rPr>
                <w:i/>
                <w:lang w:val="es-ES_tradnl"/>
              </w:rPr>
              <w:t> </w:t>
            </w:r>
            <w:r w:rsidRPr="00DA0BAE">
              <w:rPr>
                <w:i/>
                <w:lang w:val="es-ES_tradnl"/>
              </w:rPr>
              <w:t>vulgaris</w:t>
            </w:r>
            <w:r w:rsidRPr="00DA0BAE">
              <w:rPr>
                <w:lang w:val="es-ES_tradnl"/>
              </w:rPr>
              <w:t xml:space="preserve"> L. var. </w:t>
            </w:r>
            <w:r w:rsidRPr="00DA0BAE">
              <w:rPr>
                <w:i/>
                <w:lang w:val="es-ES_tradnl"/>
              </w:rPr>
              <w:t>altissima)</w:t>
            </w:r>
          </w:p>
        </w:tc>
        <w:tc>
          <w:tcPr>
            <w:tcW w:w="2551" w:type="dxa"/>
          </w:tcPr>
          <w:p w14:paraId="2352119A" w14:textId="77777777" w:rsidR="000D7D1C" w:rsidRPr="00D41FF6" w:rsidRDefault="000D7D1C" w:rsidP="000D7D1C">
            <w:pPr>
              <w:keepNext/>
              <w:spacing w:before="40" w:after="40"/>
              <w:jc w:val="left"/>
              <w:rPr>
                <w:lang w:val="es-ES_tradnl"/>
              </w:rPr>
            </w:pPr>
            <w:r w:rsidRPr="00D41FF6">
              <w:rPr>
                <w:lang w:val="es-ES_tradnl"/>
              </w:rPr>
              <w:t xml:space="preserve">BETAA_VUL_VUL_21FB; </w:t>
            </w:r>
          </w:p>
          <w:p w14:paraId="1E7A00C9" w14:textId="77777777" w:rsidR="000D7D1C" w:rsidRPr="00D41FF6" w:rsidRDefault="000D7D1C" w:rsidP="000D7D1C">
            <w:pPr>
              <w:keepNext/>
              <w:spacing w:before="40" w:after="40"/>
              <w:jc w:val="left"/>
              <w:rPr>
                <w:lang w:val="es-ES_tradnl"/>
              </w:rPr>
            </w:pPr>
            <w:r w:rsidRPr="00D41FF6">
              <w:rPr>
                <w:lang w:val="es-ES_tradnl"/>
              </w:rPr>
              <w:t>BETAA_VUL_VUL_21SB</w:t>
            </w:r>
          </w:p>
        </w:tc>
      </w:tr>
      <w:tr w:rsidR="000D7D1C" w:rsidRPr="00DA0BAE" w14:paraId="1CCF8048" w14:textId="77777777" w:rsidTr="000D7D1C">
        <w:trPr>
          <w:cantSplit/>
        </w:trPr>
        <w:tc>
          <w:tcPr>
            <w:tcW w:w="1418" w:type="dxa"/>
            <w:tcBorders>
              <w:bottom w:val="single" w:sz="4" w:space="0" w:color="auto"/>
            </w:tcBorders>
          </w:tcPr>
          <w:p w14:paraId="58FF71A1" w14:textId="77777777" w:rsidR="000D7D1C" w:rsidRPr="00DA0BAE" w:rsidRDefault="000D7D1C" w:rsidP="000D7D1C">
            <w:pPr>
              <w:keepNext/>
              <w:spacing w:before="40" w:after="40"/>
              <w:jc w:val="left"/>
              <w:rPr>
                <w:lang w:val="es-ES_tradnl"/>
              </w:rPr>
            </w:pPr>
            <w:r w:rsidRPr="00DA0BAE">
              <w:rPr>
                <w:lang w:val="es-ES_tradnl"/>
              </w:rPr>
              <w:t>Clase 2.2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AB7132A" w14:textId="77777777" w:rsidR="000D7D1C" w:rsidRPr="00DA0BAE" w:rsidRDefault="000D7D1C" w:rsidP="000D7D1C">
            <w:pPr>
              <w:keepNext/>
              <w:spacing w:before="40" w:after="40"/>
              <w:jc w:val="left"/>
              <w:rPr>
                <w:lang w:val="es-ES_tradnl"/>
              </w:rPr>
            </w:pPr>
            <w:r w:rsidRPr="00DA0BAE">
              <w:rPr>
                <w:i/>
                <w:lang w:val="es-ES_tradnl"/>
              </w:rPr>
              <w:t xml:space="preserve">Beta vulgaris </w:t>
            </w:r>
            <w:r w:rsidRPr="00DA0BAE">
              <w:rPr>
                <w:lang w:val="es-ES_tradnl"/>
              </w:rPr>
              <w:t xml:space="preserve">ssp. </w:t>
            </w:r>
            <w:r w:rsidRPr="00DA0BAE">
              <w:rPr>
                <w:i/>
                <w:lang w:val="es-ES_tradnl"/>
              </w:rPr>
              <w:t>vulgaris</w:t>
            </w:r>
            <w:r w:rsidRPr="00DA0BAE">
              <w:rPr>
                <w:lang w:val="es-ES_tradnl"/>
              </w:rPr>
              <w:t xml:space="preserve"> var. </w:t>
            </w:r>
            <w:r w:rsidRPr="00DA0BAE">
              <w:rPr>
                <w:i/>
                <w:lang w:val="es-ES_tradnl"/>
              </w:rPr>
              <w:t>conditiva</w:t>
            </w:r>
            <w:r w:rsidRPr="00DA0BAE">
              <w:rPr>
                <w:lang w:val="es-ES_tradnl"/>
              </w:rPr>
              <w:t xml:space="preserve"> Alef. (sinónimo de </w:t>
            </w:r>
            <w:r w:rsidRPr="00DA0BAE">
              <w:rPr>
                <w:i/>
                <w:lang w:val="es-ES_tradnl"/>
              </w:rPr>
              <w:t>B. vulgaris</w:t>
            </w:r>
            <w:r w:rsidRPr="00DA0BAE">
              <w:rPr>
                <w:lang w:val="es-ES_tradnl"/>
              </w:rPr>
              <w:t xml:space="preserve"> L. var. </w:t>
            </w:r>
            <w:r w:rsidRPr="00DA0BAE">
              <w:rPr>
                <w:i/>
                <w:lang w:val="es-ES_tradnl"/>
              </w:rPr>
              <w:t>rubra</w:t>
            </w:r>
            <w:r w:rsidRPr="00DA0BAE">
              <w:rPr>
                <w:lang w:val="es-ES_tradnl"/>
              </w:rPr>
              <w:t xml:space="preserve"> L.), B. </w:t>
            </w:r>
            <w:r w:rsidRPr="00DA0BAE">
              <w:rPr>
                <w:i/>
                <w:lang w:val="es-ES_tradnl"/>
              </w:rPr>
              <w:t>vulgaris</w:t>
            </w:r>
            <w:r w:rsidRPr="00DA0BAE">
              <w:rPr>
                <w:lang w:val="es-ES_tradnl"/>
              </w:rPr>
              <w:t xml:space="preserve"> L. var. </w:t>
            </w:r>
            <w:r w:rsidRPr="00DA0BAE">
              <w:rPr>
                <w:i/>
                <w:lang w:val="es-ES_tradnl"/>
              </w:rPr>
              <w:t>cicla</w:t>
            </w:r>
            <w:r w:rsidRPr="00DA0BAE">
              <w:rPr>
                <w:lang w:val="es-ES_tradnl"/>
              </w:rPr>
              <w:t xml:space="preserve"> L., </w:t>
            </w:r>
            <w:r w:rsidRPr="00DA0BAE">
              <w:rPr>
                <w:i/>
                <w:lang w:val="es-ES_tradnl"/>
              </w:rPr>
              <w:t xml:space="preserve">B. vulgaris </w:t>
            </w:r>
            <w:r w:rsidRPr="00DA0BAE">
              <w:rPr>
                <w:lang w:val="es-ES_tradnl"/>
              </w:rPr>
              <w:t xml:space="preserve">L. ssp. </w:t>
            </w:r>
            <w:r w:rsidRPr="00DA0BAE">
              <w:rPr>
                <w:i/>
                <w:lang w:val="es-ES_tradnl"/>
              </w:rPr>
              <w:t>vulgaris</w:t>
            </w:r>
            <w:r w:rsidRPr="00DA0BAE">
              <w:rPr>
                <w:lang w:val="es-ES_tradnl"/>
              </w:rPr>
              <w:t xml:space="preserve"> var. </w:t>
            </w:r>
            <w:r w:rsidRPr="00DA0BAE">
              <w:rPr>
                <w:i/>
                <w:lang w:val="es-ES_tradnl"/>
              </w:rPr>
              <w:t>vulgaris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C671EC1" w14:textId="77777777" w:rsidR="000D7D1C" w:rsidRPr="00DA0BAE" w:rsidRDefault="000D7D1C" w:rsidP="000D7D1C">
            <w:pPr>
              <w:keepNext/>
              <w:spacing w:before="40" w:after="40"/>
              <w:jc w:val="left"/>
              <w:rPr>
                <w:lang w:val="es-ES_tradnl"/>
              </w:rPr>
            </w:pPr>
            <w:r w:rsidRPr="00DA0BAE">
              <w:rPr>
                <w:lang w:val="es-ES_tradnl"/>
              </w:rPr>
              <w:t xml:space="preserve">BETAA_VUL_VUL_22BR; </w:t>
            </w:r>
          </w:p>
          <w:p w14:paraId="5B13AC8D" w14:textId="77777777" w:rsidR="000D7D1C" w:rsidRPr="00DA0BAE" w:rsidRDefault="000D7D1C" w:rsidP="000D7D1C">
            <w:pPr>
              <w:keepNext/>
              <w:spacing w:before="40" w:after="40"/>
              <w:jc w:val="left"/>
              <w:rPr>
                <w:lang w:val="es-ES_tradnl"/>
              </w:rPr>
            </w:pPr>
            <w:r w:rsidRPr="00DA0BAE">
              <w:rPr>
                <w:lang w:val="es-ES_tradnl"/>
              </w:rPr>
              <w:t>BETAA_VUL_VUL_22LB</w:t>
            </w:r>
          </w:p>
        </w:tc>
      </w:tr>
      <w:tr w:rsidR="000D7D1C" w:rsidRPr="00DA0BAE" w14:paraId="37E36D26" w14:textId="77777777" w:rsidTr="000D7D1C">
        <w:trPr>
          <w:cantSplit/>
        </w:trPr>
        <w:tc>
          <w:tcPr>
            <w:tcW w:w="1418" w:type="dxa"/>
            <w:tcBorders>
              <w:bottom w:val="single" w:sz="4" w:space="0" w:color="auto"/>
            </w:tcBorders>
          </w:tcPr>
          <w:p w14:paraId="5F790293" w14:textId="77777777" w:rsidR="000D7D1C" w:rsidRPr="00DA0BAE" w:rsidRDefault="000D7D1C" w:rsidP="000D7D1C">
            <w:pPr>
              <w:keepNext/>
              <w:spacing w:before="40" w:after="40"/>
              <w:jc w:val="left"/>
              <w:rPr>
                <w:lang w:val="es-ES_tradnl"/>
              </w:rPr>
            </w:pPr>
            <w:r w:rsidRPr="00DA0BAE">
              <w:rPr>
                <w:lang w:val="es-ES_tradnl"/>
              </w:rPr>
              <w:t>Clase 2.3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064B8FD" w14:textId="77777777" w:rsidR="000D7D1C" w:rsidRPr="00DA0BAE" w:rsidRDefault="000D7D1C" w:rsidP="000D7D1C">
            <w:pPr>
              <w:keepNext/>
              <w:spacing w:before="40" w:after="40"/>
              <w:jc w:val="left"/>
              <w:rPr>
                <w:lang w:val="es-ES_tradnl"/>
              </w:rPr>
            </w:pPr>
            <w:r w:rsidRPr="00DA0BAE">
              <w:rPr>
                <w:i/>
                <w:lang w:val="es-ES_tradnl"/>
              </w:rPr>
              <w:t>Beta</w:t>
            </w:r>
            <w:r w:rsidRPr="00DA0BAE">
              <w:rPr>
                <w:lang w:val="es-ES_tradnl"/>
              </w:rPr>
              <w:t>, a excepción de las clases 2.1 y 2.2.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31997DA" w14:textId="2E2AFDBE" w:rsidR="000D7D1C" w:rsidRPr="00DA0BAE" w:rsidRDefault="000D7D1C" w:rsidP="000D7D1C">
            <w:pPr>
              <w:keepNext/>
              <w:spacing w:before="40" w:after="40"/>
              <w:jc w:val="left"/>
              <w:rPr>
                <w:lang w:val="es-ES_tradnl"/>
              </w:rPr>
            </w:pPr>
            <w:r w:rsidRPr="00DA0BAE">
              <w:rPr>
                <w:lang w:val="es-ES_tradnl"/>
              </w:rPr>
              <w:t>a excepción de las clases 2.1</w:t>
            </w:r>
            <w:r w:rsidR="00DF7504">
              <w:rPr>
                <w:lang w:val="es-ES_tradnl"/>
              </w:rPr>
              <w:t xml:space="preserve"> </w:t>
            </w:r>
            <w:r w:rsidRPr="00DA0BAE">
              <w:rPr>
                <w:lang w:val="es-ES_tradnl"/>
              </w:rPr>
              <w:t>y 2.2.</w:t>
            </w:r>
          </w:p>
        </w:tc>
      </w:tr>
    </w:tbl>
    <w:p w14:paraId="2ADF1476" w14:textId="77777777" w:rsidR="000D7D1C" w:rsidRPr="00DA0BAE" w:rsidRDefault="000D7D1C" w:rsidP="000D7D1C">
      <w:pPr>
        <w:rPr>
          <w:lang w:val="es-ES_tradnl"/>
        </w:rPr>
      </w:pPr>
    </w:p>
    <w:p w14:paraId="4B20BB8C" w14:textId="77777777" w:rsidR="000D7D1C" w:rsidRPr="00DA0BAE" w:rsidRDefault="000D7D1C" w:rsidP="000D7D1C">
      <w:pPr>
        <w:rPr>
          <w:lang w:val="es-ES_tradnl"/>
        </w:rPr>
      </w:pPr>
    </w:p>
    <w:p w14:paraId="41C7CB0B" w14:textId="1799CACA" w:rsidR="000D7D1C" w:rsidRPr="00DA0BAE" w:rsidRDefault="000D7D1C" w:rsidP="000D7D1C">
      <w:pPr>
        <w:pStyle w:val="Heading2"/>
        <w:rPr>
          <w:lang w:val="es-ES_tradnl"/>
        </w:rPr>
      </w:pPr>
      <w:bookmarkStart w:id="47" w:name="_Toc117079651"/>
      <w:r w:rsidRPr="00DA0BAE">
        <w:rPr>
          <w:lang w:val="es-ES_tradnl"/>
        </w:rPr>
        <w:t>Códigos</w:t>
      </w:r>
      <w:r w:rsidR="00DF7504">
        <w:rPr>
          <w:lang w:val="es-ES_tradnl"/>
        </w:rPr>
        <w:t> </w:t>
      </w:r>
      <w:r w:rsidRPr="00DA0BAE">
        <w:rPr>
          <w:lang w:val="es-ES_tradnl"/>
        </w:rPr>
        <w:t xml:space="preserve">UPOV de </w:t>
      </w:r>
      <w:r w:rsidRPr="00DA0BAE">
        <w:rPr>
          <w:i/>
          <w:lang w:val="es-ES_tradnl"/>
        </w:rPr>
        <w:t>Brassica</w:t>
      </w:r>
      <w:r w:rsidR="00DF7504">
        <w:rPr>
          <w:i/>
          <w:lang w:val="es-ES_tradnl"/>
        </w:rPr>
        <w:t> </w:t>
      </w:r>
      <w:r w:rsidRPr="00DA0BAE">
        <w:rPr>
          <w:i/>
          <w:lang w:val="es-ES_tradnl"/>
        </w:rPr>
        <w:t>oleracea</w:t>
      </w:r>
      <w:bookmarkEnd w:id="47"/>
      <w:r w:rsidRPr="00DA0BAE">
        <w:rPr>
          <w:i/>
          <w:lang w:val="es-ES_tradnl"/>
        </w:rPr>
        <w:t xml:space="preserve"> </w:t>
      </w:r>
    </w:p>
    <w:p w14:paraId="28C52F07" w14:textId="77777777" w:rsidR="000D7D1C" w:rsidRPr="00DA0BAE" w:rsidRDefault="000D7D1C" w:rsidP="000D7D1C">
      <w:pPr>
        <w:keepNext/>
        <w:rPr>
          <w:lang w:val="es-ES_tradnl"/>
        </w:rPr>
      </w:pPr>
    </w:p>
    <w:p w14:paraId="2FA9E4B4" w14:textId="054D8146" w:rsidR="000D7D1C" w:rsidRPr="00DA0BAE" w:rsidRDefault="000D7D1C" w:rsidP="000626B1">
      <w:pPr>
        <w:pStyle w:val="ListParagraph"/>
        <w:numPr>
          <w:ilvl w:val="0"/>
          <w:numId w:val="17"/>
        </w:numPr>
        <w:ind w:left="0" w:firstLine="0"/>
        <w:rPr>
          <w:lang w:val="es-ES_tradnl"/>
        </w:rPr>
      </w:pPr>
      <w:r w:rsidRPr="00DA0BAE">
        <w:rPr>
          <w:lang w:val="es-ES_tradnl"/>
        </w:rPr>
        <w:t>En su quincuagésima séptima sesión, el</w:t>
      </w:r>
      <w:r w:rsidR="00DF7504">
        <w:rPr>
          <w:lang w:val="es-ES_tradnl"/>
        </w:rPr>
        <w:t> </w:t>
      </w:r>
      <w:r w:rsidRPr="00DA0BAE">
        <w:rPr>
          <w:lang w:val="es-ES_tradnl"/>
        </w:rPr>
        <w:t xml:space="preserve">TC convino en modificar los nombres botánicos de </w:t>
      </w:r>
      <w:r w:rsidRPr="00DA0BAE">
        <w:rPr>
          <w:i/>
          <w:lang w:val="es-ES_tradnl"/>
        </w:rPr>
        <w:t>Brassica</w:t>
      </w:r>
      <w:r w:rsidR="00DF7504">
        <w:rPr>
          <w:i/>
          <w:lang w:val="es-ES_tradnl"/>
        </w:rPr>
        <w:t> </w:t>
      </w:r>
      <w:r w:rsidRPr="00DA0BAE">
        <w:rPr>
          <w:i/>
          <w:lang w:val="es-ES_tradnl"/>
        </w:rPr>
        <w:t>oleracea</w:t>
      </w:r>
      <w:r w:rsidRPr="00DA0BAE">
        <w:rPr>
          <w:lang w:val="es-ES_tradnl"/>
        </w:rPr>
        <w:t xml:space="preserve"> conforme a la base de datos GRIN y modificar en consecuencia los códigos UPOV en lo que respecta a los grupos, según se reproduce en el Apéndice</w:t>
      </w:r>
      <w:r w:rsidR="00DF7504">
        <w:rPr>
          <w:lang w:val="es-ES_tradnl"/>
        </w:rPr>
        <w:t> </w:t>
      </w:r>
      <w:r w:rsidRPr="00DA0BAE">
        <w:rPr>
          <w:lang w:val="es-ES_tradnl"/>
        </w:rPr>
        <w:t>II del presente Anexo.</w:t>
      </w:r>
    </w:p>
    <w:p w14:paraId="23B799F8" w14:textId="77777777" w:rsidR="000D7D1C" w:rsidRPr="00DA0BAE" w:rsidRDefault="000D7D1C" w:rsidP="000D7D1C">
      <w:pPr>
        <w:rPr>
          <w:lang w:val="es-ES_tradnl"/>
        </w:rPr>
      </w:pPr>
    </w:p>
    <w:p w14:paraId="559A8AFF" w14:textId="1F730EC7" w:rsidR="000D7D1C" w:rsidRPr="00DA0BAE" w:rsidRDefault="000D7D1C" w:rsidP="000626B1">
      <w:pPr>
        <w:pStyle w:val="ListParagraph"/>
        <w:numPr>
          <w:ilvl w:val="0"/>
          <w:numId w:val="17"/>
        </w:numPr>
        <w:ind w:left="0" w:firstLine="0"/>
        <w:rPr>
          <w:lang w:val="es-ES_tradnl"/>
        </w:rPr>
      </w:pPr>
      <w:r w:rsidRPr="00DA0BAE">
        <w:rPr>
          <w:lang w:val="es-ES_tradnl"/>
        </w:rPr>
        <w:t>El</w:t>
      </w:r>
      <w:r w:rsidR="00DF7504">
        <w:rPr>
          <w:lang w:val="es-ES_tradnl"/>
        </w:rPr>
        <w:t> </w:t>
      </w:r>
      <w:r w:rsidRPr="00DA0BAE">
        <w:rPr>
          <w:lang w:val="es-ES_tradnl"/>
        </w:rPr>
        <w:t>TC convino en añadir información al código</w:t>
      </w:r>
      <w:r w:rsidR="00DF7504">
        <w:rPr>
          <w:lang w:val="es-ES_tradnl"/>
        </w:rPr>
        <w:t> </w:t>
      </w:r>
      <w:r w:rsidRPr="00DA0BAE">
        <w:rPr>
          <w:lang w:val="es-ES_tradnl"/>
        </w:rPr>
        <w:t xml:space="preserve">UPOV de </w:t>
      </w:r>
      <w:r w:rsidRPr="00DA0BAE">
        <w:rPr>
          <w:i/>
          <w:lang w:val="es-ES_tradnl"/>
        </w:rPr>
        <w:t>Brassica</w:t>
      </w:r>
      <w:r w:rsidR="00DF7504">
        <w:rPr>
          <w:i/>
          <w:lang w:val="es-ES_tradnl"/>
        </w:rPr>
        <w:t> </w:t>
      </w:r>
      <w:r w:rsidRPr="00DA0BAE">
        <w:rPr>
          <w:i/>
          <w:lang w:val="es-ES_tradnl"/>
        </w:rPr>
        <w:t>oleracea</w:t>
      </w:r>
      <w:r w:rsidRPr="00DA0BAE">
        <w:rPr>
          <w:lang w:val="es-ES_tradnl"/>
        </w:rPr>
        <w:t xml:space="preserve"> L. var.</w:t>
      </w:r>
      <w:r w:rsidR="00DF7504">
        <w:rPr>
          <w:lang w:val="es-ES_tradnl"/>
        </w:rPr>
        <w:t> </w:t>
      </w:r>
      <w:r w:rsidRPr="00DA0BAE">
        <w:rPr>
          <w:i/>
          <w:lang w:val="es-ES_tradnl"/>
        </w:rPr>
        <w:t>capitata</w:t>
      </w:r>
      <w:r w:rsidRPr="00DA0BAE">
        <w:rPr>
          <w:lang w:val="es-ES_tradnl"/>
        </w:rPr>
        <w:t xml:space="preserve"> L. (BRASS_OLE_GC) a fin de crear grupos o tipos de variedades de repollo blanco y lombarda, como se indica a continuación: </w:t>
      </w:r>
    </w:p>
    <w:p w14:paraId="24D3328D" w14:textId="77777777" w:rsidR="000D7D1C" w:rsidRPr="00DA0BAE" w:rsidRDefault="000D7D1C" w:rsidP="000D7D1C">
      <w:pPr>
        <w:rPr>
          <w:lang w:val="es-ES_tradnl"/>
        </w:rPr>
      </w:pPr>
    </w:p>
    <w:p w14:paraId="554723DD" w14:textId="02B8FB0C" w:rsidR="000D7D1C" w:rsidRPr="005B0E92" w:rsidRDefault="000D7D1C" w:rsidP="000D7D1C">
      <w:pPr>
        <w:ind w:left="567"/>
        <w:rPr>
          <w:lang w:val="en-GB"/>
        </w:rPr>
      </w:pPr>
      <w:r w:rsidRPr="005B0E92">
        <w:rPr>
          <w:lang w:val="en-GB"/>
        </w:rPr>
        <w:t>i)</w:t>
      </w:r>
      <w:r w:rsidRPr="005B0E92">
        <w:rPr>
          <w:lang w:val="en-GB"/>
        </w:rPr>
        <w:tab/>
        <w:t>Repollo blanco: 1W (</w:t>
      </w:r>
      <w:r w:rsidR="00DA0BAE" w:rsidRPr="005B0E92">
        <w:rPr>
          <w:lang w:val="en-GB"/>
        </w:rPr>
        <w:t>p. ej.</w:t>
      </w:r>
      <w:r w:rsidRPr="005B0E92">
        <w:rPr>
          <w:lang w:val="en-GB"/>
        </w:rPr>
        <w:t xml:space="preserve"> BRASS_OLE_GC_1W)</w:t>
      </w:r>
    </w:p>
    <w:p w14:paraId="2537AA8E" w14:textId="29CB10FA" w:rsidR="000D7D1C" w:rsidRPr="00DA0BAE" w:rsidRDefault="000D7D1C" w:rsidP="000D7D1C">
      <w:pPr>
        <w:ind w:left="567"/>
        <w:rPr>
          <w:lang w:val="es-ES_tradnl"/>
        </w:rPr>
      </w:pPr>
      <w:r w:rsidRPr="00DA0BAE">
        <w:rPr>
          <w:lang w:val="es-ES_tradnl"/>
        </w:rPr>
        <w:t>ii)</w:t>
      </w:r>
      <w:r w:rsidRPr="00DA0BAE">
        <w:rPr>
          <w:lang w:val="es-ES_tradnl"/>
        </w:rPr>
        <w:tab/>
        <w:t>Lombarda: 2R (</w:t>
      </w:r>
      <w:r w:rsidR="00DA0BAE" w:rsidRPr="00DA0BAE">
        <w:rPr>
          <w:lang w:val="es-ES_tradnl"/>
        </w:rPr>
        <w:t>p. ej.</w:t>
      </w:r>
      <w:r w:rsidRPr="00DA0BAE">
        <w:rPr>
          <w:lang w:val="es-ES_tradnl"/>
        </w:rPr>
        <w:t xml:space="preserve"> BRASS_OLE_GC_2R)</w:t>
      </w:r>
    </w:p>
    <w:p w14:paraId="6396D82F" w14:textId="77777777" w:rsidR="000D7D1C" w:rsidRPr="00DA0BAE" w:rsidRDefault="000D7D1C" w:rsidP="000D7D1C">
      <w:pPr>
        <w:rPr>
          <w:lang w:val="es-ES_tradnl"/>
        </w:rPr>
      </w:pPr>
    </w:p>
    <w:p w14:paraId="2CF071AB" w14:textId="77777777" w:rsidR="000D7D1C" w:rsidRPr="00DA0BAE" w:rsidRDefault="000D7D1C" w:rsidP="000D7D1C">
      <w:pPr>
        <w:rPr>
          <w:lang w:val="es-ES_tradnl"/>
        </w:rPr>
      </w:pPr>
    </w:p>
    <w:p w14:paraId="1F458ADC" w14:textId="3C0B54EE" w:rsidR="000D7D1C" w:rsidRPr="00DA0BAE" w:rsidRDefault="000D7D1C" w:rsidP="000D7D1C">
      <w:pPr>
        <w:pStyle w:val="Heading2"/>
        <w:rPr>
          <w:lang w:val="es-ES_tradnl"/>
        </w:rPr>
      </w:pPr>
      <w:bookmarkStart w:id="48" w:name="_Toc117079652"/>
      <w:r w:rsidRPr="00DA0BAE">
        <w:rPr>
          <w:lang w:val="es-ES_tradnl"/>
        </w:rPr>
        <w:t>Códigos</w:t>
      </w:r>
      <w:r w:rsidR="00DF7504">
        <w:rPr>
          <w:lang w:val="es-ES_tradnl"/>
        </w:rPr>
        <w:t> </w:t>
      </w:r>
      <w:r w:rsidRPr="00DA0BAE">
        <w:rPr>
          <w:lang w:val="es-ES_tradnl"/>
        </w:rPr>
        <w:t xml:space="preserve">UPOV de </w:t>
      </w:r>
      <w:r w:rsidRPr="00DA0BAE">
        <w:rPr>
          <w:i/>
          <w:lang w:val="es-ES_tradnl"/>
        </w:rPr>
        <w:t>Citrus</w:t>
      </w:r>
      <w:bookmarkEnd w:id="48"/>
    </w:p>
    <w:p w14:paraId="49ECD650" w14:textId="77777777" w:rsidR="000D7D1C" w:rsidRPr="00DA0BAE" w:rsidRDefault="000D7D1C" w:rsidP="000D7D1C">
      <w:pPr>
        <w:keepNext/>
        <w:rPr>
          <w:lang w:val="es-ES_tradnl"/>
        </w:rPr>
      </w:pPr>
    </w:p>
    <w:p w14:paraId="1DE6A457" w14:textId="5E51380A" w:rsidR="000D7D1C" w:rsidRPr="00DA0BAE" w:rsidRDefault="000D7D1C" w:rsidP="000626B1">
      <w:pPr>
        <w:pStyle w:val="ListParagraph"/>
        <w:numPr>
          <w:ilvl w:val="0"/>
          <w:numId w:val="17"/>
        </w:numPr>
        <w:ind w:left="0" w:firstLine="0"/>
        <w:rPr>
          <w:lang w:val="es-ES_tradnl"/>
        </w:rPr>
      </w:pPr>
      <w:r w:rsidRPr="00DA0BAE">
        <w:rPr>
          <w:lang w:val="es-ES_tradnl"/>
        </w:rPr>
        <w:t>En su quincuagésima séptima sesión, el</w:t>
      </w:r>
      <w:r w:rsidR="00DF7504">
        <w:rPr>
          <w:lang w:val="es-ES_tradnl"/>
        </w:rPr>
        <w:t> </w:t>
      </w:r>
      <w:r w:rsidRPr="00DA0BAE">
        <w:rPr>
          <w:lang w:val="es-ES_tradnl"/>
        </w:rPr>
        <w:t>TC convino en añadir información al código</w:t>
      </w:r>
      <w:r w:rsidR="00DF7504">
        <w:rPr>
          <w:lang w:val="es-ES_tradnl"/>
        </w:rPr>
        <w:t> </w:t>
      </w:r>
      <w:r w:rsidRPr="00DA0BAE">
        <w:rPr>
          <w:lang w:val="es-ES_tradnl"/>
        </w:rPr>
        <w:t>UPOV CITRU_AUM a fin de crear el grupo “1MA” para las mandarinas y el grupo “2OR” para las naranjas.</w:t>
      </w:r>
    </w:p>
    <w:p w14:paraId="343B58F3" w14:textId="77777777" w:rsidR="000D7D1C" w:rsidRPr="00DA0BAE" w:rsidRDefault="000D7D1C" w:rsidP="000D7D1C">
      <w:pPr>
        <w:rPr>
          <w:lang w:val="es-ES_tradnl"/>
        </w:rPr>
      </w:pPr>
    </w:p>
    <w:p w14:paraId="63D036B8" w14:textId="5A0E0F65" w:rsidR="000D7D1C" w:rsidRPr="00DA0BAE" w:rsidRDefault="000D7D1C" w:rsidP="000626B1">
      <w:pPr>
        <w:pStyle w:val="ListParagraph"/>
        <w:numPr>
          <w:ilvl w:val="0"/>
          <w:numId w:val="17"/>
        </w:numPr>
        <w:ind w:left="0" w:firstLine="0"/>
        <w:rPr>
          <w:lang w:val="es-ES_tradnl"/>
        </w:rPr>
      </w:pPr>
      <w:r w:rsidRPr="00DA0BAE">
        <w:rPr>
          <w:lang w:val="es-ES_tradnl"/>
        </w:rPr>
        <w:t xml:space="preserve">El TC convino en modificar el código UPOV CITRU_AUM atendiendo a la reclasificación de </w:t>
      </w:r>
      <w:r w:rsidRPr="00DA0BAE">
        <w:rPr>
          <w:i/>
          <w:lang w:val="es-ES_tradnl"/>
        </w:rPr>
        <w:t>Citrus clementina</w:t>
      </w:r>
      <w:r w:rsidRPr="00DA0BAE">
        <w:rPr>
          <w:lang w:val="es-ES_tradnl"/>
        </w:rPr>
        <w:t xml:space="preserve"> hort. ex </w:t>
      </w:r>
      <w:r w:rsidRPr="00DA0BAE">
        <w:rPr>
          <w:i/>
          <w:lang w:val="es-ES_tradnl"/>
        </w:rPr>
        <w:t>Tanaka</w:t>
      </w:r>
      <w:r w:rsidRPr="00DA0BAE">
        <w:rPr>
          <w:lang w:val="es-ES_tradnl"/>
        </w:rPr>
        <w:t xml:space="preserve"> (código UPOV: CITRU_CLE) como sinónimo de </w:t>
      </w:r>
      <w:r w:rsidRPr="00DA0BAE">
        <w:rPr>
          <w:i/>
          <w:lang w:val="es-ES_tradnl"/>
        </w:rPr>
        <w:t>Citrus</w:t>
      </w:r>
      <w:r w:rsidR="00DF7504">
        <w:rPr>
          <w:i/>
          <w:lang w:val="es-ES_tradnl"/>
        </w:rPr>
        <w:t> </w:t>
      </w:r>
      <w:r w:rsidRPr="00DA0BAE">
        <w:rPr>
          <w:i/>
          <w:lang w:val="es-ES_tradnl"/>
        </w:rPr>
        <w:t>aurantium</w:t>
      </w:r>
      <w:r w:rsidRPr="00DA0BAE">
        <w:rPr>
          <w:lang w:val="es-ES_tradnl"/>
        </w:rPr>
        <w:t xml:space="preserve"> L. (código UPOV: CITRU_AUM), según se reproduce en el Apéndice</w:t>
      </w:r>
      <w:r w:rsidR="00DF7504">
        <w:rPr>
          <w:lang w:val="es-ES_tradnl"/>
        </w:rPr>
        <w:t> </w:t>
      </w:r>
      <w:r w:rsidRPr="00DA0BAE">
        <w:rPr>
          <w:lang w:val="es-ES_tradnl"/>
        </w:rPr>
        <w:t>III del presente Anexo.</w:t>
      </w:r>
    </w:p>
    <w:p w14:paraId="45D025E2" w14:textId="77777777" w:rsidR="000D7D1C" w:rsidRPr="00DA0BAE" w:rsidRDefault="000D7D1C" w:rsidP="000D7D1C">
      <w:pPr>
        <w:rPr>
          <w:lang w:val="es-ES_tradnl"/>
        </w:rPr>
      </w:pPr>
    </w:p>
    <w:p w14:paraId="5D4A1E4D" w14:textId="6DA14CC0" w:rsidR="000D7D1C" w:rsidRPr="00DA0BAE" w:rsidRDefault="000D7D1C" w:rsidP="000626B1">
      <w:pPr>
        <w:pStyle w:val="ListParagraph"/>
        <w:numPr>
          <w:ilvl w:val="0"/>
          <w:numId w:val="17"/>
        </w:numPr>
        <w:ind w:left="0" w:firstLine="0"/>
        <w:rPr>
          <w:rFonts w:eastAsiaTheme="minorEastAsia"/>
          <w:lang w:val="es-ES_tradnl"/>
        </w:rPr>
      </w:pPr>
      <w:r w:rsidRPr="00DA0BAE">
        <w:rPr>
          <w:lang w:val="es-ES_tradnl"/>
        </w:rPr>
        <w:t>El</w:t>
      </w:r>
      <w:r w:rsidR="00DF7504">
        <w:rPr>
          <w:lang w:val="es-ES_tradnl"/>
        </w:rPr>
        <w:t> </w:t>
      </w:r>
      <w:r w:rsidRPr="00DA0BAE">
        <w:rPr>
          <w:lang w:val="es-ES_tradnl"/>
        </w:rPr>
        <w:t xml:space="preserve">TC suscribió la propuesta de revisión parcial de las directrices de examen de </w:t>
      </w:r>
      <w:r w:rsidRPr="00DA0BAE">
        <w:rPr>
          <w:i/>
          <w:lang w:val="es-ES_tradnl"/>
        </w:rPr>
        <w:t>Citrus</w:t>
      </w:r>
      <w:r w:rsidRPr="00DA0BAE">
        <w:rPr>
          <w:lang w:val="es-ES_tradnl"/>
        </w:rPr>
        <w:t xml:space="preserve"> formulada por el TWF a fin de trasladar las especies obsoletas del recuadro de "nombres botánicos principales” al recuadro de "nombres botánicos alternativos”.</w:t>
      </w:r>
    </w:p>
    <w:p w14:paraId="7F794995" w14:textId="77777777" w:rsidR="000D7D1C" w:rsidRPr="00DA0BAE" w:rsidRDefault="000D7D1C" w:rsidP="000D7D1C">
      <w:pPr>
        <w:rPr>
          <w:lang w:val="es-ES_tradnl"/>
        </w:rPr>
      </w:pPr>
    </w:p>
    <w:p w14:paraId="6B08E29F" w14:textId="423D30C9" w:rsidR="000D7D1C" w:rsidRPr="005B0E92" w:rsidRDefault="000D7D1C" w:rsidP="000D7D1C">
      <w:pPr>
        <w:pStyle w:val="Heading2"/>
        <w:rPr>
          <w:lang w:val="en-GB"/>
        </w:rPr>
      </w:pPr>
      <w:bookmarkStart w:id="49" w:name="_Toc117079653"/>
      <w:r w:rsidRPr="005B0E92">
        <w:rPr>
          <w:lang w:val="en-GB"/>
        </w:rPr>
        <w:t>C</w:t>
      </w:r>
      <w:r w:rsidR="00DF7504">
        <w:rPr>
          <w:lang w:val="en-GB"/>
        </w:rPr>
        <w:t>ó</w:t>
      </w:r>
      <w:r w:rsidRPr="005B0E92">
        <w:rPr>
          <w:lang w:val="en-GB"/>
        </w:rPr>
        <w:t>digos</w:t>
      </w:r>
      <w:r w:rsidR="00DF7504">
        <w:rPr>
          <w:lang w:val="en-GB"/>
        </w:rPr>
        <w:t> </w:t>
      </w:r>
      <w:r w:rsidRPr="005B0E92">
        <w:rPr>
          <w:lang w:val="en-GB"/>
        </w:rPr>
        <w:t>UPOV de ZEAAA_MAY_SAC, ZEAAA_MAY_EVE y ZEAAA_MAY_MIC</w:t>
      </w:r>
      <w:bookmarkEnd w:id="49"/>
    </w:p>
    <w:p w14:paraId="4EEAD397" w14:textId="77777777" w:rsidR="000D7D1C" w:rsidRPr="005B0E92" w:rsidRDefault="000D7D1C" w:rsidP="000D7D1C">
      <w:pPr>
        <w:keepNext/>
        <w:rPr>
          <w:lang w:val="en-GB"/>
        </w:rPr>
      </w:pPr>
    </w:p>
    <w:p w14:paraId="21C41C01" w14:textId="0AB29336" w:rsidR="000D7D1C" w:rsidRPr="00DA0BAE" w:rsidRDefault="000D7D1C" w:rsidP="000626B1">
      <w:pPr>
        <w:pStyle w:val="ListParagraph"/>
        <w:numPr>
          <w:ilvl w:val="0"/>
          <w:numId w:val="17"/>
        </w:numPr>
        <w:ind w:left="0" w:firstLine="0"/>
        <w:rPr>
          <w:snapToGrid w:val="0"/>
          <w:lang w:val="es-ES_tradnl"/>
        </w:rPr>
      </w:pPr>
      <w:r w:rsidRPr="00DA0BAE">
        <w:rPr>
          <w:lang w:val="es-ES_tradnl"/>
        </w:rPr>
        <w:t>En su quincuagésima séptima sesión, el</w:t>
      </w:r>
      <w:r w:rsidR="00DF7504">
        <w:rPr>
          <w:lang w:val="es-ES_tradnl"/>
        </w:rPr>
        <w:t> </w:t>
      </w:r>
      <w:r w:rsidRPr="00DA0BAE">
        <w:rPr>
          <w:lang w:val="es-ES_tradnl"/>
        </w:rPr>
        <w:t xml:space="preserve">TC convino en </w:t>
      </w:r>
      <w:r w:rsidRPr="00DA0BAE">
        <w:rPr>
          <w:snapToGrid w:val="0"/>
          <w:lang w:val="es-ES_tradnl"/>
        </w:rPr>
        <w:t xml:space="preserve">suprimir los </w:t>
      </w:r>
      <w:r w:rsidRPr="00DA0BAE">
        <w:rPr>
          <w:lang w:val="es-ES_tradnl"/>
        </w:rPr>
        <w:t>códigos UPOV ZEAAA_MAY_SAC, ZEAAA_MAY_EVE y ZEAAA_MAY_MIC, a los que abarcará el código UPOV ZEAAA_MAY_MAY, según se reproduce en el Apéndice</w:t>
      </w:r>
      <w:r w:rsidR="00DF7504">
        <w:rPr>
          <w:lang w:val="es-ES_tradnl"/>
        </w:rPr>
        <w:t> </w:t>
      </w:r>
      <w:r w:rsidRPr="00DA0BAE">
        <w:rPr>
          <w:lang w:val="es-ES_tradnl"/>
        </w:rPr>
        <w:t>IV del presente Anexo.</w:t>
      </w:r>
    </w:p>
    <w:p w14:paraId="7B730529" w14:textId="77777777" w:rsidR="000D7D1C" w:rsidRPr="00DA0BAE" w:rsidRDefault="000D7D1C" w:rsidP="000D7D1C">
      <w:pPr>
        <w:rPr>
          <w:snapToGrid w:val="0"/>
          <w:lang w:val="es-ES_tradnl"/>
        </w:rPr>
      </w:pPr>
    </w:p>
    <w:p w14:paraId="0699FBF2" w14:textId="642433B3" w:rsidR="000D7D1C" w:rsidRPr="00DA0BAE" w:rsidRDefault="000D7D1C" w:rsidP="000626B1">
      <w:pPr>
        <w:pStyle w:val="ListParagraph"/>
        <w:numPr>
          <w:ilvl w:val="0"/>
          <w:numId w:val="17"/>
        </w:numPr>
        <w:ind w:left="0" w:firstLine="0"/>
        <w:rPr>
          <w:lang w:val="es-ES_tradnl"/>
        </w:rPr>
      </w:pPr>
      <w:bookmarkStart w:id="50" w:name="_GoBack"/>
      <w:bookmarkEnd w:id="50"/>
      <w:r w:rsidRPr="00DA0BAE">
        <w:rPr>
          <w:lang w:val="es-ES_tradnl"/>
        </w:rPr>
        <w:t>El</w:t>
      </w:r>
      <w:r w:rsidR="00DF7504">
        <w:rPr>
          <w:lang w:val="es-ES_tradnl"/>
        </w:rPr>
        <w:t> </w:t>
      </w:r>
      <w:r w:rsidRPr="00DA0BAE">
        <w:rPr>
          <w:lang w:val="es-ES_tradnl"/>
        </w:rPr>
        <w:t>TC convino en añadir información de los tipos o grupos de variedades al código</w:t>
      </w:r>
      <w:r w:rsidR="00DF7504">
        <w:rPr>
          <w:lang w:val="es-ES_tradnl"/>
        </w:rPr>
        <w:t> </w:t>
      </w:r>
      <w:r w:rsidRPr="00DA0BAE">
        <w:rPr>
          <w:lang w:val="es-ES_tradnl"/>
        </w:rPr>
        <w:t xml:space="preserve">UPOV ZEAAA_MAY_MAY para establecer los siguientes tipos o grupos de variedades: </w:t>
      </w:r>
    </w:p>
    <w:p w14:paraId="5C6324BD" w14:textId="77777777" w:rsidR="000D7D1C" w:rsidRPr="00DA0BAE" w:rsidRDefault="000D7D1C" w:rsidP="000D7D1C">
      <w:pPr>
        <w:rPr>
          <w:lang w:val="es-ES_tradnl"/>
        </w:rPr>
      </w:pPr>
    </w:p>
    <w:p w14:paraId="62855ED8" w14:textId="77777777" w:rsidR="000D7D1C" w:rsidRPr="00D41FF6" w:rsidRDefault="000D7D1C" w:rsidP="000D7D1C">
      <w:pPr>
        <w:ind w:left="567"/>
        <w:rPr>
          <w:lang w:val="fr-CH"/>
        </w:rPr>
      </w:pPr>
      <w:r w:rsidRPr="00D41FF6">
        <w:rPr>
          <w:lang w:val="fr-CH"/>
        </w:rPr>
        <w:t>i)</w:t>
      </w:r>
      <w:r w:rsidRPr="00D41FF6">
        <w:rPr>
          <w:lang w:val="fr-CH"/>
        </w:rPr>
        <w:tab/>
        <w:t>Maíz: “1MA”</w:t>
      </w:r>
    </w:p>
    <w:p w14:paraId="31946BCC" w14:textId="77777777" w:rsidR="000D7D1C" w:rsidRPr="00D41FF6" w:rsidRDefault="000D7D1C" w:rsidP="000D7D1C">
      <w:pPr>
        <w:ind w:left="567"/>
        <w:rPr>
          <w:lang w:val="fr-CH"/>
        </w:rPr>
      </w:pPr>
      <w:r w:rsidRPr="00D41FF6">
        <w:rPr>
          <w:lang w:val="fr-CH"/>
        </w:rPr>
        <w:t>ii)</w:t>
      </w:r>
      <w:r w:rsidRPr="00D41FF6">
        <w:rPr>
          <w:lang w:val="fr-CH"/>
        </w:rPr>
        <w:tab/>
        <w:t xml:space="preserve">Maíz dulce: “2SW” </w:t>
      </w:r>
    </w:p>
    <w:p w14:paraId="25F83718" w14:textId="1C416B4A" w:rsidR="000D7D1C" w:rsidRPr="00DA0BAE" w:rsidRDefault="000D7D1C" w:rsidP="000D7D1C">
      <w:pPr>
        <w:ind w:firstLine="567"/>
        <w:rPr>
          <w:lang w:val="es-ES_tradnl"/>
        </w:rPr>
      </w:pPr>
      <w:r w:rsidRPr="00DA0BAE">
        <w:rPr>
          <w:lang w:val="es-ES_tradnl"/>
        </w:rPr>
        <w:t>iii)</w:t>
      </w:r>
      <w:r w:rsidRPr="00DA0BAE">
        <w:rPr>
          <w:lang w:val="es-ES_tradnl"/>
        </w:rPr>
        <w:tab/>
        <w:t>Maíz palomero o reventón: “3PO”</w:t>
      </w:r>
    </w:p>
    <w:p w14:paraId="3E666039" w14:textId="77777777" w:rsidR="000D7D1C" w:rsidRPr="00DA0BAE" w:rsidRDefault="000D7D1C" w:rsidP="000D7D1C">
      <w:pPr>
        <w:rPr>
          <w:lang w:val="es-ES_tradnl"/>
        </w:rPr>
      </w:pPr>
    </w:p>
    <w:p w14:paraId="78862FA3" w14:textId="77777777" w:rsidR="000D7D1C" w:rsidRPr="00DA0BAE" w:rsidRDefault="000D7D1C" w:rsidP="000D7D1C">
      <w:pPr>
        <w:rPr>
          <w:lang w:val="es-ES_tradnl"/>
        </w:rPr>
      </w:pPr>
    </w:p>
    <w:p w14:paraId="4EDE849D" w14:textId="77777777" w:rsidR="000D7D1C" w:rsidRPr="00DA0BAE" w:rsidRDefault="000D7D1C" w:rsidP="000D7D1C">
      <w:pPr>
        <w:rPr>
          <w:lang w:val="es-ES_tradnl"/>
        </w:rPr>
      </w:pPr>
    </w:p>
    <w:p w14:paraId="49925360" w14:textId="77777777" w:rsidR="000D7D1C" w:rsidRPr="00DA0BAE" w:rsidRDefault="000D7D1C" w:rsidP="000D7D1C">
      <w:pPr>
        <w:rPr>
          <w:lang w:val="es-ES_tradnl"/>
        </w:rPr>
      </w:pPr>
    </w:p>
    <w:p w14:paraId="0D9569A3" w14:textId="77777777" w:rsidR="000D7D1C" w:rsidRPr="00DA0BAE" w:rsidRDefault="000D7D1C" w:rsidP="000D7D1C">
      <w:pPr>
        <w:jc w:val="right"/>
        <w:rPr>
          <w:lang w:val="es-ES_tradnl"/>
        </w:rPr>
      </w:pPr>
      <w:r w:rsidRPr="00DA0BAE">
        <w:rPr>
          <w:lang w:val="es-ES_tradnl"/>
        </w:rPr>
        <w:t>[Sigue el Apéndice I]</w:t>
      </w:r>
    </w:p>
    <w:p w14:paraId="38024AF0" w14:textId="77777777" w:rsidR="000D7D1C" w:rsidRPr="00DA0BAE" w:rsidRDefault="000D7D1C" w:rsidP="000D7D1C">
      <w:pPr>
        <w:rPr>
          <w:lang w:val="es-ES_tradnl"/>
        </w:rPr>
        <w:sectPr w:rsidR="000D7D1C" w:rsidRPr="00DA0BAE" w:rsidSect="000D7D1C">
          <w:headerReference w:type="default" r:id="rId11"/>
          <w:headerReference w:type="first" r:id="rId12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4B019FEB" w14:textId="77777777" w:rsidR="000D7D1C" w:rsidRPr="00DA0BAE" w:rsidRDefault="000D7D1C" w:rsidP="000D7D1C">
      <w:pPr>
        <w:jc w:val="center"/>
        <w:rPr>
          <w:caps/>
          <w:lang w:val="es-ES_tradnl"/>
        </w:rPr>
      </w:pPr>
      <w:r w:rsidRPr="00DA0BAE">
        <w:rPr>
          <w:caps/>
          <w:lang w:val="es-ES_tradnl"/>
        </w:rPr>
        <w:t xml:space="preserve">modificaciones de los códigos UPOV de </w:t>
      </w:r>
      <w:r w:rsidRPr="00DA0BAE">
        <w:rPr>
          <w:i/>
          <w:caps/>
          <w:lang w:val="es-ES_tradnl"/>
        </w:rPr>
        <w:t>Beta vulgaris</w:t>
      </w:r>
      <w:r w:rsidRPr="00DA0BAE">
        <w:rPr>
          <w:caps/>
          <w:lang w:val="es-ES_tradnl"/>
        </w:rPr>
        <w:t xml:space="preserve"> subsp. </w:t>
      </w:r>
      <w:r w:rsidRPr="00DA0BAE">
        <w:rPr>
          <w:i/>
          <w:caps/>
          <w:lang w:val="es-ES_tradnl"/>
        </w:rPr>
        <w:t>vulgaris</w:t>
      </w:r>
    </w:p>
    <w:p w14:paraId="1860E632" w14:textId="77777777" w:rsidR="000D7D1C" w:rsidRPr="00DA0BAE" w:rsidRDefault="000D7D1C" w:rsidP="000D7D1C">
      <w:pPr>
        <w:jc w:val="center"/>
        <w:rPr>
          <w:lang w:val="es-ES_tradnl"/>
        </w:rPr>
      </w:pPr>
      <w:r w:rsidRPr="00DA0BAE">
        <w:rPr>
          <w:lang w:val="es-ES_tradnl"/>
        </w:rPr>
        <w:t>Aprobadas por el Comité Técnico, en su quincuagésima séptima sesión</w:t>
      </w:r>
    </w:p>
    <w:p w14:paraId="586BCE40" w14:textId="77777777" w:rsidR="000D7D1C" w:rsidRPr="00DA0BAE" w:rsidRDefault="000D7D1C" w:rsidP="000D7D1C">
      <w:pPr>
        <w:rPr>
          <w:lang w:val="es-ES_tradnl"/>
        </w:rPr>
      </w:pPr>
    </w:p>
    <w:tbl>
      <w:tblPr>
        <w:tblW w:w="15750" w:type="dxa"/>
        <w:jc w:val="center"/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4A0" w:firstRow="1" w:lastRow="0" w:firstColumn="1" w:lastColumn="0" w:noHBand="0" w:noVBand="1"/>
      </w:tblPr>
      <w:tblGrid>
        <w:gridCol w:w="805"/>
        <w:gridCol w:w="725"/>
        <w:gridCol w:w="1710"/>
        <w:gridCol w:w="2250"/>
        <w:gridCol w:w="2160"/>
        <w:gridCol w:w="1701"/>
        <w:gridCol w:w="1989"/>
        <w:gridCol w:w="4410"/>
      </w:tblGrid>
      <w:tr w:rsidR="000D7D1C" w:rsidRPr="00DA0BAE" w14:paraId="654D3157" w14:textId="77777777" w:rsidTr="000D7D1C">
        <w:trPr>
          <w:trHeight w:val="225"/>
          <w:jc w:val="center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AD44F08" w14:textId="77777777" w:rsidR="000D7D1C" w:rsidRPr="00DA0BAE" w:rsidRDefault="000D7D1C" w:rsidP="000D7D1C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Antiguo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8C151" w14:textId="77777777" w:rsidR="000D7D1C" w:rsidRPr="00DA0BAE" w:rsidRDefault="000D7D1C" w:rsidP="000D7D1C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Nuevo</w:t>
            </w:r>
          </w:p>
        </w:tc>
      </w:tr>
      <w:tr w:rsidR="000D7D1C" w:rsidRPr="00DA0BAE" w14:paraId="2117701B" w14:textId="77777777" w:rsidTr="000D7D1C">
        <w:trPr>
          <w:trHeight w:val="58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CC9E" w14:textId="77777777" w:rsidR="000D7D1C" w:rsidRPr="00DA0BAE" w:rsidRDefault="000D7D1C" w:rsidP="000D7D1C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Entradas en PLUTO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A675" w14:textId="77777777" w:rsidR="000D7D1C" w:rsidRPr="00DA0BAE" w:rsidRDefault="000D7D1C" w:rsidP="000D7D1C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TG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C745" w14:textId="77777777" w:rsidR="000D7D1C" w:rsidRPr="00DA0BAE" w:rsidRDefault="000D7D1C" w:rsidP="000D7D1C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Código UPOV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78A12" w14:textId="77777777" w:rsidR="000D7D1C" w:rsidRPr="00DA0BAE" w:rsidRDefault="000D7D1C" w:rsidP="000D7D1C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Nombre botánico principal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E88C84" w14:textId="77777777" w:rsidR="000D7D1C" w:rsidRPr="00DA0BAE" w:rsidRDefault="000D7D1C" w:rsidP="000D7D1C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Otro(s) nombre(s) botánico(s)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4B5D" w14:textId="77777777" w:rsidR="000D7D1C" w:rsidRPr="00DA0BAE" w:rsidRDefault="000D7D1C" w:rsidP="000D7D1C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Código UPOV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F1D74" w14:textId="77777777" w:rsidR="000D7D1C" w:rsidRPr="00DA0BAE" w:rsidRDefault="000D7D1C" w:rsidP="000D7D1C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Nombre botánico principal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CFD9" w14:textId="77777777" w:rsidR="000D7D1C" w:rsidRPr="00DA0BAE" w:rsidRDefault="000D7D1C" w:rsidP="000D7D1C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Otro(s) nombre(s) botánico(s)</w:t>
            </w:r>
          </w:p>
        </w:tc>
      </w:tr>
      <w:tr w:rsidR="000D7D1C" w:rsidRPr="00DA0BAE" w14:paraId="26D88BC9" w14:textId="77777777" w:rsidTr="000D7D1C">
        <w:trPr>
          <w:trHeight w:val="24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47F19" w14:textId="77777777" w:rsidR="000D7D1C" w:rsidRPr="00DA0BAE" w:rsidRDefault="000D7D1C" w:rsidP="000D7D1C">
            <w:pPr>
              <w:spacing w:before="60" w:after="40"/>
              <w:jc w:val="center"/>
              <w:rPr>
                <w:rFonts w:eastAsiaTheme="minorEastAsia" w:cs="Arial"/>
                <w:sz w:val="16"/>
                <w:lang w:val="es-ES_tradnl"/>
              </w:rPr>
            </w:pPr>
            <w:r w:rsidRPr="00DA0BAE">
              <w:rPr>
                <w:sz w:val="16"/>
                <w:lang w:val="es-ES_tradnl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C99E7" w14:textId="77777777" w:rsidR="000D7D1C" w:rsidRPr="00DA0BAE" w:rsidRDefault="000D7D1C" w:rsidP="000D7D1C">
            <w:pPr>
              <w:spacing w:before="60" w:after="40"/>
              <w:jc w:val="center"/>
              <w:rPr>
                <w:rFonts w:eastAsiaTheme="minorEastAsia" w:cs="Arial"/>
                <w:sz w:val="16"/>
                <w:lang w:val="es-ES_tradnl"/>
              </w:rPr>
            </w:pPr>
            <w:r w:rsidRPr="00DA0BAE">
              <w:rPr>
                <w:sz w:val="16"/>
                <w:lang w:val="es-ES_tradnl"/>
              </w:rPr>
              <w:t>/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9191F" w14:textId="77777777" w:rsidR="000D7D1C" w:rsidRPr="00DA0BAE" w:rsidRDefault="000D7D1C" w:rsidP="000D7D1C">
            <w:pPr>
              <w:spacing w:before="60" w:after="40"/>
              <w:jc w:val="left"/>
              <w:rPr>
                <w:rFonts w:eastAsiaTheme="minorEastAsia" w:cs="Arial"/>
                <w:sz w:val="16"/>
                <w:lang w:val="es-ES_tradnl"/>
              </w:rPr>
            </w:pPr>
            <w:r w:rsidRPr="00DA0BAE">
              <w:rPr>
                <w:sz w:val="16"/>
                <w:lang w:val="es-ES_tradnl"/>
              </w:rPr>
              <w:t>BETAA_VUL_GV</w:t>
            </w:r>
          </w:p>
          <w:p w14:paraId="32358AD0" w14:textId="77777777" w:rsidR="000D7D1C" w:rsidRPr="00DA0BAE" w:rsidRDefault="000D7D1C" w:rsidP="000D7D1C">
            <w:pPr>
              <w:spacing w:before="60" w:after="40"/>
              <w:jc w:val="left"/>
              <w:rPr>
                <w:rFonts w:eastAsiaTheme="minorEastAsia" w:cs="Arial"/>
                <w:sz w:val="16"/>
                <w:lang w:val="es-ES_tradnl" w:eastAsia="zh-C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0B27" w14:textId="77777777" w:rsidR="000D7D1C" w:rsidRPr="00DF7504" w:rsidRDefault="000D7D1C" w:rsidP="000D7D1C">
            <w:pPr>
              <w:spacing w:before="60" w:after="40"/>
              <w:jc w:val="left"/>
              <w:rPr>
                <w:rFonts w:eastAsiaTheme="minorEastAsia" w:cs="Arial"/>
                <w:iCs/>
                <w:sz w:val="16"/>
                <w:lang w:val="es-ES_tradnl"/>
              </w:rPr>
            </w:pPr>
            <w:r w:rsidRPr="00DF7504">
              <w:rPr>
                <w:iCs/>
                <w:sz w:val="16"/>
                <w:lang w:val="es-ES_tradnl"/>
              </w:rPr>
              <w:t>Beta vulgaris L. subsp. vulgaris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787BCD8" w14:textId="77777777" w:rsidR="000D7D1C" w:rsidRPr="00DA0BAE" w:rsidRDefault="000D7D1C" w:rsidP="000D7D1C">
            <w:pPr>
              <w:spacing w:before="60" w:after="40"/>
              <w:jc w:val="left"/>
              <w:rPr>
                <w:rFonts w:eastAsiaTheme="minorEastAsia" w:cs="Arial"/>
                <w:sz w:val="16"/>
                <w:lang w:val="es-ES_tradnl"/>
              </w:rPr>
            </w:pPr>
            <w:r w:rsidRPr="00DA0BAE">
              <w:rPr>
                <w:sz w:val="16"/>
                <w:lang w:val="es-ES_tradnl"/>
              </w:rPr>
              <w:t>n.a.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5D6496F7" w14:textId="77777777" w:rsidR="000D7D1C" w:rsidRPr="00DA0BAE" w:rsidRDefault="000D7D1C" w:rsidP="000D7D1C">
            <w:pPr>
              <w:spacing w:before="60" w:after="40"/>
              <w:jc w:val="left"/>
              <w:rPr>
                <w:rFonts w:eastAsiaTheme="minorEastAsia" w:cs="Arial"/>
                <w:sz w:val="16"/>
                <w:lang w:val="es-ES_tradnl"/>
              </w:rPr>
            </w:pPr>
            <w:r w:rsidRPr="00DA0BAE">
              <w:rPr>
                <w:sz w:val="16"/>
                <w:lang w:val="es-ES_tradnl"/>
              </w:rPr>
              <w:t>BETAA_VUL_VUL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77005C2A" w14:textId="77777777" w:rsidR="000D7D1C" w:rsidRPr="00DA0BAE" w:rsidRDefault="000D7D1C" w:rsidP="000D7D1C">
            <w:pPr>
              <w:spacing w:before="60" w:after="40"/>
              <w:jc w:val="left"/>
              <w:rPr>
                <w:rFonts w:eastAsiaTheme="minorEastAsia" w:cs="Arial"/>
                <w:sz w:val="16"/>
                <w:lang w:val="es-ES_tradnl"/>
              </w:rPr>
            </w:pPr>
            <w:r w:rsidRPr="00DA0BAE">
              <w:rPr>
                <w:i/>
                <w:sz w:val="16"/>
                <w:lang w:val="es-ES_tradnl"/>
              </w:rPr>
              <w:t>Beta vulgaris</w:t>
            </w:r>
            <w:r w:rsidRPr="00DA0BAE">
              <w:rPr>
                <w:sz w:val="16"/>
                <w:lang w:val="es-ES_tradnl"/>
              </w:rPr>
              <w:t xml:space="preserve"> L. subsp. </w:t>
            </w:r>
            <w:r w:rsidRPr="00DA0BAE">
              <w:rPr>
                <w:i/>
                <w:sz w:val="16"/>
                <w:lang w:val="es-ES_tradnl"/>
              </w:rPr>
              <w:t>vulgaris</w:t>
            </w:r>
          </w:p>
        </w:tc>
        <w:tc>
          <w:tcPr>
            <w:tcW w:w="441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63DCC0AD" w14:textId="77777777" w:rsidR="000D7D1C" w:rsidRPr="00DF7504" w:rsidRDefault="000D7D1C" w:rsidP="000D7D1C">
            <w:pPr>
              <w:spacing w:before="60" w:after="40"/>
              <w:jc w:val="left"/>
              <w:rPr>
                <w:rFonts w:eastAsiaTheme="minorEastAsia" w:cs="Arial"/>
                <w:iCs/>
                <w:sz w:val="16"/>
                <w:lang w:val="es-ES_tradnl"/>
              </w:rPr>
            </w:pPr>
            <w:r w:rsidRPr="00DF7504">
              <w:rPr>
                <w:iCs/>
                <w:sz w:val="16"/>
                <w:lang w:val="es-ES_tradnl"/>
              </w:rPr>
              <w:t>Beta altissima Steud.; Beta brasiliensis hort. ex Voss, nom. inval.; Beta chilensis hort.; Beta cicla (L.) L.; vulgaris f. rhodopleura (Alef.) Helm; vulgaris f. vulgaris L.; vulgaris subsp. cicla (L.) Schübl. &amp; G. Martens; Beta vulgaris subvar. flavescens DC.; Beta vulgaris var. altissima Döll; Beta vulgaris var. cicla L.; Beta vulgaris var. conditiva Alef.; Beta vulgaris var. flavescens (DC.) Mansf.; Beta vulgaris var. rapacea W. D. J. Koch; Beta vulgaris var. rubra DC.; Beta vulgaris var. saccharifera Alef.; Beta vulgaris var. vulgaris L.; Beta vulgaris var.-gr. crassa Alef.</w:t>
            </w:r>
          </w:p>
        </w:tc>
      </w:tr>
      <w:tr w:rsidR="000D7D1C" w:rsidRPr="00DA0BAE" w14:paraId="39C2E8F1" w14:textId="77777777" w:rsidTr="000D7D1C">
        <w:trPr>
          <w:trHeight w:val="24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756D0" w14:textId="77777777" w:rsidR="000D7D1C" w:rsidRPr="00DA0BAE" w:rsidRDefault="000D7D1C" w:rsidP="000D7D1C">
            <w:pPr>
              <w:spacing w:before="60" w:after="40"/>
              <w:jc w:val="center"/>
              <w:rPr>
                <w:rFonts w:eastAsiaTheme="minorEastAsia" w:cs="Arial"/>
                <w:sz w:val="16"/>
                <w:lang w:val="es-ES_tradnl"/>
              </w:rPr>
            </w:pPr>
            <w:r w:rsidRPr="00DA0BAE">
              <w:rPr>
                <w:sz w:val="16"/>
                <w:lang w:val="es-ES_tradnl"/>
              </w:rPr>
              <w:t>1298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A5DA0" w14:textId="77777777" w:rsidR="000D7D1C" w:rsidRPr="00DA0BAE" w:rsidRDefault="000D7D1C" w:rsidP="000D7D1C">
            <w:pPr>
              <w:spacing w:before="60" w:after="40"/>
              <w:jc w:val="center"/>
              <w:rPr>
                <w:rFonts w:eastAsiaTheme="minorEastAsia" w:cs="Arial"/>
                <w:sz w:val="16"/>
                <w:lang w:val="es-ES_tradnl"/>
              </w:rPr>
            </w:pPr>
            <w:r w:rsidRPr="00DA0BAE">
              <w:rPr>
                <w:sz w:val="16"/>
                <w:lang w:val="es-ES_tradnl"/>
              </w:rPr>
              <w:t>TG/150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AAD3" w14:textId="77777777" w:rsidR="000D7D1C" w:rsidRPr="00DA0BAE" w:rsidRDefault="000D7D1C" w:rsidP="000D7D1C">
            <w:pPr>
              <w:spacing w:before="60" w:after="40"/>
              <w:jc w:val="left"/>
              <w:rPr>
                <w:rFonts w:eastAsiaTheme="minorEastAsia" w:cs="Arial"/>
                <w:sz w:val="16"/>
                <w:lang w:val="es-ES_tradnl"/>
              </w:rPr>
            </w:pPr>
            <w:r w:rsidRPr="00DA0BAE">
              <w:rPr>
                <w:sz w:val="16"/>
                <w:lang w:val="es-ES_tradnl"/>
              </w:rPr>
              <w:t>BETAA_VUL_GVA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497A" w14:textId="77777777" w:rsidR="000D7D1C" w:rsidRPr="00DF7504" w:rsidRDefault="000D7D1C" w:rsidP="000D7D1C">
            <w:pPr>
              <w:spacing w:before="60" w:after="40"/>
              <w:jc w:val="left"/>
              <w:rPr>
                <w:rFonts w:eastAsiaTheme="minorEastAsia" w:cs="Arial"/>
                <w:iCs/>
                <w:sz w:val="16"/>
                <w:lang w:val="es-ES_tradnl"/>
              </w:rPr>
            </w:pPr>
            <w:r w:rsidRPr="00DF7504">
              <w:rPr>
                <w:iCs/>
                <w:sz w:val="16"/>
                <w:lang w:val="es-ES_tradnl"/>
              </w:rPr>
              <w:t>Beta vulgaris L. ssp. vulgaris var. alba DC.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83AB94" w14:textId="77777777" w:rsidR="000D7D1C" w:rsidRPr="00DA0BAE" w:rsidRDefault="000D7D1C" w:rsidP="000D7D1C">
            <w:pPr>
              <w:spacing w:before="60" w:after="40"/>
              <w:jc w:val="left"/>
              <w:rPr>
                <w:rFonts w:eastAsiaTheme="minorEastAsia" w:cs="Arial"/>
                <w:sz w:val="16"/>
                <w:lang w:val="es-ES_tradnl"/>
              </w:rPr>
            </w:pPr>
            <w:r w:rsidRPr="00DA0BAE">
              <w:rPr>
                <w:sz w:val="16"/>
                <w:lang w:val="es-ES_tradnl"/>
              </w:rPr>
              <w:t>Beta vulgaris L. ssp. vulgaris var. crassa Alef.; Beta vulgaris L. ssp. vulgaris var. crassa Mansf.; Beta vulgaris L. ssp. vulgaris var. rapacea K. Koch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F5A39EF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36D789D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9B9035E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</w:tr>
      <w:tr w:rsidR="000D7D1C" w:rsidRPr="00DA0BAE" w14:paraId="661EFBC6" w14:textId="77777777" w:rsidTr="000D7D1C">
        <w:trPr>
          <w:trHeight w:val="24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F3D72" w14:textId="77777777" w:rsidR="000D7D1C" w:rsidRPr="00DA0BAE" w:rsidRDefault="000D7D1C" w:rsidP="000D7D1C">
            <w:pPr>
              <w:spacing w:before="60" w:after="40"/>
              <w:jc w:val="center"/>
              <w:rPr>
                <w:rFonts w:eastAsiaTheme="minorEastAsia" w:cs="Arial"/>
                <w:sz w:val="16"/>
                <w:lang w:val="es-ES_tradnl"/>
              </w:rPr>
            </w:pPr>
            <w:r w:rsidRPr="00DA0BAE">
              <w:rPr>
                <w:sz w:val="16"/>
                <w:lang w:val="es-ES_tradnl"/>
              </w:rPr>
              <w:t>811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4F45D" w14:textId="77777777" w:rsidR="000D7D1C" w:rsidRPr="00DA0BAE" w:rsidRDefault="000D7D1C" w:rsidP="000D7D1C">
            <w:pPr>
              <w:spacing w:before="60" w:after="40"/>
              <w:jc w:val="center"/>
              <w:rPr>
                <w:rFonts w:eastAsiaTheme="minorEastAsia" w:cs="Arial"/>
                <w:sz w:val="16"/>
                <w:lang w:val="es-ES_tradnl"/>
              </w:rPr>
            </w:pPr>
            <w:r w:rsidRPr="00DA0BAE">
              <w:rPr>
                <w:sz w:val="16"/>
                <w:lang w:val="es-ES_tradnl"/>
              </w:rPr>
              <w:t>TG/60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653B" w14:textId="77777777" w:rsidR="000D7D1C" w:rsidRPr="00DA0BAE" w:rsidRDefault="000D7D1C" w:rsidP="000D7D1C">
            <w:pPr>
              <w:spacing w:before="60" w:after="40"/>
              <w:jc w:val="left"/>
              <w:rPr>
                <w:rFonts w:eastAsiaTheme="minorEastAsia" w:cs="Arial"/>
                <w:sz w:val="16"/>
                <w:lang w:val="es-ES_tradnl"/>
              </w:rPr>
            </w:pPr>
            <w:r w:rsidRPr="00DA0BAE">
              <w:rPr>
                <w:sz w:val="16"/>
                <w:lang w:val="es-ES_tradnl"/>
              </w:rPr>
              <w:t>BETAA_VUL_GVC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7347" w14:textId="77777777" w:rsidR="000D7D1C" w:rsidRPr="00DA0BAE" w:rsidRDefault="000D7D1C" w:rsidP="000D7D1C">
            <w:pPr>
              <w:spacing w:before="60" w:after="40"/>
              <w:jc w:val="left"/>
              <w:rPr>
                <w:rFonts w:eastAsiaTheme="minorEastAsia" w:cs="Arial"/>
                <w:sz w:val="16"/>
                <w:lang w:val="es-ES_tradnl"/>
              </w:rPr>
            </w:pPr>
            <w:r w:rsidRPr="00DA0BAE">
              <w:rPr>
                <w:sz w:val="16"/>
                <w:lang w:val="es-ES_tradnl"/>
              </w:rPr>
              <w:t>Beta vulgaris L. ssp. vulgaris var. conditiva Alef.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4D26BBF" w14:textId="77777777" w:rsidR="000D7D1C" w:rsidRPr="00DA0BAE" w:rsidRDefault="000D7D1C" w:rsidP="000D7D1C">
            <w:pPr>
              <w:spacing w:before="60" w:after="40"/>
              <w:jc w:val="left"/>
              <w:rPr>
                <w:rFonts w:eastAsiaTheme="minorEastAsia" w:cs="Arial"/>
                <w:sz w:val="16"/>
                <w:lang w:val="es-ES_tradnl"/>
              </w:rPr>
            </w:pPr>
            <w:r w:rsidRPr="00DA0BAE">
              <w:rPr>
                <w:sz w:val="16"/>
                <w:lang w:val="es-ES_tradnl"/>
              </w:rPr>
              <w:t>Beta vulgaris L. ssp. vulgaris var. esculenta L.; Beta vulgaris L. ssp. vulgaris var. hortensis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77C4917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60CD4DE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54F1680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</w:tr>
      <w:tr w:rsidR="000D7D1C" w:rsidRPr="00DA0BAE" w14:paraId="2041C654" w14:textId="77777777" w:rsidTr="000D7D1C">
        <w:trPr>
          <w:trHeight w:val="24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DBB83" w14:textId="77777777" w:rsidR="000D7D1C" w:rsidRPr="00DA0BAE" w:rsidRDefault="000D7D1C" w:rsidP="000D7D1C">
            <w:pPr>
              <w:spacing w:before="60" w:after="40"/>
              <w:jc w:val="center"/>
              <w:rPr>
                <w:rFonts w:eastAsiaTheme="minorEastAsia" w:cs="Arial"/>
                <w:sz w:val="16"/>
                <w:lang w:val="es-ES_tradnl"/>
              </w:rPr>
            </w:pPr>
            <w:r w:rsidRPr="00DA0BAE">
              <w:rPr>
                <w:sz w:val="16"/>
                <w:lang w:val="es-ES_tradnl"/>
              </w:rPr>
              <w:t>195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F6F9A" w14:textId="77777777" w:rsidR="000D7D1C" w:rsidRPr="00DA0BAE" w:rsidRDefault="000D7D1C" w:rsidP="000D7D1C">
            <w:pPr>
              <w:spacing w:before="60" w:after="40"/>
              <w:jc w:val="center"/>
              <w:rPr>
                <w:rFonts w:eastAsiaTheme="minorEastAsia" w:cs="Arial"/>
                <w:sz w:val="16"/>
                <w:lang w:val="es-ES_tradnl"/>
              </w:rPr>
            </w:pPr>
            <w:r w:rsidRPr="00DA0BAE">
              <w:rPr>
                <w:sz w:val="16"/>
                <w:lang w:val="es-ES_tradnl"/>
              </w:rPr>
              <w:t>TG/106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26B6" w14:textId="77777777" w:rsidR="000D7D1C" w:rsidRPr="00DA0BAE" w:rsidRDefault="000D7D1C" w:rsidP="000D7D1C">
            <w:pPr>
              <w:spacing w:before="60" w:after="40"/>
              <w:jc w:val="left"/>
              <w:rPr>
                <w:rFonts w:eastAsiaTheme="minorEastAsia" w:cs="Arial"/>
                <w:sz w:val="16"/>
                <w:lang w:val="es-ES_tradnl"/>
              </w:rPr>
            </w:pPr>
            <w:r w:rsidRPr="00DA0BAE">
              <w:rPr>
                <w:sz w:val="16"/>
                <w:lang w:val="es-ES_tradnl"/>
              </w:rPr>
              <w:t>BETAA_VUL_GVF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DDB2" w14:textId="77777777" w:rsidR="000D7D1C" w:rsidRPr="00DA0BAE" w:rsidRDefault="000D7D1C" w:rsidP="000D7D1C">
            <w:pPr>
              <w:spacing w:before="60" w:after="40"/>
              <w:jc w:val="left"/>
              <w:rPr>
                <w:rFonts w:eastAsiaTheme="minorEastAsia" w:cs="Arial"/>
                <w:sz w:val="16"/>
                <w:lang w:val="es-ES_tradnl"/>
              </w:rPr>
            </w:pPr>
            <w:r w:rsidRPr="00DA0BAE">
              <w:rPr>
                <w:sz w:val="16"/>
                <w:lang w:val="es-ES_tradnl"/>
              </w:rPr>
              <w:t>Beta vulgaris L. ssp. vulgaris var. flavescens DC.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68BDDBE" w14:textId="77777777" w:rsidR="000D7D1C" w:rsidRPr="00DA0BAE" w:rsidRDefault="000D7D1C" w:rsidP="000D7D1C">
            <w:pPr>
              <w:spacing w:before="60" w:after="40"/>
              <w:jc w:val="left"/>
              <w:rPr>
                <w:rFonts w:eastAsiaTheme="minorEastAsia" w:cs="Arial"/>
                <w:sz w:val="16"/>
                <w:lang w:val="es-ES_tradnl"/>
              </w:rPr>
            </w:pPr>
            <w:r w:rsidRPr="00DA0BAE">
              <w:rPr>
                <w:sz w:val="16"/>
                <w:lang w:val="es-ES_tradnl"/>
              </w:rPr>
              <w:t>Beta vulgaris L. ssp. vulgaris var. cicla (L.) Ulrich; Beta vulgaris L. ssp. vulgaris var. vulgaris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EC6810A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0512D42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542018A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</w:tr>
      <w:tr w:rsidR="000D7D1C" w:rsidRPr="00DA0BAE" w14:paraId="46884BD1" w14:textId="77777777" w:rsidTr="000D7D1C">
        <w:trPr>
          <w:trHeight w:val="24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24B07" w14:textId="77777777" w:rsidR="000D7D1C" w:rsidRPr="00DA0BAE" w:rsidRDefault="000D7D1C" w:rsidP="000D7D1C">
            <w:pPr>
              <w:spacing w:before="60" w:after="40"/>
              <w:jc w:val="center"/>
              <w:rPr>
                <w:rFonts w:eastAsiaTheme="minorEastAsia" w:cs="Arial"/>
                <w:sz w:val="16"/>
                <w:lang w:val="es-ES_tradnl"/>
              </w:rPr>
            </w:pPr>
            <w:r w:rsidRPr="00DA0BAE">
              <w:rPr>
                <w:sz w:val="16"/>
                <w:lang w:val="es-ES_tradnl"/>
              </w:rPr>
              <w:t>21799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3E4FC18" w14:textId="77777777" w:rsidR="000D7D1C" w:rsidRPr="00DA0BAE" w:rsidRDefault="000D7D1C" w:rsidP="000D7D1C">
            <w:pPr>
              <w:spacing w:before="60" w:after="40"/>
              <w:jc w:val="center"/>
              <w:rPr>
                <w:rFonts w:eastAsiaTheme="minorEastAsia" w:cs="Arial"/>
                <w:sz w:val="16"/>
                <w:lang w:val="es-ES_tradnl"/>
              </w:rPr>
            </w:pPr>
            <w:r w:rsidRPr="00DA0BAE">
              <w:rPr>
                <w:sz w:val="16"/>
                <w:lang w:val="es-ES_tradnl"/>
              </w:rPr>
              <w:t>/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2A81989" w14:textId="77777777" w:rsidR="000D7D1C" w:rsidRPr="00DA0BAE" w:rsidRDefault="000D7D1C" w:rsidP="000D7D1C">
            <w:pPr>
              <w:spacing w:before="60" w:after="40"/>
              <w:jc w:val="left"/>
              <w:rPr>
                <w:rFonts w:eastAsiaTheme="minorEastAsia" w:cs="Arial"/>
                <w:sz w:val="16"/>
                <w:lang w:val="es-ES_tradnl"/>
              </w:rPr>
            </w:pPr>
            <w:r w:rsidRPr="00DA0BAE">
              <w:rPr>
                <w:sz w:val="16"/>
                <w:lang w:val="es-ES_tradnl"/>
              </w:rPr>
              <w:t>BETAA_VUL_GVS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5E85710" w14:textId="77777777" w:rsidR="000D7D1C" w:rsidRPr="00DA0BAE" w:rsidRDefault="000D7D1C" w:rsidP="000D7D1C">
            <w:pPr>
              <w:spacing w:before="60" w:after="40"/>
              <w:jc w:val="left"/>
              <w:rPr>
                <w:rFonts w:eastAsiaTheme="minorEastAsia" w:cs="Arial"/>
                <w:sz w:val="16"/>
                <w:lang w:val="es-ES_tradnl"/>
              </w:rPr>
            </w:pPr>
            <w:r w:rsidRPr="00DA0BAE">
              <w:rPr>
                <w:sz w:val="16"/>
                <w:lang w:val="es-ES_tradnl"/>
              </w:rPr>
              <w:t>Beta vulgaris L. ssp. vulgaris var. saccharifera Alef.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D60E6CA" w14:textId="77777777" w:rsidR="000D7D1C" w:rsidRPr="00DA0BAE" w:rsidRDefault="000D7D1C" w:rsidP="000D7D1C">
            <w:pPr>
              <w:spacing w:before="60" w:after="40"/>
              <w:jc w:val="left"/>
              <w:rPr>
                <w:rFonts w:eastAsiaTheme="minorEastAsia" w:cs="Arial"/>
                <w:sz w:val="16"/>
                <w:lang w:val="es-ES_tradnl"/>
              </w:rPr>
            </w:pPr>
            <w:r w:rsidRPr="00DA0BAE">
              <w:rPr>
                <w:sz w:val="16"/>
                <w:lang w:val="es-ES_tradnl"/>
              </w:rPr>
              <w:t>Beta vulgaris L. ssp. vulgaris var. altissima Doell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982B564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6758748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5D3B9B6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</w:tr>
    </w:tbl>
    <w:p w14:paraId="75D15C73" w14:textId="77777777" w:rsidR="000D7D1C" w:rsidRPr="00DA0BAE" w:rsidRDefault="000D7D1C" w:rsidP="000D7D1C">
      <w:pPr>
        <w:rPr>
          <w:lang w:val="es-ES_tradnl"/>
        </w:rPr>
      </w:pPr>
    </w:p>
    <w:p w14:paraId="7BD4AB93" w14:textId="77777777" w:rsidR="000D7D1C" w:rsidRPr="00DA0BAE" w:rsidRDefault="000D7D1C" w:rsidP="000D7D1C">
      <w:pPr>
        <w:jc w:val="right"/>
        <w:rPr>
          <w:lang w:val="es-ES_tradnl"/>
        </w:rPr>
      </w:pPr>
      <w:r w:rsidRPr="00DA0BAE">
        <w:rPr>
          <w:lang w:val="es-ES_tradnl"/>
        </w:rPr>
        <w:t>[Sigue el Apéndice II]</w:t>
      </w:r>
    </w:p>
    <w:p w14:paraId="28C713B9" w14:textId="77777777" w:rsidR="000D7D1C" w:rsidRPr="00DA0BAE" w:rsidRDefault="000D7D1C" w:rsidP="000D7D1C">
      <w:pPr>
        <w:rPr>
          <w:snapToGrid w:val="0"/>
          <w:lang w:val="es-ES_tradnl"/>
        </w:rPr>
      </w:pPr>
    </w:p>
    <w:p w14:paraId="784C7AA4" w14:textId="77777777" w:rsidR="000D7D1C" w:rsidRPr="00DA0BAE" w:rsidRDefault="000D7D1C" w:rsidP="000D7D1C">
      <w:pPr>
        <w:jc w:val="right"/>
        <w:rPr>
          <w:rFonts w:eastAsiaTheme="minorEastAsia"/>
          <w:snapToGrid w:val="0"/>
          <w:lang w:val="es-ES_tradnl"/>
        </w:rPr>
        <w:sectPr w:rsidR="000D7D1C" w:rsidRPr="00DA0BAE" w:rsidSect="000D7D1C">
          <w:headerReference w:type="first" r:id="rId13"/>
          <w:pgSz w:w="16840" w:h="11907" w:orient="landscape" w:code="9"/>
          <w:pgMar w:top="510" w:right="1134" w:bottom="1134" w:left="1134" w:header="510" w:footer="680" w:gutter="0"/>
          <w:pgNumType w:start="1"/>
          <w:cols w:space="720"/>
          <w:titlePg/>
          <w:docGrid w:linePitch="272"/>
        </w:sectPr>
      </w:pPr>
    </w:p>
    <w:p w14:paraId="2909EF00" w14:textId="4FCB69E8" w:rsidR="000D7D1C" w:rsidRPr="00DA0BAE" w:rsidRDefault="000D7D1C" w:rsidP="000D7D1C">
      <w:pPr>
        <w:keepNext/>
        <w:jc w:val="center"/>
        <w:rPr>
          <w:i/>
          <w:snapToGrid w:val="0"/>
          <w:lang w:val="es-ES_tradnl"/>
        </w:rPr>
      </w:pPr>
      <w:r w:rsidRPr="00DA0BAE">
        <w:rPr>
          <w:snapToGrid w:val="0"/>
          <w:lang w:val="es-ES_tradnl"/>
        </w:rPr>
        <w:t xml:space="preserve">MODIFICACIONES DE LOS CÓDIGOS UPOV DE </w:t>
      </w:r>
      <w:r w:rsidRPr="00DA0BAE">
        <w:rPr>
          <w:i/>
          <w:snapToGrid w:val="0"/>
          <w:lang w:val="es-ES_tradnl"/>
        </w:rPr>
        <w:t>BRASSICA</w:t>
      </w:r>
      <w:r w:rsidR="00DF7504">
        <w:rPr>
          <w:i/>
          <w:snapToGrid w:val="0"/>
          <w:lang w:val="es-ES_tradnl"/>
        </w:rPr>
        <w:t> </w:t>
      </w:r>
      <w:r w:rsidRPr="00DA0BAE">
        <w:rPr>
          <w:i/>
          <w:snapToGrid w:val="0"/>
          <w:lang w:val="es-ES_tradnl"/>
        </w:rPr>
        <w:t>OLERACEA</w:t>
      </w:r>
    </w:p>
    <w:p w14:paraId="7D228B91" w14:textId="77777777" w:rsidR="000D7D1C" w:rsidRPr="00DA0BAE" w:rsidRDefault="000D7D1C" w:rsidP="000D7D1C">
      <w:pPr>
        <w:jc w:val="center"/>
        <w:rPr>
          <w:lang w:val="es-ES_tradnl"/>
        </w:rPr>
      </w:pPr>
      <w:r w:rsidRPr="00DA0BAE">
        <w:rPr>
          <w:lang w:val="es-ES_tradnl"/>
        </w:rPr>
        <w:t>Aprobadas por el Comité Técnico, en su quincuagésima séptima sesión</w:t>
      </w:r>
    </w:p>
    <w:p w14:paraId="31513F33" w14:textId="77777777" w:rsidR="000D7D1C" w:rsidRPr="00DA0BAE" w:rsidRDefault="000D7D1C" w:rsidP="000D7D1C">
      <w:pPr>
        <w:jc w:val="center"/>
        <w:rPr>
          <w:snapToGrid w:val="0"/>
          <w:lang w:val="es-ES_tradnl"/>
        </w:rPr>
      </w:pPr>
    </w:p>
    <w:tbl>
      <w:tblPr>
        <w:tblStyle w:val="TableGrid"/>
        <w:tblW w:w="1587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2"/>
        <w:gridCol w:w="2109"/>
        <w:gridCol w:w="2791"/>
        <w:gridCol w:w="2659"/>
        <w:gridCol w:w="1727"/>
        <w:gridCol w:w="2239"/>
        <w:gridCol w:w="3496"/>
      </w:tblGrid>
      <w:tr w:rsidR="000D7D1C" w:rsidRPr="00DA0BAE" w14:paraId="33C271FF" w14:textId="77777777" w:rsidTr="00057884">
        <w:trPr>
          <w:cantSplit/>
          <w:trHeight w:val="164"/>
          <w:jc w:val="center"/>
        </w:trPr>
        <w:tc>
          <w:tcPr>
            <w:tcW w:w="852" w:type="dxa"/>
            <w:tcBorders>
              <w:bottom w:val="single" w:sz="12" w:space="0" w:color="auto"/>
              <w:right w:val="single" w:sz="12" w:space="0" w:color="auto"/>
            </w:tcBorders>
          </w:tcPr>
          <w:p w14:paraId="14F25561" w14:textId="77777777" w:rsidR="000D7D1C" w:rsidRPr="00DA0BAE" w:rsidRDefault="000D7D1C" w:rsidP="000D7D1C">
            <w:pPr>
              <w:tabs>
                <w:tab w:val="left" w:pos="688"/>
              </w:tabs>
              <w:jc w:val="center"/>
              <w:rPr>
                <w:rFonts w:cs="Arial"/>
                <w:sz w:val="16"/>
                <w:szCs w:val="16"/>
                <w:lang w:val="es-ES_tradnl" w:eastAsia="ja-JP"/>
              </w:rPr>
            </w:pPr>
          </w:p>
        </w:tc>
        <w:tc>
          <w:tcPr>
            <w:tcW w:w="755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FC23984" w14:textId="77777777" w:rsidR="000D7D1C" w:rsidRPr="00DA0BAE" w:rsidRDefault="000D7D1C" w:rsidP="000D7D1C">
            <w:pPr>
              <w:tabs>
                <w:tab w:val="left" w:pos="688"/>
              </w:tabs>
              <w:jc w:val="center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 xml:space="preserve">Antiguo </w:t>
            </w:r>
          </w:p>
        </w:tc>
        <w:tc>
          <w:tcPr>
            <w:tcW w:w="7462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925372C" w14:textId="77777777" w:rsidR="000D7D1C" w:rsidRPr="00DA0BAE" w:rsidRDefault="000D7D1C" w:rsidP="000D7D1C">
            <w:pPr>
              <w:jc w:val="center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Nuevo</w:t>
            </w:r>
          </w:p>
        </w:tc>
      </w:tr>
      <w:tr w:rsidR="000D7D1C" w:rsidRPr="00DA0BAE" w14:paraId="7A882D2C" w14:textId="77777777" w:rsidTr="00057884">
        <w:trPr>
          <w:cantSplit/>
          <w:trHeight w:val="352"/>
          <w:jc w:val="center"/>
        </w:trPr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14:paraId="459C0367" w14:textId="77777777" w:rsidR="000D7D1C" w:rsidRPr="00DA0BAE" w:rsidRDefault="000D7D1C" w:rsidP="000D7D1C">
            <w:pPr>
              <w:jc w:val="center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Entradas en PLUTO</w:t>
            </w:r>
          </w:p>
        </w:tc>
        <w:tc>
          <w:tcPr>
            <w:tcW w:w="2109" w:type="dxa"/>
            <w:tcBorders>
              <w:top w:val="single" w:sz="12" w:space="0" w:color="auto"/>
            </w:tcBorders>
          </w:tcPr>
          <w:p w14:paraId="0D3B5000" w14:textId="77777777" w:rsidR="000D7D1C" w:rsidRPr="00DA0BAE" w:rsidRDefault="000D7D1C" w:rsidP="000D7D1C">
            <w:pPr>
              <w:jc w:val="center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Código UPOV</w:t>
            </w:r>
          </w:p>
        </w:tc>
        <w:tc>
          <w:tcPr>
            <w:tcW w:w="2791" w:type="dxa"/>
            <w:tcBorders>
              <w:top w:val="single" w:sz="12" w:space="0" w:color="auto"/>
            </w:tcBorders>
          </w:tcPr>
          <w:p w14:paraId="3778D1B7" w14:textId="77777777" w:rsidR="000D7D1C" w:rsidRPr="00DA0BAE" w:rsidRDefault="000D7D1C" w:rsidP="000D7D1C">
            <w:pPr>
              <w:jc w:val="center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Nombre botánico principal</w:t>
            </w:r>
          </w:p>
        </w:tc>
        <w:tc>
          <w:tcPr>
            <w:tcW w:w="2659" w:type="dxa"/>
            <w:tcBorders>
              <w:top w:val="single" w:sz="12" w:space="0" w:color="auto"/>
              <w:right w:val="single" w:sz="12" w:space="0" w:color="auto"/>
            </w:tcBorders>
          </w:tcPr>
          <w:p w14:paraId="3112186C" w14:textId="77777777" w:rsidR="000D7D1C" w:rsidRPr="00DA0BAE" w:rsidRDefault="000D7D1C" w:rsidP="000D7D1C">
            <w:pPr>
              <w:tabs>
                <w:tab w:val="left" w:pos="688"/>
              </w:tabs>
              <w:jc w:val="center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Otro(s) nombre(s) botánico(s)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12" w:space="0" w:color="auto"/>
            </w:tcBorders>
          </w:tcPr>
          <w:p w14:paraId="1E3FB0E4" w14:textId="77777777" w:rsidR="000D7D1C" w:rsidRPr="00DA0BAE" w:rsidRDefault="000D7D1C" w:rsidP="000D7D1C">
            <w:pPr>
              <w:jc w:val="center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Código UPOV</w:t>
            </w:r>
          </w:p>
        </w:tc>
        <w:tc>
          <w:tcPr>
            <w:tcW w:w="2239" w:type="dxa"/>
            <w:tcBorders>
              <w:top w:val="single" w:sz="12" w:space="0" w:color="auto"/>
            </w:tcBorders>
          </w:tcPr>
          <w:p w14:paraId="0C71E383" w14:textId="77777777" w:rsidR="000D7D1C" w:rsidRPr="00DA0BAE" w:rsidRDefault="000D7D1C" w:rsidP="000D7D1C">
            <w:pPr>
              <w:jc w:val="center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Nombre botánico principal</w:t>
            </w:r>
          </w:p>
        </w:tc>
        <w:tc>
          <w:tcPr>
            <w:tcW w:w="3496" w:type="dxa"/>
            <w:tcBorders>
              <w:top w:val="single" w:sz="12" w:space="0" w:color="auto"/>
            </w:tcBorders>
          </w:tcPr>
          <w:p w14:paraId="0831D36A" w14:textId="77777777" w:rsidR="000D7D1C" w:rsidRPr="00DA0BAE" w:rsidRDefault="000D7D1C" w:rsidP="000D7D1C">
            <w:pPr>
              <w:jc w:val="center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Otro(s) nombre(s) botánico(s)</w:t>
            </w:r>
          </w:p>
        </w:tc>
      </w:tr>
      <w:tr w:rsidR="000D7D1C" w:rsidRPr="00DA0BAE" w14:paraId="13120BB3" w14:textId="77777777" w:rsidTr="00057884">
        <w:trPr>
          <w:cantSplit/>
          <w:trHeight w:val="339"/>
          <w:jc w:val="center"/>
        </w:trPr>
        <w:tc>
          <w:tcPr>
            <w:tcW w:w="852" w:type="dxa"/>
          </w:tcPr>
          <w:p w14:paraId="5539DC81" w14:textId="77777777" w:rsidR="000D7D1C" w:rsidRPr="00DA0BAE" w:rsidRDefault="000D7D1C" w:rsidP="000D7D1C">
            <w:pPr>
              <w:jc w:val="center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148</w:t>
            </w:r>
          </w:p>
        </w:tc>
        <w:tc>
          <w:tcPr>
            <w:tcW w:w="2109" w:type="dxa"/>
          </w:tcPr>
          <w:p w14:paraId="27CD33E1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BRASS_OLE</w:t>
            </w:r>
          </w:p>
        </w:tc>
        <w:tc>
          <w:tcPr>
            <w:tcW w:w="2791" w:type="dxa"/>
          </w:tcPr>
          <w:p w14:paraId="064C119D" w14:textId="77777777" w:rsidR="000D7D1C" w:rsidRPr="00DA0BAE" w:rsidRDefault="000D7D1C" w:rsidP="000D7D1C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bCs/>
                <w:i/>
                <w:iCs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bCs/>
                <w:iCs/>
                <w:snapToGrid w:val="0"/>
                <w:sz w:val="16"/>
                <w:szCs w:val="16"/>
                <w:lang w:val="es-ES_tradnl"/>
              </w:rPr>
              <w:t>L.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14:paraId="2F4C6377" w14:textId="77777777" w:rsidR="000D7D1C" w:rsidRPr="00DA0BAE" w:rsidRDefault="000D7D1C" w:rsidP="000D7D1C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727" w:type="dxa"/>
            <w:tcBorders>
              <w:left w:val="single" w:sz="12" w:space="0" w:color="auto"/>
            </w:tcBorders>
          </w:tcPr>
          <w:p w14:paraId="2090A53F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BRASS_OLE</w:t>
            </w:r>
          </w:p>
        </w:tc>
        <w:tc>
          <w:tcPr>
            <w:tcW w:w="2239" w:type="dxa"/>
          </w:tcPr>
          <w:p w14:paraId="682033A2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>L.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 </w:t>
            </w:r>
          </w:p>
          <w:p w14:paraId="3669AE36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</w:p>
        </w:tc>
        <w:tc>
          <w:tcPr>
            <w:tcW w:w="3496" w:type="dxa"/>
          </w:tcPr>
          <w:p w14:paraId="0F4D17B9" w14:textId="77777777" w:rsidR="000D7D1C" w:rsidRPr="00DA0BAE" w:rsidRDefault="000D7D1C" w:rsidP="000D7D1C">
            <w:pPr>
              <w:jc w:val="left"/>
              <w:rPr>
                <w:rFonts w:cs="Arial"/>
                <w:bCs/>
                <w:iCs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bCs/>
                <w:i/>
                <w:iCs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bCs/>
                <w:iCs/>
                <w:snapToGrid w:val="0"/>
                <w:sz w:val="16"/>
                <w:szCs w:val="16"/>
                <w:lang w:val="es-ES_tradnl"/>
              </w:rPr>
              <w:t xml:space="preserve">L. </w:t>
            </w:r>
            <w:r w:rsidRPr="00DA0BAE">
              <w:rPr>
                <w:bCs/>
                <w:i/>
                <w:iCs/>
                <w:snapToGrid w:val="0"/>
                <w:sz w:val="16"/>
                <w:szCs w:val="16"/>
                <w:lang w:val="es-ES_tradnl"/>
              </w:rPr>
              <w:t xml:space="preserve">convar. acephala </w:t>
            </w:r>
            <w:r w:rsidRPr="00DA0BAE">
              <w:rPr>
                <w:bCs/>
                <w:iCs/>
                <w:snapToGrid w:val="0"/>
                <w:sz w:val="16"/>
                <w:szCs w:val="16"/>
                <w:lang w:val="es-ES_tradnl"/>
              </w:rPr>
              <w:t>(DC.) Alef.;</w:t>
            </w:r>
          </w:p>
          <w:p w14:paraId="1B93E056" w14:textId="77777777" w:rsidR="000D7D1C" w:rsidRPr="00DA0BAE" w:rsidRDefault="000D7D1C" w:rsidP="000D7D1C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snapToGrid w:val="0"/>
                <w:sz w:val="16"/>
                <w:szCs w:val="16"/>
                <w:lang w:val="es-ES_tradnl"/>
              </w:rPr>
              <w:t>L. convar.</w:t>
            </w: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 botrytis </w:t>
            </w:r>
            <w:r w:rsidRPr="00DA0BAE">
              <w:rPr>
                <w:snapToGrid w:val="0"/>
                <w:sz w:val="16"/>
                <w:szCs w:val="16"/>
                <w:lang w:val="es-ES_tradnl"/>
              </w:rPr>
              <w:t>(L.) Alef. </w:t>
            </w:r>
          </w:p>
        </w:tc>
      </w:tr>
      <w:tr w:rsidR="000D7D1C" w:rsidRPr="00DA0BAE" w14:paraId="48158589" w14:textId="77777777" w:rsidTr="00057884">
        <w:trPr>
          <w:cantSplit/>
          <w:trHeight w:val="352"/>
          <w:jc w:val="center"/>
        </w:trPr>
        <w:tc>
          <w:tcPr>
            <w:tcW w:w="852" w:type="dxa"/>
          </w:tcPr>
          <w:p w14:paraId="36579E4E" w14:textId="77777777" w:rsidR="000D7D1C" w:rsidRPr="00DA0BAE" w:rsidRDefault="000D7D1C" w:rsidP="000D7D1C">
            <w:pPr>
              <w:jc w:val="center"/>
              <w:rPr>
                <w:rFonts w:cs="Arial"/>
                <w:snapToGrid w:val="0"/>
                <w:sz w:val="16"/>
                <w:szCs w:val="16"/>
                <w:highlight w:val="green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239</w:t>
            </w:r>
          </w:p>
        </w:tc>
        <w:tc>
          <w:tcPr>
            <w:tcW w:w="2109" w:type="dxa"/>
          </w:tcPr>
          <w:p w14:paraId="5A60ECBA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BRASS_OLE_GA</w:t>
            </w:r>
          </w:p>
        </w:tc>
        <w:tc>
          <w:tcPr>
            <w:tcW w:w="2791" w:type="dxa"/>
          </w:tcPr>
          <w:p w14:paraId="536685F8" w14:textId="77777777" w:rsidR="000D7D1C" w:rsidRPr="00DA0BAE" w:rsidRDefault="000D7D1C" w:rsidP="000D7D1C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bCs/>
                <w:i/>
                <w:iCs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bCs/>
                <w:iCs/>
                <w:snapToGrid w:val="0"/>
                <w:sz w:val="16"/>
                <w:szCs w:val="16"/>
                <w:lang w:val="es-ES_tradnl"/>
              </w:rPr>
              <w:t xml:space="preserve">L. </w:t>
            </w:r>
            <w:r w:rsidRPr="00DA0BAE">
              <w:rPr>
                <w:bCs/>
                <w:i/>
                <w:iCs/>
                <w:snapToGrid w:val="0"/>
                <w:sz w:val="16"/>
                <w:szCs w:val="16"/>
                <w:lang w:val="es-ES_tradnl"/>
              </w:rPr>
              <w:t xml:space="preserve">convar. acephala </w:t>
            </w:r>
            <w:r w:rsidRPr="00DA0BAE">
              <w:rPr>
                <w:bCs/>
                <w:iCs/>
                <w:snapToGrid w:val="0"/>
                <w:sz w:val="16"/>
                <w:szCs w:val="16"/>
                <w:lang w:val="es-ES_tradnl"/>
              </w:rPr>
              <w:t>(DC.) Alef.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14:paraId="1F2E523D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727" w:type="dxa"/>
            <w:tcBorders>
              <w:left w:val="single" w:sz="12" w:space="0" w:color="auto"/>
            </w:tcBorders>
          </w:tcPr>
          <w:p w14:paraId="4F15AB27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</w:p>
        </w:tc>
        <w:tc>
          <w:tcPr>
            <w:tcW w:w="2239" w:type="dxa"/>
          </w:tcPr>
          <w:p w14:paraId="0D53CB77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3496" w:type="dxa"/>
          </w:tcPr>
          <w:p w14:paraId="62B154F7" w14:textId="77777777" w:rsidR="000D7D1C" w:rsidRPr="00DA0BAE" w:rsidRDefault="000D7D1C" w:rsidP="000D7D1C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n.a.</w:t>
            </w:r>
          </w:p>
        </w:tc>
      </w:tr>
      <w:tr w:rsidR="000D7D1C" w:rsidRPr="00DA0BAE" w14:paraId="5E27731B" w14:textId="77777777" w:rsidTr="00057884">
        <w:trPr>
          <w:cantSplit/>
          <w:trHeight w:val="339"/>
          <w:jc w:val="center"/>
        </w:trPr>
        <w:tc>
          <w:tcPr>
            <w:tcW w:w="852" w:type="dxa"/>
          </w:tcPr>
          <w:p w14:paraId="7CB0B1A2" w14:textId="77777777" w:rsidR="000D7D1C" w:rsidRPr="00DA0BAE" w:rsidRDefault="000D7D1C" w:rsidP="000D7D1C">
            <w:pPr>
              <w:jc w:val="center"/>
              <w:rPr>
                <w:rFonts w:cs="Arial"/>
                <w:snapToGrid w:val="0"/>
                <w:sz w:val="16"/>
                <w:szCs w:val="16"/>
                <w:highlight w:val="cyan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21</w:t>
            </w:r>
          </w:p>
        </w:tc>
        <w:tc>
          <w:tcPr>
            <w:tcW w:w="2109" w:type="dxa"/>
            <w:shd w:val="clear" w:color="auto" w:fill="auto"/>
          </w:tcPr>
          <w:p w14:paraId="219B7E07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BRASS_OLE_GAM</w:t>
            </w:r>
          </w:p>
        </w:tc>
        <w:tc>
          <w:tcPr>
            <w:tcW w:w="2791" w:type="dxa"/>
          </w:tcPr>
          <w:p w14:paraId="653E94DA" w14:textId="77777777" w:rsidR="000D7D1C" w:rsidRPr="00DA0BAE" w:rsidRDefault="000D7D1C" w:rsidP="000D7D1C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bCs/>
                <w:i/>
                <w:iCs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bCs/>
                <w:iCs/>
                <w:snapToGrid w:val="0"/>
                <w:sz w:val="16"/>
                <w:szCs w:val="16"/>
                <w:lang w:val="es-ES_tradnl"/>
              </w:rPr>
              <w:t xml:space="preserve">L. </w:t>
            </w:r>
            <w:r w:rsidRPr="00DA0BAE">
              <w:rPr>
                <w:bCs/>
                <w:i/>
                <w:iCs/>
                <w:snapToGrid w:val="0"/>
                <w:sz w:val="16"/>
                <w:szCs w:val="16"/>
                <w:lang w:val="es-ES_tradnl"/>
              </w:rPr>
              <w:t xml:space="preserve">convar. acephala </w:t>
            </w:r>
            <w:r w:rsidRPr="00DA0BAE">
              <w:rPr>
                <w:bCs/>
                <w:iCs/>
                <w:snapToGrid w:val="0"/>
                <w:sz w:val="16"/>
                <w:szCs w:val="16"/>
                <w:lang w:val="es-ES_tradnl"/>
              </w:rPr>
              <w:t xml:space="preserve">(DC.) Alef. </w:t>
            </w:r>
            <w:r w:rsidRPr="00DA0BAE">
              <w:rPr>
                <w:bCs/>
                <w:i/>
                <w:iCs/>
                <w:snapToGrid w:val="0"/>
                <w:sz w:val="16"/>
                <w:szCs w:val="16"/>
                <w:lang w:val="es-ES_tradnl"/>
              </w:rPr>
              <w:t xml:space="preserve">var. medullosa </w:t>
            </w:r>
            <w:r w:rsidRPr="00DA0BAE">
              <w:rPr>
                <w:bCs/>
                <w:iCs/>
                <w:snapToGrid w:val="0"/>
                <w:sz w:val="16"/>
                <w:szCs w:val="16"/>
                <w:lang w:val="es-ES_tradnl"/>
              </w:rPr>
              <w:t>Thell.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14:paraId="2CE165E2" w14:textId="77777777" w:rsidR="000D7D1C" w:rsidRPr="00DA0BAE" w:rsidRDefault="000D7D1C" w:rsidP="000D7D1C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>L. var.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 medullosa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>Thell.</w:t>
            </w:r>
          </w:p>
        </w:tc>
        <w:tc>
          <w:tcPr>
            <w:tcW w:w="1727" w:type="dxa"/>
            <w:tcBorders>
              <w:left w:val="single" w:sz="12" w:space="0" w:color="auto"/>
            </w:tcBorders>
          </w:tcPr>
          <w:p w14:paraId="5E0E5E26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BRASS_OLE_GAM</w:t>
            </w:r>
          </w:p>
        </w:tc>
        <w:tc>
          <w:tcPr>
            <w:tcW w:w="2239" w:type="dxa"/>
          </w:tcPr>
          <w:p w14:paraId="683EC9D8" w14:textId="77777777" w:rsidR="000D7D1C" w:rsidRPr="00DA0BAE" w:rsidRDefault="000D7D1C" w:rsidP="000D7D1C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>L. var.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 medullosa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>Thell.</w:t>
            </w:r>
          </w:p>
        </w:tc>
        <w:tc>
          <w:tcPr>
            <w:tcW w:w="3496" w:type="dxa"/>
          </w:tcPr>
          <w:p w14:paraId="4BD24ED7" w14:textId="77777777" w:rsidR="000D7D1C" w:rsidRPr="00DA0BAE" w:rsidRDefault="000D7D1C" w:rsidP="000D7D1C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bCs/>
                <w:i/>
                <w:iCs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bCs/>
                <w:iCs/>
                <w:snapToGrid w:val="0"/>
                <w:sz w:val="16"/>
                <w:szCs w:val="16"/>
                <w:lang w:val="es-ES_tradnl"/>
              </w:rPr>
              <w:t xml:space="preserve">L. </w:t>
            </w:r>
            <w:r w:rsidRPr="00DA0BAE">
              <w:rPr>
                <w:bCs/>
                <w:i/>
                <w:iCs/>
                <w:snapToGrid w:val="0"/>
                <w:sz w:val="16"/>
                <w:szCs w:val="16"/>
                <w:lang w:val="es-ES_tradnl"/>
              </w:rPr>
              <w:t xml:space="preserve">convar. acephala </w:t>
            </w:r>
            <w:r w:rsidRPr="00DA0BAE">
              <w:rPr>
                <w:bCs/>
                <w:iCs/>
                <w:snapToGrid w:val="0"/>
                <w:sz w:val="16"/>
                <w:szCs w:val="16"/>
                <w:lang w:val="es-ES_tradnl"/>
              </w:rPr>
              <w:t xml:space="preserve">(DC.) Alef. </w:t>
            </w:r>
            <w:r w:rsidRPr="00DA0BAE">
              <w:rPr>
                <w:bCs/>
                <w:i/>
                <w:iCs/>
                <w:snapToGrid w:val="0"/>
                <w:sz w:val="16"/>
                <w:szCs w:val="16"/>
                <w:lang w:val="es-ES_tradnl"/>
              </w:rPr>
              <w:t xml:space="preserve">var. medullosa </w:t>
            </w:r>
            <w:r w:rsidRPr="00DA0BAE">
              <w:rPr>
                <w:bCs/>
                <w:iCs/>
                <w:snapToGrid w:val="0"/>
                <w:sz w:val="16"/>
                <w:szCs w:val="16"/>
                <w:lang w:val="es-ES_tradnl"/>
              </w:rPr>
              <w:t>Thell.</w:t>
            </w:r>
          </w:p>
        </w:tc>
      </w:tr>
      <w:tr w:rsidR="000D7D1C" w:rsidRPr="00DA0BAE" w14:paraId="03BB1380" w14:textId="77777777" w:rsidTr="00057884">
        <w:trPr>
          <w:cantSplit/>
          <w:trHeight w:val="339"/>
          <w:jc w:val="center"/>
        </w:trPr>
        <w:tc>
          <w:tcPr>
            <w:tcW w:w="852" w:type="dxa"/>
          </w:tcPr>
          <w:p w14:paraId="2A77CD51" w14:textId="77777777" w:rsidR="000D7D1C" w:rsidRPr="00DA0BAE" w:rsidRDefault="000D7D1C" w:rsidP="000D7D1C">
            <w:pPr>
              <w:jc w:val="center"/>
              <w:rPr>
                <w:rFonts w:cs="Arial"/>
                <w:snapToGrid w:val="0"/>
                <w:sz w:val="16"/>
                <w:szCs w:val="16"/>
                <w:highlight w:val="cyan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318</w:t>
            </w:r>
          </w:p>
        </w:tc>
        <w:tc>
          <w:tcPr>
            <w:tcW w:w="2109" w:type="dxa"/>
            <w:shd w:val="clear" w:color="auto" w:fill="auto"/>
          </w:tcPr>
          <w:p w14:paraId="510C7597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BRASS_OLE_GAS</w:t>
            </w:r>
          </w:p>
        </w:tc>
        <w:tc>
          <w:tcPr>
            <w:tcW w:w="2791" w:type="dxa"/>
          </w:tcPr>
          <w:p w14:paraId="66080189" w14:textId="77777777" w:rsidR="000D7D1C" w:rsidRPr="00DA0BAE" w:rsidRDefault="000D7D1C" w:rsidP="000D7D1C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snapToGrid w:val="0"/>
                <w:sz w:val="16"/>
                <w:szCs w:val="16"/>
                <w:lang w:val="es-ES_tradnl"/>
              </w:rPr>
              <w:t xml:space="preserve">L. </w:t>
            </w: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convar. acephala (DC.) </w:t>
            </w:r>
            <w:r w:rsidRPr="00DA0BAE">
              <w:rPr>
                <w:snapToGrid w:val="0"/>
                <w:sz w:val="16"/>
                <w:szCs w:val="16"/>
                <w:lang w:val="es-ES_tradnl"/>
              </w:rPr>
              <w:t>Alef. var.</w:t>
            </w: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 sabellica </w:t>
            </w:r>
            <w:r w:rsidRPr="00DA0BAE">
              <w:rPr>
                <w:snapToGrid w:val="0"/>
                <w:sz w:val="16"/>
                <w:szCs w:val="16"/>
                <w:lang w:val="es-ES_tradnl"/>
              </w:rPr>
              <w:t>L.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14:paraId="5C2FE33F" w14:textId="77777777" w:rsidR="000D7D1C" w:rsidRPr="00DA0BAE" w:rsidRDefault="000D7D1C" w:rsidP="000D7D1C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 xml:space="preserve">L. var. 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sabellica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>L.</w:t>
            </w:r>
          </w:p>
        </w:tc>
        <w:tc>
          <w:tcPr>
            <w:tcW w:w="1727" w:type="dxa"/>
            <w:tcBorders>
              <w:left w:val="single" w:sz="12" w:space="0" w:color="auto"/>
            </w:tcBorders>
          </w:tcPr>
          <w:p w14:paraId="342DD91B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BRASS_OLE_GAS</w:t>
            </w:r>
          </w:p>
        </w:tc>
        <w:tc>
          <w:tcPr>
            <w:tcW w:w="2239" w:type="dxa"/>
          </w:tcPr>
          <w:p w14:paraId="5DEEA5E4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>L.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>var.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 sabellica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>L.</w:t>
            </w:r>
          </w:p>
        </w:tc>
        <w:tc>
          <w:tcPr>
            <w:tcW w:w="3496" w:type="dxa"/>
          </w:tcPr>
          <w:p w14:paraId="275F07CD" w14:textId="77777777" w:rsidR="000D7D1C" w:rsidRPr="00DA0BAE" w:rsidRDefault="000D7D1C" w:rsidP="000D7D1C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snapToGrid w:val="0"/>
                <w:sz w:val="16"/>
                <w:szCs w:val="16"/>
                <w:lang w:val="es-ES_tradnl"/>
              </w:rPr>
              <w:t xml:space="preserve">L. </w:t>
            </w: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convar. acephala (DC.) </w:t>
            </w:r>
            <w:r w:rsidRPr="00DA0BAE">
              <w:rPr>
                <w:snapToGrid w:val="0"/>
                <w:sz w:val="16"/>
                <w:szCs w:val="16"/>
                <w:lang w:val="es-ES_tradnl"/>
              </w:rPr>
              <w:t>Alef. var.</w:t>
            </w: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 sabellica </w:t>
            </w:r>
            <w:r w:rsidRPr="00DA0BAE">
              <w:rPr>
                <w:snapToGrid w:val="0"/>
                <w:sz w:val="16"/>
                <w:szCs w:val="16"/>
                <w:lang w:val="es-ES_tradnl"/>
              </w:rPr>
              <w:t>L.</w:t>
            </w:r>
          </w:p>
        </w:tc>
      </w:tr>
      <w:tr w:rsidR="000D7D1C" w:rsidRPr="00DA0BAE" w14:paraId="10BFDBF7" w14:textId="77777777" w:rsidTr="00057884">
        <w:trPr>
          <w:cantSplit/>
          <w:trHeight w:val="339"/>
          <w:jc w:val="center"/>
        </w:trPr>
        <w:tc>
          <w:tcPr>
            <w:tcW w:w="852" w:type="dxa"/>
          </w:tcPr>
          <w:p w14:paraId="3AE7C8AD" w14:textId="77777777" w:rsidR="000D7D1C" w:rsidRPr="00DA0BAE" w:rsidRDefault="000D7D1C" w:rsidP="000D7D1C">
            <w:pPr>
              <w:jc w:val="center"/>
              <w:rPr>
                <w:rFonts w:cs="Arial"/>
                <w:snapToGrid w:val="0"/>
                <w:sz w:val="16"/>
                <w:szCs w:val="16"/>
                <w:highlight w:val="cyan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132</w:t>
            </w:r>
          </w:p>
        </w:tc>
        <w:tc>
          <w:tcPr>
            <w:tcW w:w="2109" w:type="dxa"/>
            <w:shd w:val="clear" w:color="auto" w:fill="auto"/>
          </w:tcPr>
          <w:p w14:paraId="690A7102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BRASS_OLE_GAV</w:t>
            </w:r>
          </w:p>
        </w:tc>
        <w:tc>
          <w:tcPr>
            <w:tcW w:w="2791" w:type="dxa"/>
          </w:tcPr>
          <w:p w14:paraId="509E4399" w14:textId="77777777" w:rsidR="000D7D1C" w:rsidRPr="00DA0BAE" w:rsidRDefault="000D7D1C" w:rsidP="000D7D1C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snapToGrid w:val="0"/>
                <w:sz w:val="16"/>
                <w:szCs w:val="16"/>
                <w:lang w:val="es-ES_tradnl"/>
              </w:rPr>
              <w:t>L.</w:t>
            </w: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 convar. acephala </w:t>
            </w:r>
            <w:r w:rsidRPr="00DA0BAE">
              <w:rPr>
                <w:snapToGrid w:val="0"/>
                <w:sz w:val="16"/>
                <w:szCs w:val="16"/>
                <w:lang w:val="es-ES_tradnl"/>
              </w:rPr>
              <w:t>(DC.) Alef. var.</w:t>
            </w: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 viridis </w:t>
            </w:r>
            <w:r w:rsidRPr="00DA0BAE">
              <w:rPr>
                <w:snapToGrid w:val="0"/>
                <w:sz w:val="16"/>
                <w:szCs w:val="16"/>
                <w:lang w:val="es-ES_tradnl"/>
              </w:rPr>
              <w:t>L.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14:paraId="629437AC" w14:textId="77777777" w:rsidR="000D7D1C" w:rsidRPr="00DA0BAE" w:rsidRDefault="000D7D1C" w:rsidP="000D7D1C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>L.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>var.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 viridis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>L.</w:t>
            </w:r>
          </w:p>
        </w:tc>
        <w:tc>
          <w:tcPr>
            <w:tcW w:w="1727" w:type="dxa"/>
            <w:tcBorders>
              <w:left w:val="single" w:sz="12" w:space="0" w:color="auto"/>
            </w:tcBorders>
          </w:tcPr>
          <w:p w14:paraId="6B289B52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BRASS_OLE_GAV</w:t>
            </w:r>
          </w:p>
        </w:tc>
        <w:tc>
          <w:tcPr>
            <w:tcW w:w="2239" w:type="dxa"/>
          </w:tcPr>
          <w:p w14:paraId="0FDB90D4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>L.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>var.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 viridis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>L.</w:t>
            </w:r>
          </w:p>
        </w:tc>
        <w:tc>
          <w:tcPr>
            <w:tcW w:w="3496" w:type="dxa"/>
          </w:tcPr>
          <w:p w14:paraId="754FC830" w14:textId="77777777" w:rsidR="000D7D1C" w:rsidRPr="00DA0BAE" w:rsidRDefault="000D7D1C" w:rsidP="000D7D1C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snapToGrid w:val="0"/>
                <w:sz w:val="16"/>
                <w:szCs w:val="16"/>
                <w:lang w:val="es-ES_tradnl"/>
              </w:rPr>
              <w:t>L.</w:t>
            </w: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 convar. acephala </w:t>
            </w:r>
            <w:r w:rsidRPr="00DA0BAE">
              <w:rPr>
                <w:snapToGrid w:val="0"/>
                <w:sz w:val="16"/>
                <w:szCs w:val="16"/>
                <w:lang w:val="es-ES_tradnl"/>
              </w:rPr>
              <w:t>(DC.) Alef. var.</w:t>
            </w: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 viridis </w:t>
            </w:r>
            <w:r w:rsidRPr="00DA0BAE">
              <w:rPr>
                <w:snapToGrid w:val="0"/>
                <w:sz w:val="16"/>
                <w:szCs w:val="16"/>
                <w:lang w:val="es-ES_tradnl"/>
              </w:rPr>
              <w:t>L.</w:t>
            </w:r>
          </w:p>
        </w:tc>
      </w:tr>
      <w:tr w:rsidR="000D7D1C" w:rsidRPr="00DA0BAE" w14:paraId="65B83224" w14:textId="77777777" w:rsidTr="00057884">
        <w:trPr>
          <w:cantSplit/>
          <w:trHeight w:val="339"/>
          <w:jc w:val="center"/>
        </w:trPr>
        <w:tc>
          <w:tcPr>
            <w:tcW w:w="852" w:type="dxa"/>
          </w:tcPr>
          <w:p w14:paraId="2B665664" w14:textId="77777777" w:rsidR="000D7D1C" w:rsidRPr="00DA0BAE" w:rsidRDefault="000D7D1C" w:rsidP="000D7D1C">
            <w:pPr>
              <w:jc w:val="center"/>
              <w:rPr>
                <w:rFonts w:cs="Arial"/>
                <w:snapToGrid w:val="0"/>
                <w:sz w:val="16"/>
                <w:szCs w:val="16"/>
                <w:highlight w:val="green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392</w:t>
            </w:r>
          </w:p>
        </w:tc>
        <w:tc>
          <w:tcPr>
            <w:tcW w:w="2109" w:type="dxa"/>
          </w:tcPr>
          <w:p w14:paraId="100D14FF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BRASS_OLE_GB</w:t>
            </w:r>
          </w:p>
        </w:tc>
        <w:tc>
          <w:tcPr>
            <w:tcW w:w="2791" w:type="dxa"/>
          </w:tcPr>
          <w:p w14:paraId="60EB25DE" w14:textId="77777777" w:rsidR="000D7D1C" w:rsidRPr="00DA0BAE" w:rsidRDefault="000D7D1C" w:rsidP="000D7D1C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snapToGrid w:val="0"/>
                <w:sz w:val="16"/>
                <w:szCs w:val="16"/>
                <w:lang w:val="es-ES_tradnl"/>
              </w:rPr>
              <w:t>L. convar.</w:t>
            </w: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 botrytis </w:t>
            </w:r>
            <w:r w:rsidRPr="00DA0BAE">
              <w:rPr>
                <w:snapToGrid w:val="0"/>
                <w:sz w:val="16"/>
                <w:szCs w:val="16"/>
                <w:lang w:val="es-ES_tradnl"/>
              </w:rPr>
              <w:t>(L.) Alef.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14:paraId="3818AE6F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727" w:type="dxa"/>
            <w:tcBorders>
              <w:left w:val="single" w:sz="12" w:space="0" w:color="auto"/>
            </w:tcBorders>
          </w:tcPr>
          <w:p w14:paraId="25E8AAAC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</w:p>
        </w:tc>
        <w:tc>
          <w:tcPr>
            <w:tcW w:w="2239" w:type="dxa"/>
          </w:tcPr>
          <w:p w14:paraId="69E853DC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3496" w:type="dxa"/>
          </w:tcPr>
          <w:p w14:paraId="10E614CA" w14:textId="77777777" w:rsidR="000D7D1C" w:rsidRPr="00DA0BAE" w:rsidRDefault="000D7D1C" w:rsidP="000D7D1C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n.a.</w:t>
            </w:r>
          </w:p>
        </w:tc>
      </w:tr>
      <w:tr w:rsidR="000D7D1C" w:rsidRPr="00DA0BAE" w14:paraId="73E653FB" w14:textId="77777777" w:rsidTr="00057884">
        <w:trPr>
          <w:cantSplit/>
          <w:trHeight w:val="516"/>
          <w:jc w:val="center"/>
        </w:trPr>
        <w:tc>
          <w:tcPr>
            <w:tcW w:w="852" w:type="dxa"/>
          </w:tcPr>
          <w:p w14:paraId="66688816" w14:textId="77777777" w:rsidR="000D7D1C" w:rsidRPr="00DA0BAE" w:rsidRDefault="000D7D1C" w:rsidP="000D7D1C">
            <w:pPr>
              <w:jc w:val="center"/>
              <w:rPr>
                <w:rFonts w:cs="Arial"/>
                <w:snapToGrid w:val="0"/>
                <w:sz w:val="16"/>
                <w:szCs w:val="16"/>
                <w:highlight w:val="green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5.689</w:t>
            </w:r>
          </w:p>
        </w:tc>
        <w:tc>
          <w:tcPr>
            <w:tcW w:w="2109" w:type="dxa"/>
          </w:tcPr>
          <w:p w14:paraId="53399B3E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BRASS_OLE_GBB</w:t>
            </w:r>
          </w:p>
        </w:tc>
        <w:tc>
          <w:tcPr>
            <w:tcW w:w="2791" w:type="dxa"/>
          </w:tcPr>
          <w:p w14:paraId="64057EE6" w14:textId="77777777" w:rsidR="000D7D1C" w:rsidRPr="00DA0BAE" w:rsidRDefault="000D7D1C" w:rsidP="000D7D1C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bCs/>
                <w:i/>
                <w:iCs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bCs/>
                <w:iCs/>
                <w:snapToGrid w:val="0"/>
                <w:sz w:val="16"/>
                <w:szCs w:val="16"/>
                <w:lang w:val="es-ES_tradnl"/>
              </w:rPr>
              <w:t>L.</w:t>
            </w:r>
            <w:r w:rsidRPr="00DA0BAE">
              <w:rPr>
                <w:bCs/>
                <w:i/>
                <w:iCs/>
                <w:snapToGrid w:val="0"/>
                <w:sz w:val="16"/>
                <w:szCs w:val="16"/>
                <w:lang w:val="es-ES_tradnl"/>
              </w:rPr>
              <w:t xml:space="preserve"> convar. botrytis </w:t>
            </w:r>
            <w:r w:rsidRPr="00DA0BAE">
              <w:rPr>
                <w:bCs/>
                <w:iCs/>
                <w:snapToGrid w:val="0"/>
                <w:sz w:val="16"/>
                <w:szCs w:val="16"/>
                <w:lang w:val="es-ES_tradnl"/>
              </w:rPr>
              <w:t>(L.) Alef. var.</w:t>
            </w:r>
            <w:r w:rsidRPr="00DA0BAE">
              <w:rPr>
                <w:bCs/>
                <w:i/>
                <w:iCs/>
                <w:snapToGrid w:val="0"/>
                <w:sz w:val="16"/>
                <w:szCs w:val="16"/>
                <w:lang w:val="es-ES_tradnl"/>
              </w:rPr>
              <w:t xml:space="preserve"> botrytis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14:paraId="41E2348B" w14:textId="77777777" w:rsidR="000D7D1C" w:rsidRPr="00DA0BAE" w:rsidRDefault="000D7D1C" w:rsidP="000D7D1C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bCs/>
                <w:i/>
                <w:sz w:val="16"/>
                <w:szCs w:val="16"/>
                <w:lang w:val="es-ES_tradnl"/>
              </w:rPr>
              <w:t xml:space="preserve">Brassica cauliflora </w:t>
            </w:r>
            <w:r w:rsidRPr="00DA0BAE">
              <w:rPr>
                <w:bCs/>
                <w:sz w:val="16"/>
                <w:szCs w:val="16"/>
                <w:lang w:val="es-ES_tradnl"/>
              </w:rPr>
              <w:t>lizg</w:t>
            </w:r>
          </w:p>
        </w:tc>
        <w:tc>
          <w:tcPr>
            <w:tcW w:w="1727" w:type="dxa"/>
            <w:tcBorders>
              <w:left w:val="single" w:sz="12" w:space="0" w:color="auto"/>
            </w:tcBorders>
          </w:tcPr>
          <w:p w14:paraId="1E067D0F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BRASS_OLE_GBB</w:t>
            </w:r>
          </w:p>
        </w:tc>
        <w:tc>
          <w:tcPr>
            <w:tcW w:w="2239" w:type="dxa"/>
          </w:tcPr>
          <w:p w14:paraId="79F863A4" w14:textId="77777777" w:rsidR="000D7D1C" w:rsidRPr="00DA0BAE" w:rsidRDefault="000D7D1C" w:rsidP="000D7D1C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>L. var.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 botrytis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>L.</w:t>
            </w:r>
          </w:p>
        </w:tc>
        <w:tc>
          <w:tcPr>
            <w:tcW w:w="3496" w:type="dxa"/>
          </w:tcPr>
          <w:p w14:paraId="49137773" w14:textId="77777777" w:rsidR="000D7D1C" w:rsidRPr="00DA0BAE" w:rsidRDefault="000D7D1C" w:rsidP="000D7D1C">
            <w:pPr>
              <w:jc w:val="left"/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bCs/>
                <w:i/>
                <w:iCs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bCs/>
                <w:iCs/>
                <w:snapToGrid w:val="0"/>
                <w:sz w:val="16"/>
                <w:szCs w:val="16"/>
                <w:lang w:val="es-ES_tradnl"/>
              </w:rPr>
              <w:t>L.</w:t>
            </w:r>
            <w:r w:rsidRPr="00DA0BAE">
              <w:rPr>
                <w:bCs/>
                <w:i/>
                <w:iCs/>
                <w:snapToGrid w:val="0"/>
                <w:sz w:val="16"/>
                <w:szCs w:val="16"/>
                <w:lang w:val="es-ES_tradnl"/>
              </w:rPr>
              <w:t xml:space="preserve"> convar. botrytis </w:t>
            </w:r>
            <w:r w:rsidRPr="00DA0BAE">
              <w:rPr>
                <w:bCs/>
                <w:iCs/>
                <w:snapToGrid w:val="0"/>
                <w:sz w:val="16"/>
                <w:szCs w:val="16"/>
                <w:lang w:val="es-ES_tradnl"/>
              </w:rPr>
              <w:t>(L.) Alef. var.</w:t>
            </w:r>
            <w:r w:rsidRPr="00DA0BAE">
              <w:rPr>
                <w:bCs/>
                <w:i/>
                <w:iCs/>
                <w:snapToGrid w:val="0"/>
                <w:sz w:val="16"/>
                <w:szCs w:val="16"/>
                <w:lang w:val="es-ES_tradnl"/>
              </w:rPr>
              <w:t xml:space="preserve"> botrytis;</w:t>
            </w:r>
          </w:p>
          <w:p w14:paraId="0ADA4DC6" w14:textId="77777777" w:rsidR="000D7D1C" w:rsidRPr="00DA0BAE" w:rsidRDefault="000D7D1C" w:rsidP="000D7D1C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bCs/>
                <w:i/>
                <w:sz w:val="16"/>
                <w:szCs w:val="16"/>
                <w:lang w:val="es-ES_tradnl"/>
              </w:rPr>
              <w:t>Brassica cauliflora lizg</w:t>
            </w:r>
          </w:p>
        </w:tc>
      </w:tr>
      <w:tr w:rsidR="000D7D1C" w:rsidRPr="00DA0BAE" w14:paraId="6ED62162" w14:textId="77777777" w:rsidTr="00057884">
        <w:trPr>
          <w:cantSplit/>
          <w:trHeight w:val="2420"/>
          <w:jc w:val="center"/>
        </w:trPr>
        <w:tc>
          <w:tcPr>
            <w:tcW w:w="852" w:type="dxa"/>
          </w:tcPr>
          <w:p w14:paraId="6630C715" w14:textId="77777777" w:rsidR="000D7D1C" w:rsidRPr="00DA0BAE" w:rsidRDefault="000D7D1C" w:rsidP="000D7D1C">
            <w:pPr>
              <w:jc w:val="center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458</w:t>
            </w:r>
          </w:p>
        </w:tc>
        <w:tc>
          <w:tcPr>
            <w:tcW w:w="2109" w:type="dxa"/>
          </w:tcPr>
          <w:p w14:paraId="7852570E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BRASS_OLE_GC</w:t>
            </w:r>
          </w:p>
        </w:tc>
        <w:tc>
          <w:tcPr>
            <w:tcW w:w="2791" w:type="dxa"/>
          </w:tcPr>
          <w:p w14:paraId="09E2998B" w14:textId="77777777" w:rsidR="000D7D1C" w:rsidRPr="00DA0BAE" w:rsidRDefault="000D7D1C" w:rsidP="000D7D1C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snapToGrid w:val="0"/>
                <w:sz w:val="16"/>
                <w:szCs w:val="16"/>
                <w:lang w:val="es-ES_tradnl"/>
              </w:rPr>
              <w:t>L. convar.</w:t>
            </w: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 capitata</w:t>
            </w:r>
            <w:r w:rsidRPr="00DA0BAE">
              <w:rPr>
                <w:snapToGrid w:val="0"/>
                <w:sz w:val="16"/>
                <w:szCs w:val="16"/>
                <w:lang w:val="es-ES_tradnl"/>
              </w:rPr>
              <w:t xml:space="preserve"> (L.) Alef.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14:paraId="55291ADF" w14:textId="77777777" w:rsidR="000D7D1C" w:rsidRPr="00DA0BAE" w:rsidRDefault="000D7D1C" w:rsidP="000D7D1C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 xml:space="preserve">L. var. 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>capitata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 xml:space="preserve"> L.</w:t>
            </w:r>
          </w:p>
        </w:tc>
        <w:tc>
          <w:tcPr>
            <w:tcW w:w="1727" w:type="dxa"/>
            <w:tcBorders>
              <w:left w:val="single" w:sz="12" w:space="0" w:color="auto"/>
            </w:tcBorders>
          </w:tcPr>
          <w:p w14:paraId="24F8D1C1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BRASS_OLE_GC</w:t>
            </w:r>
          </w:p>
          <w:p w14:paraId="78938C70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</w:p>
        </w:tc>
        <w:tc>
          <w:tcPr>
            <w:tcW w:w="2239" w:type="dxa"/>
          </w:tcPr>
          <w:p w14:paraId="4F7F8EC9" w14:textId="77777777" w:rsidR="000D7D1C" w:rsidRPr="00DA0BAE" w:rsidRDefault="000D7D1C" w:rsidP="000D7D1C">
            <w:pPr>
              <w:jc w:val="left"/>
              <w:rPr>
                <w:rFonts w:cs="Arial"/>
                <w:iCs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>L.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>var.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 capitata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>L.</w:t>
            </w:r>
          </w:p>
          <w:p w14:paraId="6B9596A6" w14:textId="77777777" w:rsidR="000D7D1C" w:rsidRPr="00DA0BAE" w:rsidRDefault="000D7D1C" w:rsidP="000D7D1C">
            <w:pPr>
              <w:jc w:val="left"/>
              <w:rPr>
                <w:rFonts w:cs="Arial"/>
                <w:iCs/>
                <w:snapToGrid w:val="0"/>
                <w:sz w:val="16"/>
                <w:szCs w:val="16"/>
                <w:lang w:val="es-ES_tradnl"/>
              </w:rPr>
            </w:pPr>
          </w:p>
          <w:p w14:paraId="64C15224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</w:p>
        </w:tc>
        <w:tc>
          <w:tcPr>
            <w:tcW w:w="3496" w:type="dxa"/>
          </w:tcPr>
          <w:p w14:paraId="67792863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snapToGrid w:val="0"/>
                <w:sz w:val="16"/>
                <w:szCs w:val="16"/>
                <w:lang w:val="es-ES_tradnl"/>
              </w:rPr>
              <w:t>L. convar.</w:t>
            </w: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 capitata</w:t>
            </w:r>
            <w:r w:rsidRPr="00DA0BAE">
              <w:rPr>
                <w:snapToGrid w:val="0"/>
                <w:sz w:val="16"/>
                <w:szCs w:val="16"/>
                <w:lang w:val="es-ES_tradnl"/>
              </w:rPr>
              <w:t xml:space="preserve"> (L.) Alef.;</w:t>
            </w:r>
          </w:p>
          <w:p w14:paraId="2E0F3ABA" w14:textId="77777777" w:rsidR="000D7D1C" w:rsidRPr="00DA0BAE" w:rsidRDefault="000D7D1C" w:rsidP="000D7D1C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 xml:space="preserve">L. convar. 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>capitata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 xml:space="preserve"> (L.) Alef. var. 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>capitata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 xml:space="preserve"> (L.) Alef.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; </w:t>
            </w:r>
          </w:p>
          <w:p w14:paraId="194CC677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Brassica oleracea L. convar. capitata </w:t>
            </w:r>
            <w:r w:rsidRPr="00DA0BAE">
              <w:rPr>
                <w:snapToGrid w:val="0"/>
                <w:sz w:val="16"/>
                <w:szCs w:val="16"/>
                <w:lang w:val="es-ES_tradnl"/>
              </w:rPr>
              <w:t>(L.) Alef. var.</w:t>
            </w: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 alba </w:t>
            </w:r>
            <w:r w:rsidRPr="00DA0BAE">
              <w:rPr>
                <w:snapToGrid w:val="0"/>
                <w:sz w:val="16"/>
                <w:szCs w:val="16"/>
                <w:lang w:val="es-ES_tradnl"/>
              </w:rPr>
              <w:t>DC.;</w:t>
            </w:r>
          </w:p>
          <w:p w14:paraId="3166955A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 xml:space="preserve">L. convar. 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>capitata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 xml:space="preserve"> (L.) Alef. var. 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capitata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 xml:space="preserve">L. f. 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>alba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 xml:space="preserve"> DC.</w:t>
            </w:r>
          </w:p>
          <w:p w14:paraId="477C7A88" w14:textId="77777777" w:rsidR="000D7D1C" w:rsidRPr="005B0E92" w:rsidRDefault="000D7D1C" w:rsidP="000D7D1C">
            <w:pPr>
              <w:jc w:val="left"/>
              <w:rPr>
                <w:rFonts w:cs="Arial"/>
                <w:bCs/>
                <w:iCs/>
                <w:snapToGrid w:val="0"/>
                <w:sz w:val="16"/>
                <w:szCs w:val="16"/>
                <w:lang w:val="en-GB"/>
              </w:rPr>
            </w:pPr>
            <w:r w:rsidRPr="00DA0BAE">
              <w:rPr>
                <w:bCs/>
                <w:i/>
                <w:iCs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bCs/>
                <w:iCs/>
                <w:snapToGrid w:val="0"/>
                <w:sz w:val="16"/>
                <w:szCs w:val="16"/>
                <w:lang w:val="es-ES_tradnl"/>
              </w:rPr>
              <w:t>L.</w:t>
            </w:r>
            <w:r w:rsidRPr="00DA0BAE">
              <w:rPr>
                <w:bCs/>
                <w:i/>
                <w:iCs/>
                <w:snapToGrid w:val="0"/>
                <w:sz w:val="16"/>
                <w:szCs w:val="16"/>
                <w:lang w:val="es-ES_tradnl"/>
              </w:rPr>
              <w:t xml:space="preserve"> convar. capitata </w:t>
            </w:r>
            <w:r w:rsidRPr="00DA0BAE">
              <w:rPr>
                <w:bCs/>
                <w:iCs/>
                <w:snapToGrid w:val="0"/>
                <w:sz w:val="16"/>
                <w:szCs w:val="16"/>
                <w:lang w:val="es-ES_tradnl"/>
              </w:rPr>
              <w:t xml:space="preserve">(L.) </w:t>
            </w:r>
            <w:r w:rsidRPr="005B0E92">
              <w:rPr>
                <w:bCs/>
                <w:iCs/>
                <w:snapToGrid w:val="0"/>
                <w:sz w:val="16"/>
                <w:szCs w:val="16"/>
                <w:lang w:val="en-GB"/>
              </w:rPr>
              <w:t>Alef.</w:t>
            </w:r>
            <w:r w:rsidRPr="005B0E92">
              <w:rPr>
                <w:bCs/>
                <w:i/>
                <w:iCs/>
                <w:snapToGrid w:val="0"/>
                <w:sz w:val="16"/>
                <w:szCs w:val="16"/>
                <w:lang w:val="en-GB"/>
              </w:rPr>
              <w:t xml:space="preserve"> </w:t>
            </w:r>
            <w:proofErr w:type="gramStart"/>
            <w:r w:rsidRPr="005B0E92">
              <w:rPr>
                <w:bCs/>
                <w:iCs/>
                <w:snapToGrid w:val="0"/>
                <w:sz w:val="16"/>
                <w:szCs w:val="16"/>
                <w:lang w:val="en-GB"/>
              </w:rPr>
              <w:t>var</w:t>
            </w:r>
            <w:proofErr w:type="gramEnd"/>
            <w:r w:rsidRPr="005B0E92">
              <w:rPr>
                <w:bCs/>
                <w:iCs/>
                <w:snapToGrid w:val="0"/>
                <w:sz w:val="16"/>
                <w:szCs w:val="16"/>
                <w:lang w:val="en-GB"/>
              </w:rPr>
              <w:t>.</w:t>
            </w:r>
            <w:r w:rsidRPr="005B0E92">
              <w:rPr>
                <w:bCs/>
                <w:i/>
                <w:iCs/>
                <w:snapToGrid w:val="0"/>
                <w:sz w:val="16"/>
                <w:szCs w:val="16"/>
                <w:lang w:val="en-GB"/>
              </w:rPr>
              <w:t xml:space="preserve"> rubra </w:t>
            </w:r>
            <w:r w:rsidRPr="005B0E92">
              <w:rPr>
                <w:bCs/>
                <w:iCs/>
                <w:snapToGrid w:val="0"/>
                <w:sz w:val="16"/>
                <w:szCs w:val="16"/>
                <w:lang w:val="en-GB"/>
              </w:rPr>
              <w:t xml:space="preserve">(L.) </w:t>
            </w:r>
            <w:proofErr w:type="gramStart"/>
            <w:r w:rsidRPr="005B0E92">
              <w:rPr>
                <w:bCs/>
                <w:iCs/>
                <w:snapToGrid w:val="0"/>
                <w:sz w:val="16"/>
                <w:szCs w:val="16"/>
                <w:lang w:val="en-GB"/>
              </w:rPr>
              <w:t>Thell.;</w:t>
            </w:r>
            <w:proofErr w:type="gramEnd"/>
          </w:p>
          <w:p w14:paraId="0D758F46" w14:textId="77777777" w:rsidR="000D7D1C" w:rsidRPr="00DA0BAE" w:rsidRDefault="000D7D1C" w:rsidP="000D7D1C">
            <w:pPr>
              <w:jc w:val="left"/>
              <w:rPr>
                <w:rFonts w:cs="Arial"/>
                <w:iCs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>Brassica oleracea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 xml:space="preserve"> L. convar. 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>capitata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 xml:space="preserve"> (L.) Alef. var. 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>capitata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 xml:space="preserve"> L. f. 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>rubra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 xml:space="preserve"> (L.) Thell.;</w:t>
            </w:r>
          </w:p>
          <w:p w14:paraId="72061810" w14:textId="77777777" w:rsidR="000D7D1C" w:rsidRPr="00DA0BAE" w:rsidRDefault="000D7D1C" w:rsidP="000D7D1C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 xml:space="preserve">L. convar. 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>capitata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 xml:space="preserve"> (L.) Alef. var. 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>alba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 xml:space="preserve"> DC. x 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>Brassica oleracea L. convar. capitata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 xml:space="preserve"> (L.) Alef. var. 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>rubra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 xml:space="preserve"> (L.) Thell</w:t>
            </w:r>
          </w:p>
        </w:tc>
      </w:tr>
      <w:tr w:rsidR="000D7D1C" w:rsidRPr="00DA0BAE" w14:paraId="7AD429FE" w14:textId="77777777" w:rsidTr="00057884">
        <w:trPr>
          <w:cantSplit/>
          <w:trHeight w:val="339"/>
          <w:jc w:val="center"/>
        </w:trPr>
        <w:tc>
          <w:tcPr>
            <w:tcW w:w="852" w:type="dxa"/>
          </w:tcPr>
          <w:p w14:paraId="27CBAB4F" w14:textId="77777777" w:rsidR="000D7D1C" w:rsidRPr="00DA0BAE" w:rsidRDefault="000D7D1C" w:rsidP="000D7D1C">
            <w:pPr>
              <w:jc w:val="center"/>
              <w:rPr>
                <w:rFonts w:cs="Arial"/>
                <w:snapToGrid w:val="0"/>
                <w:sz w:val="16"/>
                <w:szCs w:val="16"/>
                <w:highlight w:val="yellow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6.241</w:t>
            </w:r>
          </w:p>
        </w:tc>
        <w:tc>
          <w:tcPr>
            <w:tcW w:w="2109" w:type="dxa"/>
            <w:shd w:val="clear" w:color="auto" w:fill="auto"/>
          </w:tcPr>
          <w:p w14:paraId="4B77AF2B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BRASS_OLE_GCA</w:t>
            </w:r>
          </w:p>
        </w:tc>
        <w:tc>
          <w:tcPr>
            <w:tcW w:w="2791" w:type="dxa"/>
            <w:shd w:val="clear" w:color="auto" w:fill="auto"/>
          </w:tcPr>
          <w:p w14:paraId="4987EAAC" w14:textId="77777777" w:rsidR="000D7D1C" w:rsidRPr="00DA0BAE" w:rsidRDefault="000D7D1C" w:rsidP="000D7D1C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Brassica oleracea L. convar. capitata </w:t>
            </w:r>
            <w:r w:rsidRPr="00DA0BAE">
              <w:rPr>
                <w:snapToGrid w:val="0"/>
                <w:sz w:val="16"/>
                <w:szCs w:val="16"/>
                <w:lang w:val="es-ES_tradnl"/>
              </w:rPr>
              <w:t>(L.) Alef. var.</w:t>
            </w: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 alba </w:t>
            </w:r>
            <w:r w:rsidRPr="00DA0BAE">
              <w:rPr>
                <w:snapToGrid w:val="0"/>
                <w:sz w:val="16"/>
                <w:szCs w:val="16"/>
                <w:lang w:val="es-ES_tradnl"/>
              </w:rPr>
              <w:t>DC.</w:t>
            </w:r>
          </w:p>
        </w:tc>
        <w:tc>
          <w:tcPr>
            <w:tcW w:w="2659" w:type="dxa"/>
            <w:tcBorders>
              <w:right w:val="single" w:sz="12" w:space="0" w:color="auto"/>
            </w:tcBorders>
            <w:shd w:val="clear" w:color="auto" w:fill="auto"/>
          </w:tcPr>
          <w:p w14:paraId="7E42B175" w14:textId="77777777" w:rsidR="000D7D1C" w:rsidRPr="00DA0BAE" w:rsidRDefault="000D7D1C" w:rsidP="000D7D1C">
            <w:pPr>
              <w:jc w:val="left"/>
              <w:rPr>
                <w:rFonts w:cs="Arial"/>
                <w:iCs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 xml:space="preserve">L. convar. 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>capitata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 xml:space="preserve"> (L.) Alef. var. 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capitata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 xml:space="preserve">L. f. 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>alba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 xml:space="preserve"> DC.</w:t>
            </w:r>
          </w:p>
        </w:tc>
        <w:tc>
          <w:tcPr>
            <w:tcW w:w="1727" w:type="dxa"/>
            <w:tcBorders>
              <w:left w:val="single" w:sz="12" w:space="0" w:color="auto"/>
            </w:tcBorders>
          </w:tcPr>
          <w:p w14:paraId="5F9EC1B3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[suprimir]</w:t>
            </w:r>
          </w:p>
        </w:tc>
        <w:tc>
          <w:tcPr>
            <w:tcW w:w="2239" w:type="dxa"/>
          </w:tcPr>
          <w:p w14:paraId="6879D4F4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3496" w:type="dxa"/>
          </w:tcPr>
          <w:p w14:paraId="24EB882F" w14:textId="77777777" w:rsidR="000D7D1C" w:rsidRPr="00DA0BAE" w:rsidRDefault="000D7D1C" w:rsidP="000D7D1C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>n.a.</w:t>
            </w:r>
          </w:p>
        </w:tc>
      </w:tr>
      <w:tr w:rsidR="000D7D1C" w:rsidRPr="00DA0BAE" w14:paraId="0D8774C4" w14:textId="77777777" w:rsidTr="00057884">
        <w:trPr>
          <w:cantSplit/>
          <w:trHeight w:val="516"/>
          <w:jc w:val="center"/>
        </w:trPr>
        <w:tc>
          <w:tcPr>
            <w:tcW w:w="852" w:type="dxa"/>
          </w:tcPr>
          <w:p w14:paraId="385BFAF2" w14:textId="77777777" w:rsidR="000D7D1C" w:rsidRPr="00DA0BAE" w:rsidRDefault="000D7D1C" w:rsidP="000D7D1C">
            <w:pPr>
              <w:jc w:val="center"/>
              <w:rPr>
                <w:rFonts w:cs="Arial"/>
                <w:snapToGrid w:val="0"/>
                <w:sz w:val="16"/>
                <w:szCs w:val="16"/>
                <w:highlight w:val="yellow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975</w:t>
            </w:r>
          </w:p>
        </w:tc>
        <w:tc>
          <w:tcPr>
            <w:tcW w:w="2109" w:type="dxa"/>
            <w:shd w:val="clear" w:color="auto" w:fill="auto"/>
          </w:tcPr>
          <w:p w14:paraId="3BB6F18D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BRASS_OLE_GCR</w:t>
            </w:r>
          </w:p>
        </w:tc>
        <w:tc>
          <w:tcPr>
            <w:tcW w:w="2791" w:type="dxa"/>
            <w:shd w:val="clear" w:color="auto" w:fill="auto"/>
          </w:tcPr>
          <w:p w14:paraId="745D8DAE" w14:textId="77777777" w:rsidR="000D7D1C" w:rsidRPr="00DA0BAE" w:rsidRDefault="000D7D1C" w:rsidP="000D7D1C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bCs/>
                <w:i/>
                <w:iCs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bCs/>
                <w:iCs/>
                <w:snapToGrid w:val="0"/>
                <w:sz w:val="16"/>
                <w:szCs w:val="16"/>
                <w:lang w:val="es-ES_tradnl"/>
              </w:rPr>
              <w:t>L.</w:t>
            </w:r>
            <w:r w:rsidRPr="00DA0BAE">
              <w:rPr>
                <w:bCs/>
                <w:i/>
                <w:iCs/>
                <w:snapToGrid w:val="0"/>
                <w:sz w:val="16"/>
                <w:szCs w:val="16"/>
                <w:lang w:val="es-ES_tradnl"/>
              </w:rPr>
              <w:t xml:space="preserve"> convar. capitata </w:t>
            </w:r>
            <w:r w:rsidRPr="00DA0BAE">
              <w:rPr>
                <w:bCs/>
                <w:iCs/>
                <w:snapToGrid w:val="0"/>
                <w:sz w:val="16"/>
                <w:szCs w:val="16"/>
                <w:lang w:val="es-ES_tradnl"/>
              </w:rPr>
              <w:t>(L.) Alef.</w:t>
            </w:r>
            <w:r w:rsidRPr="00DA0BAE">
              <w:rPr>
                <w:bCs/>
                <w:i/>
                <w:iCs/>
                <w:snapToGrid w:val="0"/>
                <w:sz w:val="16"/>
                <w:szCs w:val="16"/>
                <w:lang w:val="es-ES_tradnl"/>
              </w:rPr>
              <w:t xml:space="preserve"> </w:t>
            </w:r>
            <w:r w:rsidRPr="00DA0BAE">
              <w:rPr>
                <w:bCs/>
                <w:iCs/>
                <w:snapToGrid w:val="0"/>
                <w:sz w:val="16"/>
                <w:szCs w:val="16"/>
                <w:lang w:val="es-ES_tradnl"/>
              </w:rPr>
              <w:t>var.</w:t>
            </w:r>
            <w:r w:rsidRPr="00DA0BAE">
              <w:rPr>
                <w:bCs/>
                <w:i/>
                <w:iCs/>
                <w:snapToGrid w:val="0"/>
                <w:sz w:val="16"/>
                <w:szCs w:val="16"/>
                <w:lang w:val="es-ES_tradnl"/>
              </w:rPr>
              <w:t xml:space="preserve"> rubra </w:t>
            </w:r>
            <w:r w:rsidRPr="00DA0BAE">
              <w:rPr>
                <w:bCs/>
                <w:iCs/>
                <w:snapToGrid w:val="0"/>
                <w:sz w:val="16"/>
                <w:szCs w:val="16"/>
                <w:lang w:val="es-ES_tradnl"/>
              </w:rPr>
              <w:t>(L.) Thell</w:t>
            </w:r>
          </w:p>
          <w:p w14:paraId="441135C9" w14:textId="77777777" w:rsidR="000D7D1C" w:rsidRPr="00DA0BAE" w:rsidRDefault="000D7D1C" w:rsidP="000D7D1C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_tradnl"/>
              </w:rPr>
            </w:pPr>
          </w:p>
        </w:tc>
        <w:tc>
          <w:tcPr>
            <w:tcW w:w="2659" w:type="dxa"/>
            <w:tcBorders>
              <w:right w:val="single" w:sz="12" w:space="0" w:color="auto"/>
            </w:tcBorders>
            <w:shd w:val="clear" w:color="auto" w:fill="auto"/>
          </w:tcPr>
          <w:p w14:paraId="6349374F" w14:textId="77777777" w:rsidR="000D7D1C" w:rsidRPr="00DA0BAE" w:rsidRDefault="000D7D1C" w:rsidP="000D7D1C">
            <w:pPr>
              <w:jc w:val="left"/>
              <w:rPr>
                <w:rFonts w:cs="Arial"/>
                <w:iCs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>Brassica oleracea L. convar. capitata (L.) Alef. var. capitata L. f. rubra (L.) Thell.</w:t>
            </w:r>
          </w:p>
        </w:tc>
        <w:tc>
          <w:tcPr>
            <w:tcW w:w="1727" w:type="dxa"/>
            <w:tcBorders>
              <w:left w:val="single" w:sz="12" w:space="0" w:color="auto"/>
            </w:tcBorders>
          </w:tcPr>
          <w:p w14:paraId="0ADBC2FF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[suprimir]</w:t>
            </w:r>
          </w:p>
        </w:tc>
        <w:tc>
          <w:tcPr>
            <w:tcW w:w="2239" w:type="dxa"/>
          </w:tcPr>
          <w:p w14:paraId="2BD45654" w14:textId="77777777" w:rsidR="000D7D1C" w:rsidRPr="00DA0BAE" w:rsidRDefault="000D7D1C" w:rsidP="000D7D1C">
            <w:pPr>
              <w:jc w:val="left"/>
              <w:rPr>
                <w:rFonts w:cs="Arial"/>
                <w:iCs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3496" w:type="dxa"/>
          </w:tcPr>
          <w:p w14:paraId="0C009602" w14:textId="77777777" w:rsidR="000D7D1C" w:rsidRPr="00DA0BAE" w:rsidRDefault="000D7D1C" w:rsidP="000D7D1C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>n.a.</w:t>
            </w:r>
          </w:p>
        </w:tc>
      </w:tr>
      <w:tr w:rsidR="000D7D1C" w:rsidRPr="00DA0BAE" w14:paraId="575367AE" w14:textId="77777777" w:rsidTr="00057884">
        <w:trPr>
          <w:cantSplit/>
          <w:trHeight w:val="680"/>
          <w:jc w:val="center"/>
        </w:trPr>
        <w:tc>
          <w:tcPr>
            <w:tcW w:w="852" w:type="dxa"/>
          </w:tcPr>
          <w:p w14:paraId="209732DC" w14:textId="77777777" w:rsidR="000D7D1C" w:rsidRPr="00DA0BAE" w:rsidRDefault="000D7D1C" w:rsidP="000D7D1C">
            <w:pPr>
              <w:jc w:val="center"/>
              <w:rPr>
                <w:rFonts w:cs="Arial"/>
                <w:snapToGrid w:val="0"/>
                <w:sz w:val="16"/>
                <w:szCs w:val="16"/>
                <w:highlight w:val="cyan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1.284</w:t>
            </w:r>
          </w:p>
        </w:tc>
        <w:tc>
          <w:tcPr>
            <w:tcW w:w="2109" w:type="dxa"/>
          </w:tcPr>
          <w:p w14:paraId="6386E97A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BRASS_OLE_GCS</w:t>
            </w:r>
          </w:p>
        </w:tc>
        <w:tc>
          <w:tcPr>
            <w:tcW w:w="2791" w:type="dxa"/>
          </w:tcPr>
          <w:p w14:paraId="49B7D911" w14:textId="77777777" w:rsidR="000D7D1C" w:rsidRPr="00DA0BAE" w:rsidRDefault="000D7D1C" w:rsidP="000D7D1C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snapToGrid w:val="0"/>
                <w:sz w:val="16"/>
                <w:szCs w:val="16"/>
                <w:lang w:val="es-ES_tradnl"/>
              </w:rPr>
              <w:t>L.</w:t>
            </w: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 </w:t>
            </w:r>
            <w:r w:rsidRPr="00DA0BAE">
              <w:rPr>
                <w:snapToGrid w:val="0"/>
                <w:sz w:val="16"/>
                <w:szCs w:val="16"/>
                <w:lang w:val="es-ES_tradnl"/>
              </w:rPr>
              <w:t>convar.</w:t>
            </w: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 capitata </w:t>
            </w:r>
            <w:r w:rsidRPr="00DA0BAE">
              <w:rPr>
                <w:snapToGrid w:val="0"/>
                <w:sz w:val="16"/>
                <w:szCs w:val="16"/>
                <w:lang w:val="es-ES_tradnl"/>
              </w:rPr>
              <w:t>(L.) Alef. var.</w:t>
            </w: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 sabauda </w:t>
            </w:r>
            <w:r w:rsidRPr="00DA0BAE">
              <w:rPr>
                <w:snapToGrid w:val="0"/>
                <w:sz w:val="16"/>
                <w:szCs w:val="16"/>
                <w:lang w:val="es-ES_tradnl"/>
              </w:rPr>
              <w:t>L.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14:paraId="2D0F42A9" w14:textId="77777777" w:rsidR="000D7D1C" w:rsidRPr="00DA0BAE" w:rsidRDefault="000D7D1C" w:rsidP="000D7D1C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>L. convar.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 capitata (L.)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>Alef. var.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 bullata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>DC.</w:t>
            </w:r>
          </w:p>
        </w:tc>
        <w:tc>
          <w:tcPr>
            <w:tcW w:w="1727" w:type="dxa"/>
            <w:tcBorders>
              <w:left w:val="single" w:sz="12" w:space="0" w:color="auto"/>
            </w:tcBorders>
          </w:tcPr>
          <w:p w14:paraId="3D7D0CEF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BRASS_OLE_GCS</w:t>
            </w:r>
          </w:p>
        </w:tc>
        <w:tc>
          <w:tcPr>
            <w:tcW w:w="2239" w:type="dxa"/>
          </w:tcPr>
          <w:p w14:paraId="016607DE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>L.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>var.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 sabauda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>L.</w:t>
            </w:r>
          </w:p>
          <w:p w14:paraId="4248775C" w14:textId="77777777" w:rsidR="000D7D1C" w:rsidRPr="00DA0BAE" w:rsidRDefault="000D7D1C" w:rsidP="000D7D1C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  <w:lang w:val="es-ES_tradnl"/>
              </w:rPr>
            </w:pPr>
          </w:p>
        </w:tc>
        <w:tc>
          <w:tcPr>
            <w:tcW w:w="3496" w:type="dxa"/>
          </w:tcPr>
          <w:p w14:paraId="7117E899" w14:textId="77777777" w:rsidR="000D7D1C" w:rsidRPr="00DA0BAE" w:rsidRDefault="000D7D1C" w:rsidP="000D7D1C">
            <w:pPr>
              <w:jc w:val="left"/>
              <w:rPr>
                <w:rFonts w:cs="Arial"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snapToGrid w:val="0"/>
                <w:sz w:val="16"/>
                <w:szCs w:val="16"/>
                <w:lang w:val="es-ES_tradnl"/>
              </w:rPr>
              <w:t>L.</w:t>
            </w: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 </w:t>
            </w:r>
            <w:r w:rsidRPr="00DA0BAE">
              <w:rPr>
                <w:snapToGrid w:val="0"/>
                <w:sz w:val="16"/>
                <w:szCs w:val="16"/>
                <w:lang w:val="es-ES_tradnl"/>
              </w:rPr>
              <w:t>convar.</w:t>
            </w: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 capitata </w:t>
            </w:r>
            <w:r w:rsidRPr="00DA0BAE">
              <w:rPr>
                <w:snapToGrid w:val="0"/>
                <w:sz w:val="16"/>
                <w:szCs w:val="16"/>
                <w:lang w:val="es-ES_tradnl"/>
              </w:rPr>
              <w:t>(L.) Alef. var.</w:t>
            </w: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 sabauda </w:t>
            </w:r>
            <w:proofErr w:type="gramStart"/>
            <w:r w:rsidRPr="00DA0BAE">
              <w:rPr>
                <w:snapToGrid w:val="0"/>
                <w:sz w:val="16"/>
                <w:szCs w:val="16"/>
                <w:lang w:val="es-ES_tradnl"/>
              </w:rPr>
              <w:t>L. ;</w:t>
            </w:r>
            <w:proofErr w:type="gramEnd"/>
          </w:p>
          <w:p w14:paraId="3D433BA1" w14:textId="77777777" w:rsidR="000D7D1C" w:rsidRPr="00DA0BAE" w:rsidRDefault="000D7D1C" w:rsidP="000D7D1C">
            <w:pPr>
              <w:jc w:val="left"/>
              <w:rPr>
                <w:rFonts w:cs="Arial"/>
                <w:iCs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Brassica oleracea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>L. convar.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 capitata (L.)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>Alef. var.</w:t>
            </w:r>
            <w:r w:rsidRPr="00DA0BAE">
              <w:rPr>
                <w:i/>
                <w:iCs/>
                <w:snapToGrid w:val="0"/>
                <w:sz w:val="16"/>
                <w:szCs w:val="16"/>
                <w:lang w:val="es-ES_tradnl"/>
              </w:rPr>
              <w:t xml:space="preserve"> bullata </w:t>
            </w:r>
            <w:r w:rsidRPr="00DA0BAE">
              <w:rPr>
                <w:iCs/>
                <w:snapToGrid w:val="0"/>
                <w:sz w:val="16"/>
                <w:szCs w:val="16"/>
                <w:lang w:val="es-ES_tradnl"/>
              </w:rPr>
              <w:t>DC.</w:t>
            </w:r>
          </w:p>
        </w:tc>
      </w:tr>
    </w:tbl>
    <w:p w14:paraId="35BD5009" w14:textId="77777777" w:rsidR="000D7D1C" w:rsidRPr="00DA0BAE" w:rsidRDefault="000D7D1C" w:rsidP="000D7D1C">
      <w:pPr>
        <w:jc w:val="right"/>
        <w:rPr>
          <w:rFonts w:eastAsiaTheme="minorEastAsia"/>
          <w:snapToGrid w:val="0"/>
          <w:sz w:val="14"/>
          <w:lang w:val="es-ES_tradnl"/>
        </w:rPr>
      </w:pPr>
    </w:p>
    <w:p w14:paraId="3AB42A3C" w14:textId="04D9390E" w:rsidR="000D7D1C" w:rsidRPr="00DA0BAE" w:rsidRDefault="000D7D1C" w:rsidP="000D7D1C">
      <w:pPr>
        <w:jc w:val="right"/>
        <w:rPr>
          <w:rFonts w:eastAsiaTheme="minorEastAsia"/>
          <w:snapToGrid w:val="0"/>
          <w:lang w:val="es-ES_tradnl"/>
        </w:rPr>
      </w:pPr>
      <w:r w:rsidRPr="00DA0BAE">
        <w:rPr>
          <w:snapToGrid w:val="0"/>
          <w:lang w:val="es-ES_tradnl"/>
        </w:rPr>
        <w:t xml:space="preserve"> [</w:t>
      </w:r>
      <w:r w:rsidR="00DA0BAE">
        <w:rPr>
          <w:snapToGrid w:val="0"/>
          <w:lang w:val="es-ES_tradnl"/>
        </w:rPr>
        <w:t>S</w:t>
      </w:r>
      <w:r w:rsidRPr="00DA0BAE">
        <w:rPr>
          <w:snapToGrid w:val="0"/>
          <w:lang w:val="es-ES_tradnl"/>
        </w:rPr>
        <w:t>igue el</w:t>
      </w:r>
      <w:r w:rsidR="00DA0BAE">
        <w:rPr>
          <w:snapToGrid w:val="0"/>
          <w:lang w:val="es-ES_tradnl"/>
        </w:rPr>
        <w:t xml:space="preserve"> </w:t>
      </w:r>
      <w:r w:rsidRPr="00DA0BAE">
        <w:rPr>
          <w:lang w:val="es-ES_tradnl"/>
        </w:rPr>
        <w:t>Apéndice III</w:t>
      </w:r>
      <w:r w:rsidRPr="00DA0BAE">
        <w:rPr>
          <w:snapToGrid w:val="0"/>
          <w:lang w:val="es-ES_tradnl"/>
        </w:rPr>
        <w:t>]</w:t>
      </w:r>
    </w:p>
    <w:p w14:paraId="2CC505C8" w14:textId="77777777" w:rsidR="000D7D1C" w:rsidRPr="00DA0BAE" w:rsidRDefault="000D7D1C" w:rsidP="000D7D1C">
      <w:pPr>
        <w:jc w:val="right"/>
        <w:rPr>
          <w:rFonts w:eastAsiaTheme="minorEastAsia"/>
          <w:snapToGrid w:val="0"/>
          <w:lang w:val="es-ES_tradnl"/>
        </w:rPr>
        <w:sectPr w:rsidR="000D7D1C" w:rsidRPr="00DA0BAE" w:rsidSect="00B55969">
          <w:headerReference w:type="default" r:id="rId14"/>
          <w:headerReference w:type="first" r:id="rId15"/>
          <w:pgSz w:w="16840" w:h="11907" w:orient="landscape" w:code="9"/>
          <w:pgMar w:top="1134" w:right="510" w:bottom="851" w:left="1134" w:header="510" w:footer="680" w:gutter="0"/>
          <w:pgNumType w:start="1"/>
          <w:cols w:space="720"/>
          <w:titlePg/>
          <w:docGrid w:linePitch="272"/>
        </w:sectPr>
      </w:pPr>
    </w:p>
    <w:p w14:paraId="1D7B9629" w14:textId="77777777" w:rsidR="000D7D1C" w:rsidRPr="00DA0BAE" w:rsidRDefault="000D7D1C" w:rsidP="000D7D1C">
      <w:pPr>
        <w:jc w:val="center"/>
        <w:rPr>
          <w:i/>
          <w:caps/>
          <w:lang w:val="es-ES_tradnl"/>
        </w:rPr>
      </w:pPr>
      <w:r w:rsidRPr="00DA0BAE">
        <w:rPr>
          <w:caps/>
          <w:lang w:val="es-ES_tradnl"/>
        </w:rPr>
        <w:t xml:space="preserve">MODIFICACIONES DE LOS CÓDIGOS UPOV DE </w:t>
      </w:r>
      <w:r w:rsidRPr="00DA0BAE">
        <w:rPr>
          <w:i/>
          <w:caps/>
          <w:lang w:val="es-ES_tradnl"/>
        </w:rPr>
        <w:t>CITRUS</w:t>
      </w:r>
    </w:p>
    <w:p w14:paraId="293C67D5" w14:textId="77777777" w:rsidR="000D7D1C" w:rsidRPr="00DA0BAE" w:rsidRDefault="000D7D1C" w:rsidP="000D7D1C">
      <w:pPr>
        <w:jc w:val="center"/>
        <w:rPr>
          <w:caps/>
          <w:sz w:val="8"/>
          <w:lang w:val="es-ES_tradnl"/>
        </w:rPr>
      </w:pPr>
    </w:p>
    <w:p w14:paraId="0D680E0E" w14:textId="77777777" w:rsidR="000D7D1C" w:rsidRPr="00DA0BAE" w:rsidRDefault="000D7D1C" w:rsidP="000D7D1C">
      <w:pPr>
        <w:jc w:val="center"/>
        <w:rPr>
          <w:lang w:val="es-ES_tradnl"/>
        </w:rPr>
      </w:pPr>
      <w:r w:rsidRPr="00DA0BAE">
        <w:rPr>
          <w:lang w:val="es-ES_tradnl"/>
        </w:rPr>
        <w:t>Aprobadas por el Comité Técnico, en su quincuagésima séptima sesión</w:t>
      </w:r>
    </w:p>
    <w:p w14:paraId="6BEFE0FC" w14:textId="77777777" w:rsidR="000D7D1C" w:rsidRPr="00DA0BAE" w:rsidRDefault="000D7D1C" w:rsidP="000D7D1C">
      <w:pPr>
        <w:jc w:val="center"/>
        <w:rPr>
          <w:sz w:val="14"/>
          <w:lang w:val="es-ES_tradnl"/>
        </w:rPr>
      </w:pPr>
    </w:p>
    <w:tbl>
      <w:tblPr>
        <w:tblW w:w="15877" w:type="dxa"/>
        <w:tblInd w:w="-572" w:type="dxa"/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1134"/>
        <w:gridCol w:w="2557"/>
        <w:gridCol w:w="3260"/>
        <w:gridCol w:w="1128"/>
        <w:gridCol w:w="1282"/>
        <w:gridCol w:w="4961"/>
      </w:tblGrid>
      <w:tr w:rsidR="000D7D1C" w:rsidRPr="00DA0BAE" w14:paraId="124D741A" w14:textId="77777777" w:rsidTr="000D7D1C">
        <w:trPr>
          <w:cantSplit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C9722B3" w14:textId="77777777" w:rsidR="000D7D1C" w:rsidRPr="00DA0BAE" w:rsidRDefault="000D7D1C" w:rsidP="000D7D1C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 xml:space="preserve">Antiguo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B104E" w14:textId="77777777" w:rsidR="000D7D1C" w:rsidRPr="00DA0BAE" w:rsidRDefault="000D7D1C" w:rsidP="000D7D1C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Nuevo</w:t>
            </w:r>
          </w:p>
        </w:tc>
      </w:tr>
      <w:tr w:rsidR="000D7D1C" w:rsidRPr="00DA0BAE" w14:paraId="2ECE05AD" w14:textId="77777777" w:rsidTr="000D7D1C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D559" w14:textId="77777777" w:rsidR="000D7D1C" w:rsidRPr="00DA0BAE" w:rsidRDefault="000D7D1C" w:rsidP="000D7D1C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Entradas en PLUTO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9140" w14:textId="77777777" w:rsidR="000D7D1C" w:rsidRPr="00DA0BAE" w:rsidRDefault="000D7D1C" w:rsidP="000D7D1C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TG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F686" w14:textId="77777777" w:rsidR="000D7D1C" w:rsidRPr="00DA0BAE" w:rsidRDefault="000D7D1C" w:rsidP="000D7D1C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Código UPOV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26E50" w14:textId="77777777" w:rsidR="000D7D1C" w:rsidRPr="00DA0BAE" w:rsidRDefault="000D7D1C" w:rsidP="000D7D1C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Nombre botánico principal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9EC1D0" w14:textId="77777777" w:rsidR="000D7D1C" w:rsidRPr="00DA0BAE" w:rsidRDefault="000D7D1C" w:rsidP="000D7D1C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Otro(s) nombre(s) botánico(s)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1EBB" w14:textId="77777777" w:rsidR="000D7D1C" w:rsidRPr="00DA0BAE" w:rsidRDefault="000D7D1C" w:rsidP="000D7D1C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Código UPOV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DC16D" w14:textId="77777777" w:rsidR="000D7D1C" w:rsidRPr="00DA0BAE" w:rsidRDefault="000D7D1C" w:rsidP="000D7D1C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Nombre botánico principal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561A" w14:textId="77777777" w:rsidR="000D7D1C" w:rsidRPr="00DA0BAE" w:rsidRDefault="000D7D1C" w:rsidP="000D7D1C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Otro(s) nombre(s) botánico(s)</w:t>
            </w:r>
          </w:p>
        </w:tc>
      </w:tr>
      <w:tr w:rsidR="000D7D1C" w:rsidRPr="00DA0BAE" w14:paraId="4F5E4956" w14:textId="77777777" w:rsidTr="000D7D1C">
        <w:trPr>
          <w:cantSplit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C9CB5" w14:textId="77777777" w:rsidR="000D7D1C" w:rsidRPr="00DA0BAE" w:rsidRDefault="000D7D1C" w:rsidP="000D7D1C">
            <w:pPr>
              <w:tabs>
                <w:tab w:val="right" w:pos="397"/>
              </w:tabs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ab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4A3F2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TG/202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4CBC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CITRU_AUM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AFA0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Citrus aurantium L.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56C531B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37BD25AD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CITRU_AUM</w:t>
            </w:r>
          </w:p>
          <w:p w14:paraId="6E5B22C7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395230B1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Citrus ×aurantium L.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2122CEA5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Citrus amara Link; Citrus bigarradia Loisel.; Citrus intermedia hort. ex Tanaka; Citrus taitensis Risso; Citrus vulgaris Risso; Citrus ×aurantium subsp. aurantium L.; Citrus ×aurantium subsp. jambiri Engl.; Citrus ×aurantium subsp. keonla Engl.; Citrus ×aurantium subsp. suntara Engl.; Citrus ×aurantium var. aurantium L.; Citrus ×aurantium var. citrina Lush.; Citrus ×bigarradia var. volkameriana Risso; Citrus ×clementina hort. ex Tanaka; Citrus ×crenatifolia Lush.; Citrus reticulata × C. maxima</w:t>
            </w:r>
          </w:p>
        </w:tc>
      </w:tr>
      <w:tr w:rsidR="000D7D1C" w:rsidRPr="00DA0BAE" w14:paraId="40D9E1A1" w14:textId="77777777" w:rsidTr="000D7D1C">
        <w:trPr>
          <w:cantSplit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04753" w14:textId="77777777" w:rsidR="000D7D1C" w:rsidRPr="00DA0BAE" w:rsidRDefault="000D7D1C" w:rsidP="000D7D1C">
            <w:pPr>
              <w:tabs>
                <w:tab w:val="right" w:pos="397"/>
              </w:tabs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ab/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D2840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TG/201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E4B6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CITRU_CLE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DC35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Citrus clementina hort. ex Tanaka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66B98AC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8CCD9E6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5D0171B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B135CBF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</w:tr>
      <w:tr w:rsidR="000D7D1C" w:rsidRPr="00DA0BAE" w14:paraId="01079775" w14:textId="77777777" w:rsidTr="000D7D1C">
        <w:trPr>
          <w:cantSplit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1B9F4" w14:textId="77777777" w:rsidR="000D7D1C" w:rsidRPr="00DA0BAE" w:rsidRDefault="000D7D1C" w:rsidP="000D7D1C">
            <w:pPr>
              <w:tabs>
                <w:tab w:val="right" w:pos="397"/>
              </w:tabs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ab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77EAA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2FC00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CITRU_MRE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A7E57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Citrus maxima X Citrus reticulata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31DB07C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5087FEF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220A31B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91E0DE3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</w:tr>
      <w:tr w:rsidR="000D7D1C" w:rsidRPr="00DA0BAE" w14:paraId="5FD27E99" w14:textId="77777777" w:rsidTr="000D7D1C">
        <w:trPr>
          <w:cantSplit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A1CC0" w14:textId="77777777" w:rsidR="000D7D1C" w:rsidRPr="00DA0BAE" w:rsidRDefault="000D7D1C" w:rsidP="000D7D1C">
            <w:pPr>
              <w:tabs>
                <w:tab w:val="right" w:pos="397"/>
              </w:tabs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DC2E7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TG/201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CC08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CITRU_CRE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2243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Citrus crenatifolia Lush.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989543F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471C655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BD295B9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8C6DB28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</w:tr>
      <w:tr w:rsidR="000D7D1C" w:rsidRPr="00DA0BAE" w14:paraId="01865755" w14:textId="77777777" w:rsidTr="000D7D1C">
        <w:trPr>
          <w:cantSplit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9118" w14:textId="77777777" w:rsidR="000D7D1C" w:rsidRPr="00DA0BAE" w:rsidRDefault="000D7D1C" w:rsidP="000D7D1C">
            <w:pPr>
              <w:tabs>
                <w:tab w:val="right" w:pos="397"/>
              </w:tabs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C7E1391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TG/204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BC19750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CITRU_INT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CD6B8CC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gramStart"/>
            <w:r w:rsidRPr="00DA0BAE">
              <w:rPr>
                <w:sz w:val="16"/>
                <w:szCs w:val="16"/>
                <w:lang w:val="es-ES_tradnl"/>
              </w:rPr>
              <w:t>Citrus intermedia</w:t>
            </w:r>
            <w:proofErr w:type="gramEnd"/>
            <w:r w:rsidRPr="00DA0BAE">
              <w:rPr>
                <w:sz w:val="16"/>
                <w:szCs w:val="16"/>
                <w:lang w:val="es-ES_tradnl"/>
              </w:rPr>
              <w:t xml:space="preserve"> hort. ex Tanaka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47C30B2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B64D430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62CFFC3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75CE33C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</w:tr>
      <w:tr w:rsidR="000D7D1C" w:rsidRPr="00B312F6" w14:paraId="4DC03BB8" w14:textId="77777777" w:rsidTr="000D7D1C">
        <w:trPr>
          <w:cantSplit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105E3" w14:textId="77777777" w:rsidR="000D7D1C" w:rsidRPr="00DA0BAE" w:rsidRDefault="000D7D1C" w:rsidP="000D7D1C">
            <w:pPr>
              <w:tabs>
                <w:tab w:val="right" w:pos="397"/>
              </w:tabs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ab/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B9D2D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TG/203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7FCE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CITRU_AUR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E9BA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Citrus aurantiifolia (Christm.) Swingle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BCB5C3D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Citrus ×javanica Blume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339E5791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CITRU_AUR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5C92337C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Citrus ×aurantiifolia (Christm.) Swingle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6FCE05C5" w14:textId="77777777" w:rsidR="000D7D1C" w:rsidRPr="00D41FF6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 xml:space="preserve">Citrus acida Roxb.; Citrus acida var. acida Roxb.; Citrus aurata Risso; Citrus excelsa var. davaoensis Wester; Citrus grandis Hassk.; Citrus grandis var. grandis Hassk.; Citrus grandis var. oblonga Hassk.; Citrus grandis var. sphaerocarpos Hassk.; Citrus hystrix subsp. acida (Roxb.) Engl.; Citrus lima Lunan; Citrus limetta var. aromatica Wester; Citrus limonellus Hassk.; Citrus limonellus var. limonellus Hassk.; Citrus limonellus var. oxycarpus Hassk.; Citrus medica var. acida (Roxb.) </w:t>
            </w:r>
            <w:r w:rsidRPr="00D41FF6">
              <w:rPr>
                <w:sz w:val="16"/>
                <w:szCs w:val="16"/>
                <w:lang w:val="es-ES_tradnl"/>
              </w:rPr>
              <w:t>Hook. f.; Citrus ×aurantiifolia var. aurantiifolia (Christm.) Swingle; Citrus ×davaoensis (Wester) Tanaka; Citrus ×excelsa Wester; Citrus ×javanica Blume; Limonia aurantiifolia Christm., Citrus medica × C. micrantha</w:t>
            </w:r>
          </w:p>
        </w:tc>
      </w:tr>
      <w:tr w:rsidR="000D7D1C" w:rsidRPr="00DA0BAE" w14:paraId="6BF161BE" w14:textId="77777777" w:rsidTr="000D7D1C">
        <w:trPr>
          <w:cantSplit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FE413" w14:textId="77777777" w:rsidR="000D7D1C" w:rsidRPr="00DA0BAE" w:rsidRDefault="000D7D1C" w:rsidP="000D7D1C">
            <w:pPr>
              <w:tabs>
                <w:tab w:val="right" w:pos="397"/>
              </w:tabs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41FF6">
              <w:rPr>
                <w:color w:val="000000"/>
                <w:sz w:val="16"/>
                <w:szCs w:val="16"/>
                <w:lang w:val="es-ES_tradnl"/>
              </w:rPr>
              <w:tab/>
            </w:r>
            <w:r w:rsidRPr="00DA0BAE">
              <w:rPr>
                <w:color w:val="000000"/>
                <w:sz w:val="16"/>
                <w:szCs w:val="16"/>
                <w:lang w:val="es-ES_tradn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D8BC2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TG/203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9009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CITRU_AUA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54CD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Citrus aurata Risso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C1B2AC5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944896F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5590DD7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474B284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</w:tr>
      <w:tr w:rsidR="000D7D1C" w:rsidRPr="00DA0BAE" w14:paraId="499D82B8" w14:textId="77777777" w:rsidTr="000D7D1C">
        <w:trPr>
          <w:cantSplit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FB687" w14:textId="77777777" w:rsidR="000D7D1C" w:rsidRPr="00DA0BAE" w:rsidRDefault="000D7D1C" w:rsidP="000D7D1C">
            <w:pPr>
              <w:tabs>
                <w:tab w:val="right" w:pos="397"/>
              </w:tabs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A204C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TG/203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F9D9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CITRU_DAV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C596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Citrus davaoensis (Wester) Tanaka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EBED778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A5CF77A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B8ED7EA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1FE089F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</w:tr>
      <w:tr w:rsidR="000D7D1C" w:rsidRPr="00DA0BAE" w14:paraId="4FA48911" w14:textId="77777777" w:rsidTr="000D7D1C">
        <w:trPr>
          <w:cantSplit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CA735" w14:textId="77777777" w:rsidR="000D7D1C" w:rsidRPr="00DA0BAE" w:rsidRDefault="000D7D1C" w:rsidP="000D7D1C">
            <w:pPr>
              <w:tabs>
                <w:tab w:val="right" w:pos="397"/>
              </w:tabs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77858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TG/203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08483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CITRU_EXC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B186671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Citrus excelsa Wester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21EB027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E589D5D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899C06B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D779539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</w:tr>
      <w:tr w:rsidR="000D7D1C" w:rsidRPr="00DA0BAE" w14:paraId="3083774A" w14:textId="77777777" w:rsidTr="000D7D1C">
        <w:trPr>
          <w:cantSplit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B3773" w14:textId="77777777" w:rsidR="000D7D1C" w:rsidRPr="00DA0BAE" w:rsidRDefault="000D7D1C" w:rsidP="000D7D1C">
            <w:pPr>
              <w:tabs>
                <w:tab w:val="right" w:pos="397"/>
              </w:tabs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B34A7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F0DE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CITRU_HYS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346A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Citrus hystrix DC.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6AF9017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18378412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CITRU_HYS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24D2657B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Citrus hystrix DC.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368BE957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Citrus auraria Michel; Citrus balincolong (Tanaka) Tanaka; Citrus boholensis (Wester) Tanaka; Citrus celebica Koord.; Citrus celebica var. celebica Koord.; Citrus combara Raf.; Citrus echinata St.-Lag.; Citrus hyalopulpa Tanaka; Citrus hystrix subsp. hystrix DC.; Citrus hystrix var. balincolong Tanaka; Citrus hystrix var. boholensis Wester; Citrus hystrix var. hystrix DC.; Citrus kerrii (Swingle) Tanaka; Citrus latipes Hook. f. &amp; Thomson; Citrus macroptera var. annamensis Tanaka; Citrus macroptera var. kerrii Swingle; Citrus papeda Miq.; Citrus papuana F. M. Bailey; Citrus torosa Blanco; Citrus vitiensis Tanaka; Fortunella sagittifolia K. M. Feng &amp; P. I Mao; Papeda rumphii Hassk.</w:t>
            </w:r>
          </w:p>
        </w:tc>
      </w:tr>
      <w:tr w:rsidR="000D7D1C" w:rsidRPr="00DA0BAE" w14:paraId="4089FE61" w14:textId="77777777" w:rsidTr="000D7D1C">
        <w:trPr>
          <w:cantSplit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40CB4" w14:textId="77777777" w:rsidR="000D7D1C" w:rsidRPr="00DA0BAE" w:rsidRDefault="000D7D1C" w:rsidP="000D7D1C">
            <w:pPr>
              <w:tabs>
                <w:tab w:val="right" w:pos="397"/>
              </w:tabs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81F6B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TG/203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A3764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CITRU_KER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0FBEA58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Citrus kerrii (Swingle) Tanaka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B5A04D7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Citrus hyalopulpa Tanaka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77881E6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51C2D92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50D0BC9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</w:tr>
      <w:tr w:rsidR="000D7D1C" w:rsidRPr="00B312F6" w14:paraId="53D05854" w14:textId="77777777" w:rsidTr="000D7D1C">
        <w:trPr>
          <w:cantSplit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09959" w14:textId="77777777" w:rsidR="000D7D1C" w:rsidRPr="00DA0BAE" w:rsidRDefault="000D7D1C" w:rsidP="000D7D1C">
            <w:pPr>
              <w:tabs>
                <w:tab w:val="right" w:pos="397"/>
              </w:tabs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ab/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79119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TG/203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6348A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CITRU_LIM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5E6A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Citrus ×limon (L.) Osbeck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D64B889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41FF6">
              <w:rPr>
                <w:sz w:val="16"/>
                <w:szCs w:val="16"/>
                <w:lang w:val="es-ES_tradnl"/>
              </w:rPr>
              <w:t xml:space="preserve">Citrus limon (L.) Burm. f.; Citrus medica var. limon L.; Citrus rissoi Risso; Citrus ×limonia Osbeck; Citrus ×mellarosa Risso; Citrus ×volkameriana (Risso) V. Ten. </w:t>
            </w:r>
            <w:r w:rsidRPr="00DA0BAE">
              <w:rPr>
                <w:sz w:val="16"/>
                <w:szCs w:val="16"/>
                <w:lang w:val="es-ES_tradnl"/>
              </w:rPr>
              <w:t>&amp; Pasq.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7C084A2A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CITRU_LIM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65122AC3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Citrus ×limon (L.) Osbeck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04FF5E46" w14:textId="77777777" w:rsidR="000D7D1C" w:rsidRPr="00D41FF6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41FF6">
              <w:rPr>
                <w:sz w:val="16"/>
                <w:szCs w:val="16"/>
                <w:lang w:val="es-ES_tradnl"/>
              </w:rPr>
              <w:t>Citrus balotina Poit. &amp; Turpin; Citrus bergamota Raf.; Citrus karna Raf.; Citrus limonum Risso; Citrus medica var. limon L.; Citrus rissoi Risso; Citrus ×limon (L.) Burm. f.; Citrus ×limonia Osbeck; Citrus ×mellarosa Risso; Citrus ×volkameriana (Risso) V. Ten. &amp; Pasq.; a hybrid of Citrus × aurantium (C. maxima × C. reticulata) × C. medica</w:t>
            </w:r>
          </w:p>
        </w:tc>
      </w:tr>
      <w:tr w:rsidR="000D7D1C" w:rsidRPr="00DA0BAE" w14:paraId="068A1ED9" w14:textId="77777777" w:rsidTr="000D7D1C">
        <w:trPr>
          <w:cantSplit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9717E" w14:textId="77777777" w:rsidR="000D7D1C" w:rsidRPr="00DA0BAE" w:rsidRDefault="000D7D1C" w:rsidP="000D7D1C">
            <w:pPr>
              <w:tabs>
                <w:tab w:val="right" w:pos="397"/>
              </w:tabs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41FF6">
              <w:rPr>
                <w:color w:val="000000"/>
                <w:sz w:val="16"/>
                <w:szCs w:val="16"/>
                <w:lang w:val="es-ES_tradnl"/>
              </w:rPr>
              <w:tab/>
            </w:r>
            <w:r w:rsidRPr="00DA0BAE">
              <w:rPr>
                <w:color w:val="000000"/>
                <w:sz w:val="16"/>
                <w:szCs w:val="16"/>
                <w:lang w:val="es-ES_tradn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3ECF5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TG/203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21FB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CITRU_BAL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961D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Citrus balotina Poit. &amp; Turpin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E55D816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E4FA014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FBD022B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10922D4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</w:tr>
      <w:tr w:rsidR="000D7D1C" w:rsidRPr="00DA0BAE" w14:paraId="0F19208D" w14:textId="77777777" w:rsidTr="000D7D1C">
        <w:trPr>
          <w:cantSplit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E19CF" w14:textId="77777777" w:rsidR="000D7D1C" w:rsidRPr="00DA0BAE" w:rsidRDefault="000D7D1C" w:rsidP="000D7D1C">
            <w:pPr>
              <w:tabs>
                <w:tab w:val="right" w:pos="397"/>
              </w:tabs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ab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11622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TG/203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ADA9D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CITRU_KAR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2217EB8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Citrus karna Raf.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A072FD6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0C2FA2A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303D36F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4D30950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</w:tr>
      <w:tr w:rsidR="000D7D1C" w:rsidRPr="00B312F6" w14:paraId="22A3EBC8" w14:textId="77777777" w:rsidTr="000D7D1C">
        <w:trPr>
          <w:cantSplit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27692" w14:textId="77777777" w:rsidR="000D7D1C" w:rsidRPr="00DA0BAE" w:rsidRDefault="000D7D1C" w:rsidP="000D7D1C">
            <w:pPr>
              <w:tabs>
                <w:tab w:val="right" w:pos="397"/>
              </w:tabs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ab/>
              <w:t>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BA577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TG/201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7ABAF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CITRU_RET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302A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Citrus reticulata Blanco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EDEA20F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6DFBFB61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CITRU_RET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A1A9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Citrus reticulata Blanco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C01D" w14:textId="77777777" w:rsidR="000D7D1C" w:rsidRPr="00D41FF6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41FF6">
              <w:rPr>
                <w:sz w:val="16"/>
                <w:szCs w:val="16"/>
                <w:lang w:val="es-ES_tradnl"/>
              </w:rPr>
              <w:t>Citrus benikoji hort. ex Tanaka; Citrus daoxianensis S. W. He &amp; G. F. Liu; Citrus depressa var. vangasay (Bojer) H. Perrier; Citrus nobilis Andrews; Citrus vangasay Bojer</w:t>
            </w:r>
          </w:p>
        </w:tc>
      </w:tr>
      <w:tr w:rsidR="000D7D1C" w:rsidRPr="00DA0BAE" w14:paraId="2EA663B7" w14:textId="77777777" w:rsidTr="000D7D1C">
        <w:trPr>
          <w:cantSplit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929EE" w14:textId="77777777" w:rsidR="000D7D1C" w:rsidRPr="00DA0BAE" w:rsidRDefault="000D7D1C" w:rsidP="000D7D1C">
            <w:pPr>
              <w:tabs>
                <w:tab w:val="right" w:pos="397"/>
              </w:tabs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41FF6">
              <w:rPr>
                <w:color w:val="000000"/>
                <w:sz w:val="16"/>
                <w:szCs w:val="16"/>
                <w:lang w:val="es-ES_tradnl"/>
              </w:rPr>
              <w:tab/>
            </w:r>
            <w:r w:rsidRPr="00DA0BAE">
              <w:rPr>
                <w:color w:val="000000"/>
                <w:sz w:val="16"/>
                <w:szCs w:val="16"/>
                <w:lang w:val="es-ES_tradn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A53DE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TG/201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065A2" w14:textId="77777777" w:rsidR="000D7D1C" w:rsidRPr="00DA0BAE" w:rsidRDefault="000D7D1C" w:rsidP="000D7D1C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DA0BAE">
              <w:rPr>
                <w:color w:val="000000"/>
                <w:sz w:val="16"/>
                <w:szCs w:val="16"/>
                <w:lang w:val="es-ES_tradnl"/>
              </w:rPr>
              <w:t>CITRU_BEN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367C69B" w14:textId="77777777" w:rsidR="000D7D1C" w:rsidRPr="005B0E92" w:rsidRDefault="000D7D1C" w:rsidP="000D7D1C">
            <w:pPr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5B0E92">
              <w:rPr>
                <w:sz w:val="16"/>
                <w:szCs w:val="16"/>
                <w:lang w:val="en-GB"/>
              </w:rPr>
              <w:t>Citrus benikoji hort. ex Tanaka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F3AD81E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1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F81A607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BCB3E0D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F183498" w14:textId="77777777" w:rsidR="000D7D1C" w:rsidRPr="00DA0BAE" w:rsidRDefault="000D7D1C" w:rsidP="000D7D1C">
            <w:pPr>
              <w:jc w:val="left"/>
              <w:rPr>
                <w:rFonts w:cs="Arial"/>
                <w:sz w:val="16"/>
                <w:szCs w:val="16"/>
                <w:lang w:val="es-ES_tradnl" w:eastAsia="zh-CN"/>
              </w:rPr>
            </w:pPr>
          </w:p>
        </w:tc>
      </w:tr>
    </w:tbl>
    <w:p w14:paraId="404C3BAC" w14:textId="77777777" w:rsidR="000D7D1C" w:rsidRPr="00DA0BAE" w:rsidRDefault="000D7D1C" w:rsidP="000D7D1C">
      <w:pPr>
        <w:jc w:val="right"/>
        <w:rPr>
          <w:caps/>
          <w:lang w:val="es-ES_tradnl"/>
        </w:rPr>
        <w:sectPr w:rsidR="000D7D1C" w:rsidRPr="00DA0BAE" w:rsidSect="000D7D1C">
          <w:headerReference w:type="default" r:id="rId16"/>
          <w:headerReference w:type="first" r:id="rId17"/>
          <w:pgSz w:w="16840" w:h="11907" w:orient="landscape" w:code="9"/>
          <w:pgMar w:top="1134" w:right="510" w:bottom="1134" w:left="1134" w:header="510" w:footer="680" w:gutter="0"/>
          <w:pgNumType w:start="1"/>
          <w:cols w:space="720"/>
          <w:titlePg/>
          <w:docGrid w:linePitch="272"/>
        </w:sectPr>
      </w:pPr>
      <w:r w:rsidRPr="00DA0BAE">
        <w:rPr>
          <w:snapToGrid w:val="0"/>
          <w:lang w:val="es-ES_tradnl"/>
        </w:rPr>
        <w:t>[Sigue el Apéndice IV]</w:t>
      </w:r>
      <w:r w:rsidRPr="00DA0BAE">
        <w:rPr>
          <w:caps/>
          <w:lang w:val="es-ES_tradnl"/>
        </w:rPr>
        <w:t xml:space="preserve"> </w:t>
      </w:r>
    </w:p>
    <w:p w14:paraId="479A074E" w14:textId="77777777" w:rsidR="000D7D1C" w:rsidRPr="00DA0BAE" w:rsidRDefault="000D7D1C" w:rsidP="000D7D1C">
      <w:pPr>
        <w:jc w:val="center"/>
        <w:rPr>
          <w:i/>
          <w:caps/>
          <w:lang w:val="es-ES_tradnl"/>
        </w:rPr>
      </w:pPr>
      <w:r w:rsidRPr="00DA0BAE">
        <w:rPr>
          <w:caps/>
          <w:lang w:val="es-ES_tradnl"/>
        </w:rPr>
        <w:t>MODIFICACIONES DE LOS CÓDIGOS UPOV DE CITRUS</w:t>
      </w:r>
    </w:p>
    <w:p w14:paraId="7B1722A9" w14:textId="77777777" w:rsidR="000D7D1C" w:rsidRPr="00DA0BAE" w:rsidRDefault="000D7D1C" w:rsidP="000D7D1C">
      <w:pPr>
        <w:jc w:val="center"/>
        <w:rPr>
          <w:caps/>
          <w:sz w:val="8"/>
          <w:lang w:val="es-ES_tradnl"/>
        </w:rPr>
      </w:pPr>
    </w:p>
    <w:p w14:paraId="419999BE" w14:textId="77777777" w:rsidR="000D7D1C" w:rsidRPr="00DA0BAE" w:rsidRDefault="000D7D1C" w:rsidP="000D7D1C">
      <w:pPr>
        <w:jc w:val="center"/>
        <w:rPr>
          <w:lang w:val="es-ES_tradnl"/>
        </w:rPr>
      </w:pPr>
      <w:r w:rsidRPr="00DA0BAE">
        <w:rPr>
          <w:lang w:val="es-ES_tradnl"/>
        </w:rPr>
        <w:t>Aprobadas por el Comité Técnico, en su quincuagésima séptima sesión</w:t>
      </w:r>
    </w:p>
    <w:p w14:paraId="3CABDAAD" w14:textId="77777777" w:rsidR="000D7D1C" w:rsidRPr="00DA0BAE" w:rsidRDefault="000D7D1C" w:rsidP="000D7D1C">
      <w:pPr>
        <w:keepNext/>
        <w:rPr>
          <w:snapToGrid w:val="0"/>
          <w:lang w:val="es-ES_tradnl"/>
        </w:rPr>
      </w:pPr>
    </w:p>
    <w:tbl>
      <w:tblPr>
        <w:tblStyle w:val="TableGrid"/>
        <w:tblW w:w="1575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1620"/>
        <w:gridCol w:w="2070"/>
        <w:gridCol w:w="3690"/>
        <w:gridCol w:w="1620"/>
        <w:gridCol w:w="2070"/>
        <w:gridCol w:w="3690"/>
      </w:tblGrid>
      <w:tr w:rsidR="000D7D1C" w:rsidRPr="00DA0BAE" w14:paraId="6682742E" w14:textId="77777777" w:rsidTr="00B55969">
        <w:trPr>
          <w:trHeight w:val="373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27F0F1B8" w14:textId="77777777" w:rsidR="000D7D1C" w:rsidRPr="00DA0BAE" w:rsidRDefault="000D7D1C" w:rsidP="000D7D1C">
            <w:pPr>
              <w:keepNext/>
              <w:keepLines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Entradas en PLUTO</w:t>
            </w:r>
          </w:p>
        </w:tc>
        <w:tc>
          <w:tcPr>
            <w:tcW w:w="73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75F5A3" w14:textId="77777777" w:rsidR="000D7D1C" w:rsidRPr="00DA0BAE" w:rsidRDefault="000D7D1C" w:rsidP="000D7D1C">
            <w:pPr>
              <w:keepNext/>
              <w:keepLines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DA0BAE">
              <w:rPr>
                <w:b/>
                <w:sz w:val="16"/>
                <w:szCs w:val="16"/>
                <w:lang w:val="es-ES_tradnl"/>
              </w:rPr>
              <w:t>Actual</w:t>
            </w:r>
          </w:p>
        </w:tc>
        <w:tc>
          <w:tcPr>
            <w:tcW w:w="7380" w:type="dxa"/>
            <w:gridSpan w:val="3"/>
            <w:tcBorders>
              <w:left w:val="single" w:sz="4" w:space="0" w:color="auto"/>
            </w:tcBorders>
          </w:tcPr>
          <w:p w14:paraId="055D473C" w14:textId="77777777" w:rsidR="000D7D1C" w:rsidRPr="00DA0BAE" w:rsidRDefault="000D7D1C" w:rsidP="000D7D1C">
            <w:pPr>
              <w:keepNext/>
              <w:keepLines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DA0BAE">
              <w:rPr>
                <w:b/>
                <w:sz w:val="16"/>
                <w:szCs w:val="16"/>
                <w:lang w:val="es-ES_tradnl"/>
              </w:rPr>
              <w:t>Propuesta</w:t>
            </w:r>
          </w:p>
        </w:tc>
      </w:tr>
      <w:tr w:rsidR="000D7D1C" w:rsidRPr="00DA0BAE" w14:paraId="661B0A48" w14:textId="77777777" w:rsidTr="00B55969">
        <w:trPr>
          <w:trHeight w:val="359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5AFE912" w14:textId="77777777" w:rsidR="000D7D1C" w:rsidRPr="00DA0BAE" w:rsidRDefault="000D7D1C" w:rsidP="000D7D1C">
            <w:pPr>
              <w:keepNext/>
              <w:keepLines/>
              <w:jc w:val="left"/>
              <w:rPr>
                <w:rFonts w:cs="Arial"/>
                <w:snapToGrid w:val="0"/>
                <w:color w:val="FF0000"/>
                <w:sz w:val="16"/>
                <w:szCs w:val="16"/>
                <w:lang w:val="es-ES_tradnl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388D21A5" w14:textId="77777777" w:rsidR="000D7D1C" w:rsidRPr="00DA0BAE" w:rsidRDefault="000D7D1C" w:rsidP="000D7D1C">
            <w:pPr>
              <w:keepNext/>
              <w:keepLines/>
              <w:jc w:val="center"/>
              <w:rPr>
                <w:rFonts w:cs="Arial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Código UPOV</w:t>
            </w:r>
          </w:p>
        </w:tc>
        <w:tc>
          <w:tcPr>
            <w:tcW w:w="2070" w:type="dxa"/>
          </w:tcPr>
          <w:p w14:paraId="19508312" w14:textId="77777777" w:rsidR="000D7D1C" w:rsidRPr="00DA0BAE" w:rsidRDefault="000D7D1C" w:rsidP="000D7D1C">
            <w:pPr>
              <w:keepNext/>
              <w:keepLines/>
              <w:jc w:val="center"/>
              <w:rPr>
                <w:rFonts w:cs="Arial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Nombre botánico principal</w:t>
            </w:r>
          </w:p>
        </w:tc>
        <w:tc>
          <w:tcPr>
            <w:tcW w:w="3690" w:type="dxa"/>
            <w:tcBorders>
              <w:right w:val="single" w:sz="6" w:space="0" w:color="auto"/>
            </w:tcBorders>
          </w:tcPr>
          <w:p w14:paraId="40C111FF" w14:textId="77777777" w:rsidR="000D7D1C" w:rsidRPr="00DA0BAE" w:rsidRDefault="000D7D1C" w:rsidP="000D7D1C">
            <w:pPr>
              <w:keepNext/>
              <w:keepLines/>
              <w:jc w:val="center"/>
              <w:rPr>
                <w:rFonts w:cs="Arial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Otro(s) nombre(s) botánico(s)</w:t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14:paraId="49DC2FEA" w14:textId="77777777" w:rsidR="000D7D1C" w:rsidRPr="00DA0BAE" w:rsidRDefault="000D7D1C" w:rsidP="000D7D1C">
            <w:pPr>
              <w:keepNext/>
              <w:keepLines/>
              <w:jc w:val="center"/>
              <w:rPr>
                <w:rFonts w:cs="Arial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Código UPOV</w:t>
            </w:r>
          </w:p>
        </w:tc>
        <w:tc>
          <w:tcPr>
            <w:tcW w:w="2070" w:type="dxa"/>
          </w:tcPr>
          <w:p w14:paraId="1F26FA67" w14:textId="77777777" w:rsidR="000D7D1C" w:rsidRPr="00DA0BAE" w:rsidRDefault="000D7D1C" w:rsidP="000D7D1C">
            <w:pPr>
              <w:keepNext/>
              <w:keepLines/>
              <w:jc w:val="center"/>
              <w:rPr>
                <w:rFonts w:cs="Arial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Nombre botánico principal</w:t>
            </w:r>
          </w:p>
        </w:tc>
        <w:tc>
          <w:tcPr>
            <w:tcW w:w="3690" w:type="dxa"/>
          </w:tcPr>
          <w:p w14:paraId="35610574" w14:textId="77777777" w:rsidR="000D7D1C" w:rsidRPr="00DA0BAE" w:rsidRDefault="000D7D1C" w:rsidP="000D7D1C">
            <w:pPr>
              <w:keepNext/>
              <w:keepLines/>
              <w:jc w:val="center"/>
              <w:rPr>
                <w:rFonts w:cs="Arial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Otro(s) nombre(s) botánico(s)</w:t>
            </w:r>
          </w:p>
        </w:tc>
      </w:tr>
      <w:tr w:rsidR="000D7D1C" w:rsidRPr="00DA0BAE" w14:paraId="7680B5C2" w14:textId="77777777" w:rsidTr="00B55969">
        <w:trPr>
          <w:trHeight w:val="373"/>
        </w:trPr>
        <w:tc>
          <w:tcPr>
            <w:tcW w:w="993" w:type="dxa"/>
          </w:tcPr>
          <w:p w14:paraId="36664F83" w14:textId="77777777" w:rsidR="000D7D1C" w:rsidRPr="00DA0BAE" w:rsidRDefault="000D7D1C" w:rsidP="000D7D1C">
            <w:pPr>
              <w:keepNext/>
              <w:keepLines/>
              <w:jc w:val="center"/>
              <w:rPr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1.837</w:t>
            </w:r>
          </w:p>
        </w:tc>
        <w:tc>
          <w:tcPr>
            <w:tcW w:w="1620" w:type="dxa"/>
          </w:tcPr>
          <w:p w14:paraId="0E0528E3" w14:textId="77777777" w:rsidR="000D7D1C" w:rsidRPr="00DA0BAE" w:rsidRDefault="000D7D1C" w:rsidP="000D7D1C">
            <w:pPr>
              <w:keepNext/>
              <w:keepLines/>
              <w:jc w:val="left"/>
              <w:rPr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ZEAAA_MAY_SAC</w:t>
            </w:r>
          </w:p>
        </w:tc>
        <w:tc>
          <w:tcPr>
            <w:tcW w:w="2070" w:type="dxa"/>
          </w:tcPr>
          <w:p w14:paraId="76FE4D33" w14:textId="77777777" w:rsidR="000D7D1C" w:rsidRPr="00DA0BAE" w:rsidRDefault="000D7D1C" w:rsidP="000D7D1C">
            <w:pPr>
              <w:keepNext/>
              <w:keepLines/>
              <w:jc w:val="left"/>
              <w:rPr>
                <w:bCs/>
                <w:i/>
                <w:sz w:val="16"/>
                <w:szCs w:val="16"/>
                <w:highlight w:val="yellow"/>
                <w:lang w:val="es-ES_tradnl"/>
              </w:rPr>
            </w:pP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Zea mays </w:t>
            </w:r>
            <w:r w:rsidRPr="00DA0BAE">
              <w:rPr>
                <w:snapToGrid w:val="0"/>
                <w:sz w:val="16"/>
                <w:szCs w:val="16"/>
                <w:lang w:val="es-ES_tradnl"/>
              </w:rPr>
              <w:t>L.</w:t>
            </w: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 saccharata </w:t>
            </w:r>
            <w:r w:rsidRPr="00DA0BAE">
              <w:rPr>
                <w:snapToGrid w:val="0"/>
                <w:sz w:val="16"/>
                <w:szCs w:val="16"/>
                <w:lang w:val="es-ES_tradnl"/>
              </w:rPr>
              <w:t>Koern.</w:t>
            </w:r>
          </w:p>
        </w:tc>
        <w:tc>
          <w:tcPr>
            <w:tcW w:w="3690" w:type="dxa"/>
            <w:tcBorders>
              <w:right w:val="single" w:sz="6" w:space="0" w:color="auto"/>
            </w:tcBorders>
          </w:tcPr>
          <w:p w14:paraId="14E49B56" w14:textId="77777777" w:rsidR="000D7D1C" w:rsidRPr="00DA0BAE" w:rsidRDefault="000D7D1C" w:rsidP="000D7D1C">
            <w:pPr>
              <w:keepNext/>
              <w:keepLines/>
              <w:jc w:val="left"/>
              <w:rPr>
                <w:rFonts w:cs="Arial"/>
                <w:i/>
                <w:sz w:val="16"/>
                <w:szCs w:val="16"/>
                <w:lang w:val="es-ES_tradnl"/>
              </w:rPr>
            </w:pPr>
            <w:r w:rsidRPr="00DA0BAE">
              <w:rPr>
                <w:bCs/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14:paraId="2127E4D2" w14:textId="77777777" w:rsidR="000D7D1C" w:rsidRPr="00DA0BAE" w:rsidRDefault="000D7D1C" w:rsidP="000D7D1C">
            <w:pPr>
              <w:keepNext/>
              <w:keepLines/>
              <w:jc w:val="left"/>
              <w:rPr>
                <w:rFonts w:cs="Arial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[suprimir]</w:t>
            </w:r>
          </w:p>
        </w:tc>
        <w:tc>
          <w:tcPr>
            <w:tcW w:w="2070" w:type="dxa"/>
          </w:tcPr>
          <w:p w14:paraId="12821712" w14:textId="77777777" w:rsidR="000D7D1C" w:rsidRPr="00DA0BAE" w:rsidRDefault="000D7D1C" w:rsidP="000D7D1C">
            <w:pPr>
              <w:keepNext/>
              <w:keepLines/>
              <w:jc w:val="left"/>
              <w:rPr>
                <w:i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bCs/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3690" w:type="dxa"/>
          </w:tcPr>
          <w:p w14:paraId="23BBCBA8" w14:textId="77777777" w:rsidR="000D7D1C" w:rsidRPr="00DA0BAE" w:rsidRDefault="000D7D1C" w:rsidP="000D7D1C">
            <w:pPr>
              <w:keepNext/>
              <w:keepLines/>
              <w:jc w:val="left"/>
              <w:rPr>
                <w:i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bCs/>
                <w:sz w:val="16"/>
                <w:szCs w:val="16"/>
                <w:lang w:val="es-ES_tradnl"/>
              </w:rPr>
              <w:t>n.a.</w:t>
            </w:r>
          </w:p>
        </w:tc>
      </w:tr>
      <w:tr w:rsidR="000D7D1C" w:rsidRPr="00DA0BAE" w14:paraId="6C94FF29" w14:textId="77777777" w:rsidTr="00B55969">
        <w:trPr>
          <w:trHeight w:val="373"/>
        </w:trPr>
        <w:tc>
          <w:tcPr>
            <w:tcW w:w="993" w:type="dxa"/>
          </w:tcPr>
          <w:p w14:paraId="42C9C97D" w14:textId="77777777" w:rsidR="000D7D1C" w:rsidRPr="00DA0BAE" w:rsidRDefault="000D7D1C" w:rsidP="000D7D1C">
            <w:pPr>
              <w:keepNext/>
              <w:keepLines/>
              <w:jc w:val="center"/>
              <w:rPr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85</w:t>
            </w:r>
          </w:p>
        </w:tc>
        <w:tc>
          <w:tcPr>
            <w:tcW w:w="1620" w:type="dxa"/>
          </w:tcPr>
          <w:p w14:paraId="52439D8C" w14:textId="77777777" w:rsidR="000D7D1C" w:rsidRPr="00DA0BAE" w:rsidRDefault="000D7D1C" w:rsidP="000D7D1C">
            <w:pPr>
              <w:keepNext/>
              <w:keepLines/>
              <w:jc w:val="left"/>
              <w:rPr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ZEAAA_MAY_EVE</w:t>
            </w:r>
          </w:p>
        </w:tc>
        <w:tc>
          <w:tcPr>
            <w:tcW w:w="2070" w:type="dxa"/>
          </w:tcPr>
          <w:p w14:paraId="06FFD53C" w14:textId="77777777" w:rsidR="000D7D1C" w:rsidRPr="00DA0BAE" w:rsidRDefault="000D7D1C" w:rsidP="000D7D1C">
            <w:pPr>
              <w:keepNext/>
              <w:keepLines/>
              <w:jc w:val="left"/>
              <w:rPr>
                <w:bCs/>
                <w:i/>
                <w:sz w:val="16"/>
                <w:szCs w:val="16"/>
                <w:highlight w:val="yellow"/>
                <w:lang w:val="es-ES_tradnl"/>
              </w:rPr>
            </w:pPr>
            <w:r w:rsidRPr="00DA0BAE">
              <w:rPr>
                <w:bCs/>
                <w:i/>
                <w:sz w:val="16"/>
                <w:szCs w:val="16"/>
                <w:lang w:val="es-ES_tradnl"/>
              </w:rPr>
              <w:t xml:space="preserve">Zea mays </w:t>
            </w:r>
            <w:r w:rsidRPr="00DA0BAE">
              <w:rPr>
                <w:bCs/>
                <w:sz w:val="16"/>
                <w:szCs w:val="16"/>
                <w:lang w:val="es-ES_tradnl"/>
              </w:rPr>
              <w:t>L. var.</w:t>
            </w:r>
            <w:r w:rsidRPr="00DA0BAE">
              <w:rPr>
                <w:bCs/>
                <w:i/>
                <w:sz w:val="16"/>
                <w:szCs w:val="16"/>
                <w:lang w:val="es-ES_tradnl"/>
              </w:rPr>
              <w:t xml:space="preserve"> everta </w:t>
            </w:r>
            <w:r w:rsidRPr="00DA0BAE">
              <w:rPr>
                <w:bCs/>
                <w:sz w:val="16"/>
                <w:szCs w:val="16"/>
                <w:lang w:val="es-ES_tradnl"/>
              </w:rPr>
              <w:t>(Praecox) Sturt.</w:t>
            </w:r>
          </w:p>
        </w:tc>
        <w:tc>
          <w:tcPr>
            <w:tcW w:w="3690" w:type="dxa"/>
            <w:tcBorders>
              <w:right w:val="single" w:sz="6" w:space="0" w:color="auto"/>
            </w:tcBorders>
          </w:tcPr>
          <w:p w14:paraId="1FA41C51" w14:textId="77777777" w:rsidR="000D7D1C" w:rsidRPr="00DA0BAE" w:rsidRDefault="000D7D1C" w:rsidP="000D7D1C">
            <w:pPr>
              <w:keepNext/>
              <w:keepLines/>
              <w:jc w:val="left"/>
              <w:rPr>
                <w:rFonts w:cs="Arial"/>
                <w:i/>
                <w:sz w:val="16"/>
                <w:szCs w:val="16"/>
                <w:highlight w:val="yellow"/>
                <w:lang w:val="es-ES_tradnl"/>
              </w:rPr>
            </w:pPr>
            <w:r w:rsidRPr="00DA0BAE">
              <w:rPr>
                <w:bCs/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14:paraId="75DF07C5" w14:textId="77777777" w:rsidR="000D7D1C" w:rsidRPr="00DA0BAE" w:rsidRDefault="000D7D1C" w:rsidP="000D7D1C">
            <w:pPr>
              <w:keepNext/>
              <w:keepLines/>
              <w:jc w:val="left"/>
              <w:rPr>
                <w:rFonts w:cs="Arial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[suprimir]</w:t>
            </w:r>
          </w:p>
        </w:tc>
        <w:tc>
          <w:tcPr>
            <w:tcW w:w="2070" w:type="dxa"/>
          </w:tcPr>
          <w:p w14:paraId="083A0130" w14:textId="77777777" w:rsidR="000D7D1C" w:rsidRPr="00DA0BAE" w:rsidRDefault="000D7D1C" w:rsidP="000D7D1C">
            <w:pPr>
              <w:keepNext/>
              <w:keepLines/>
              <w:jc w:val="left"/>
              <w:rPr>
                <w:i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bCs/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3690" w:type="dxa"/>
          </w:tcPr>
          <w:p w14:paraId="344C4237" w14:textId="77777777" w:rsidR="000D7D1C" w:rsidRPr="00DA0BAE" w:rsidRDefault="000D7D1C" w:rsidP="000D7D1C">
            <w:pPr>
              <w:keepNext/>
              <w:keepLines/>
              <w:jc w:val="left"/>
              <w:rPr>
                <w:i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bCs/>
                <w:sz w:val="16"/>
                <w:szCs w:val="16"/>
                <w:lang w:val="es-ES_tradnl"/>
              </w:rPr>
              <w:t>n.a.</w:t>
            </w:r>
          </w:p>
        </w:tc>
      </w:tr>
      <w:tr w:rsidR="000D7D1C" w:rsidRPr="00DA0BAE" w14:paraId="678F65FD" w14:textId="77777777" w:rsidTr="00B55969">
        <w:trPr>
          <w:trHeight w:val="373"/>
        </w:trPr>
        <w:tc>
          <w:tcPr>
            <w:tcW w:w="993" w:type="dxa"/>
          </w:tcPr>
          <w:p w14:paraId="2B0DB72A" w14:textId="77777777" w:rsidR="000D7D1C" w:rsidRPr="00DA0BAE" w:rsidRDefault="000D7D1C" w:rsidP="000D7D1C">
            <w:pPr>
              <w:keepNext/>
              <w:keepLines/>
              <w:jc w:val="center"/>
              <w:rPr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100</w:t>
            </w:r>
          </w:p>
        </w:tc>
        <w:tc>
          <w:tcPr>
            <w:tcW w:w="1620" w:type="dxa"/>
          </w:tcPr>
          <w:p w14:paraId="4838960E" w14:textId="77777777" w:rsidR="000D7D1C" w:rsidRPr="00DA0BAE" w:rsidRDefault="000D7D1C" w:rsidP="000D7D1C">
            <w:pPr>
              <w:keepNext/>
              <w:keepLines/>
              <w:jc w:val="left"/>
              <w:rPr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>ZEAAA_MAY_MIC</w:t>
            </w:r>
          </w:p>
        </w:tc>
        <w:tc>
          <w:tcPr>
            <w:tcW w:w="2070" w:type="dxa"/>
          </w:tcPr>
          <w:p w14:paraId="3DE18216" w14:textId="77777777" w:rsidR="000D7D1C" w:rsidRPr="00DA0BAE" w:rsidRDefault="000D7D1C" w:rsidP="000D7D1C">
            <w:pPr>
              <w:keepNext/>
              <w:keepLines/>
              <w:jc w:val="left"/>
              <w:rPr>
                <w:bCs/>
                <w:i/>
                <w:sz w:val="16"/>
                <w:szCs w:val="16"/>
                <w:highlight w:val="yellow"/>
                <w:lang w:val="es-ES_tradnl"/>
              </w:rPr>
            </w:pPr>
            <w:r w:rsidRPr="00DA0BAE">
              <w:rPr>
                <w:bCs/>
                <w:i/>
                <w:sz w:val="16"/>
                <w:szCs w:val="16"/>
                <w:lang w:val="es-ES_tradnl"/>
              </w:rPr>
              <w:t xml:space="preserve">Zea mays </w:t>
            </w:r>
            <w:r w:rsidRPr="00DA0BAE">
              <w:rPr>
                <w:bCs/>
                <w:sz w:val="16"/>
                <w:szCs w:val="16"/>
                <w:lang w:val="es-ES_tradnl"/>
              </w:rPr>
              <w:t xml:space="preserve">L. convar. </w:t>
            </w:r>
            <w:r w:rsidRPr="00DA0BAE">
              <w:rPr>
                <w:bCs/>
                <w:i/>
                <w:sz w:val="16"/>
                <w:szCs w:val="16"/>
                <w:lang w:val="es-ES_tradnl"/>
              </w:rPr>
              <w:t xml:space="preserve">microsperma </w:t>
            </w:r>
            <w:r w:rsidRPr="00DA0BAE">
              <w:rPr>
                <w:bCs/>
                <w:sz w:val="16"/>
                <w:szCs w:val="16"/>
                <w:lang w:val="es-ES_tradnl"/>
              </w:rPr>
              <w:t>Koern.</w:t>
            </w:r>
          </w:p>
        </w:tc>
        <w:tc>
          <w:tcPr>
            <w:tcW w:w="3690" w:type="dxa"/>
            <w:tcBorders>
              <w:right w:val="single" w:sz="6" w:space="0" w:color="auto"/>
            </w:tcBorders>
          </w:tcPr>
          <w:p w14:paraId="0F484828" w14:textId="77777777" w:rsidR="000D7D1C" w:rsidRPr="00DA0BAE" w:rsidRDefault="000D7D1C" w:rsidP="000D7D1C">
            <w:pPr>
              <w:keepNext/>
              <w:keepLines/>
              <w:jc w:val="left"/>
              <w:rPr>
                <w:rFonts w:cs="Arial"/>
                <w:i/>
                <w:sz w:val="16"/>
                <w:szCs w:val="16"/>
                <w:highlight w:val="yellow"/>
                <w:lang w:val="es-ES_tradnl"/>
              </w:rPr>
            </w:pPr>
            <w:r w:rsidRPr="00DA0BAE">
              <w:rPr>
                <w:bCs/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14:paraId="6304E8EA" w14:textId="77777777" w:rsidR="000D7D1C" w:rsidRPr="00DA0BAE" w:rsidRDefault="000D7D1C" w:rsidP="000D7D1C">
            <w:pPr>
              <w:keepNext/>
              <w:keepLines/>
              <w:jc w:val="left"/>
              <w:rPr>
                <w:rFonts w:cs="Arial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[suprimir]</w:t>
            </w:r>
          </w:p>
        </w:tc>
        <w:tc>
          <w:tcPr>
            <w:tcW w:w="2070" w:type="dxa"/>
          </w:tcPr>
          <w:p w14:paraId="4E6856A9" w14:textId="77777777" w:rsidR="000D7D1C" w:rsidRPr="00DA0BAE" w:rsidRDefault="000D7D1C" w:rsidP="000D7D1C">
            <w:pPr>
              <w:keepNext/>
              <w:keepLines/>
              <w:jc w:val="left"/>
              <w:rPr>
                <w:i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bCs/>
                <w:sz w:val="16"/>
                <w:szCs w:val="16"/>
                <w:lang w:val="es-ES_tradnl"/>
              </w:rPr>
              <w:t>n.a.</w:t>
            </w:r>
          </w:p>
        </w:tc>
        <w:tc>
          <w:tcPr>
            <w:tcW w:w="3690" w:type="dxa"/>
          </w:tcPr>
          <w:p w14:paraId="13D182B0" w14:textId="77777777" w:rsidR="000D7D1C" w:rsidRPr="00DA0BAE" w:rsidRDefault="000D7D1C" w:rsidP="000D7D1C">
            <w:pPr>
              <w:keepNext/>
              <w:keepLines/>
              <w:jc w:val="left"/>
              <w:rPr>
                <w:i/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bCs/>
                <w:sz w:val="16"/>
                <w:szCs w:val="16"/>
                <w:lang w:val="es-ES_tradnl"/>
              </w:rPr>
              <w:t>n.a.</w:t>
            </w:r>
          </w:p>
        </w:tc>
      </w:tr>
      <w:tr w:rsidR="000D7D1C" w:rsidRPr="00DA0BAE" w14:paraId="2ECD077E" w14:textId="77777777" w:rsidTr="00B55969">
        <w:trPr>
          <w:trHeight w:val="1301"/>
        </w:trPr>
        <w:tc>
          <w:tcPr>
            <w:tcW w:w="993" w:type="dxa"/>
          </w:tcPr>
          <w:p w14:paraId="034882C4" w14:textId="77777777" w:rsidR="000D7D1C" w:rsidRPr="00DA0BAE" w:rsidRDefault="000D7D1C" w:rsidP="000D7D1C">
            <w:pPr>
              <w:keepNext/>
              <w:keepLines/>
              <w:jc w:val="center"/>
              <w:rPr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764</w:t>
            </w:r>
          </w:p>
        </w:tc>
        <w:tc>
          <w:tcPr>
            <w:tcW w:w="1620" w:type="dxa"/>
          </w:tcPr>
          <w:p w14:paraId="0FCD433E" w14:textId="77777777" w:rsidR="000D7D1C" w:rsidRPr="00DA0BAE" w:rsidRDefault="000D7D1C" w:rsidP="000D7D1C">
            <w:pPr>
              <w:keepNext/>
              <w:keepLines/>
              <w:jc w:val="left"/>
              <w:rPr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snapToGrid w:val="0"/>
                <w:sz w:val="16"/>
                <w:szCs w:val="16"/>
                <w:lang w:val="es-ES_tradnl"/>
              </w:rPr>
              <w:t xml:space="preserve">ZEAAA_MAY_MAY </w:t>
            </w:r>
          </w:p>
        </w:tc>
        <w:tc>
          <w:tcPr>
            <w:tcW w:w="2070" w:type="dxa"/>
          </w:tcPr>
          <w:p w14:paraId="5099512E" w14:textId="77777777" w:rsidR="000D7D1C" w:rsidRPr="005B0E92" w:rsidRDefault="000D7D1C" w:rsidP="000D7D1C">
            <w:pPr>
              <w:keepNext/>
              <w:keepLines/>
              <w:jc w:val="left"/>
              <w:rPr>
                <w:bCs/>
                <w:i/>
                <w:sz w:val="16"/>
                <w:szCs w:val="16"/>
                <w:highlight w:val="yellow"/>
                <w:lang w:val="en-GB"/>
              </w:rPr>
            </w:pPr>
            <w:r w:rsidRPr="005B0E92">
              <w:rPr>
                <w:bCs/>
                <w:i/>
                <w:sz w:val="16"/>
                <w:szCs w:val="16"/>
                <w:lang w:val="en-GB"/>
              </w:rPr>
              <w:t xml:space="preserve">Zea mays </w:t>
            </w:r>
            <w:r w:rsidRPr="005B0E92">
              <w:rPr>
                <w:bCs/>
                <w:sz w:val="16"/>
                <w:szCs w:val="16"/>
                <w:lang w:val="en-GB"/>
              </w:rPr>
              <w:t>L. subsp.</w:t>
            </w:r>
            <w:r w:rsidRPr="005B0E92">
              <w:rPr>
                <w:bCs/>
                <w:i/>
                <w:sz w:val="16"/>
                <w:szCs w:val="16"/>
                <w:lang w:val="en-GB"/>
              </w:rPr>
              <w:t xml:space="preserve"> mays</w:t>
            </w:r>
          </w:p>
        </w:tc>
        <w:tc>
          <w:tcPr>
            <w:tcW w:w="3690" w:type="dxa"/>
            <w:tcBorders>
              <w:right w:val="single" w:sz="6" w:space="0" w:color="auto"/>
            </w:tcBorders>
          </w:tcPr>
          <w:p w14:paraId="24CC3046" w14:textId="77777777" w:rsidR="000D7D1C" w:rsidRPr="00DA0BAE" w:rsidRDefault="000D7D1C" w:rsidP="000D7D1C">
            <w:pPr>
              <w:keepNext/>
              <w:keepLines/>
              <w:jc w:val="left"/>
              <w:rPr>
                <w:bCs/>
                <w:sz w:val="16"/>
                <w:szCs w:val="16"/>
                <w:lang w:val="es-ES_tradnl"/>
              </w:rPr>
            </w:pPr>
            <w:r w:rsidRPr="00DA0BAE">
              <w:rPr>
                <w:bCs/>
                <w:i/>
                <w:sz w:val="16"/>
                <w:szCs w:val="16"/>
                <w:lang w:val="es-ES_tradnl"/>
              </w:rPr>
              <w:t>Zea mays</w:t>
            </w:r>
            <w:r w:rsidRPr="00DA0BAE">
              <w:rPr>
                <w:bCs/>
                <w:sz w:val="16"/>
                <w:szCs w:val="16"/>
                <w:lang w:val="es-ES_tradnl"/>
              </w:rPr>
              <w:t xml:space="preserve"> var </w:t>
            </w:r>
            <w:r w:rsidRPr="00DA0BAE">
              <w:rPr>
                <w:bCs/>
                <w:i/>
                <w:sz w:val="16"/>
                <w:szCs w:val="16"/>
                <w:lang w:val="es-ES_tradnl"/>
              </w:rPr>
              <w:t>ceratina</w:t>
            </w:r>
            <w:r w:rsidRPr="00DA0BAE">
              <w:rPr>
                <w:bCs/>
                <w:sz w:val="16"/>
                <w:szCs w:val="16"/>
                <w:lang w:val="es-ES_tradnl"/>
              </w:rPr>
              <w:t xml:space="preserve"> L.; </w:t>
            </w:r>
          </w:p>
          <w:p w14:paraId="4864A9BF" w14:textId="77777777" w:rsidR="000D7D1C" w:rsidRPr="00DA0BAE" w:rsidRDefault="000D7D1C" w:rsidP="000D7D1C">
            <w:pPr>
              <w:keepNext/>
              <w:keepLines/>
              <w:jc w:val="left"/>
              <w:rPr>
                <w:bCs/>
                <w:sz w:val="16"/>
                <w:szCs w:val="16"/>
                <w:lang w:val="es-ES_tradnl"/>
              </w:rPr>
            </w:pPr>
            <w:r w:rsidRPr="00DA0BAE">
              <w:rPr>
                <w:bCs/>
                <w:i/>
                <w:sz w:val="16"/>
                <w:szCs w:val="16"/>
                <w:lang w:val="es-ES_tradnl"/>
              </w:rPr>
              <w:t>Zea mays</w:t>
            </w:r>
            <w:r w:rsidRPr="00DA0BAE">
              <w:rPr>
                <w:bCs/>
                <w:sz w:val="16"/>
                <w:szCs w:val="16"/>
                <w:lang w:val="es-ES_tradnl"/>
              </w:rPr>
              <w:t xml:space="preserve"> var. </w:t>
            </w:r>
            <w:r w:rsidRPr="00DA0BAE">
              <w:rPr>
                <w:bCs/>
                <w:i/>
                <w:sz w:val="16"/>
                <w:szCs w:val="16"/>
                <w:lang w:val="es-ES_tradnl"/>
              </w:rPr>
              <w:t>indentata</w:t>
            </w:r>
            <w:r w:rsidRPr="00DA0BAE">
              <w:rPr>
                <w:bCs/>
                <w:sz w:val="16"/>
                <w:szCs w:val="16"/>
                <w:lang w:val="es-ES_tradnl"/>
              </w:rPr>
              <w:t xml:space="preserve"> (Sturtev.) L. H. Bailey; </w:t>
            </w:r>
          </w:p>
          <w:p w14:paraId="58D0E6B1" w14:textId="77777777" w:rsidR="000D7D1C" w:rsidRPr="00DA0BAE" w:rsidRDefault="000D7D1C" w:rsidP="000D7D1C">
            <w:pPr>
              <w:keepNext/>
              <w:keepLines/>
              <w:jc w:val="left"/>
              <w:rPr>
                <w:bCs/>
                <w:sz w:val="16"/>
                <w:szCs w:val="16"/>
                <w:lang w:val="es-ES_tradnl"/>
              </w:rPr>
            </w:pPr>
            <w:r w:rsidRPr="00DA0BAE">
              <w:rPr>
                <w:bCs/>
                <w:i/>
                <w:sz w:val="16"/>
                <w:szCs w:val="16"/>
                <w:lang w:val="es-ES_tradnl"/>
              </w:rPr>
              <w:t>Zea mays</w:t>
            </w:r>
            <w:r w:rsidRPr="00DA0BAE">
              <w:rPr>
                <w:bCs/>
                <w:sz w:val="16"/>
                <w:szCs w:val="16"/>
                <w:lang w:val="es-ES_tradnl"/>
              </w:rPr>
              <w:t xml:space="preserve"> var. </w:t>
            </w:r>
            <w:r w:rsidRPr="00DA0BAE">
              <w:rPr>
                <w:bCs/>
                <w:i/>
                <w:sz w:val="16"/>
                <w:szCs w:val="16"/>
                <w:lang w:val="es-ES_tradnl"/>
              </w:rPr>
              <w:t>indurata</w:t>
            </w:r>
            <w:r w:rsidRPr="00DA0BAE">
              <w:rPr>
                <w:bCs/>
                <w:sz w:val="16"/>
                <w:szCs w:val="16"/>
                <w:lang w:val="es-ES_tradnl"/>
              </w:rPr>
              <w:t xml:space="preserve"> (Sturtev.) L. H. Bailey; </w:t>
            </w:r>
          </w:p>
          <w:p w14:paraId="612EFA20" w14:textId="77777777" w:rsidR="000D7D1C" w:rsidRPr="00DA0BAE" w:rsidRDefault="000D7D1C" w:rsidP="000D7D1C">
            <w:pPr>
              <w:keepNext/>
              <w:keepLines/>
              <w:jc w:val="left"/>
              <w:rPr>
                <w:rFonts w:cs="Arial"/>
                <w:sz w:val="16"/>
                <w:szCs w:val="16"/>
                <w:highlight w:val="yellow"/>
                <w:lang w:val="es-ES_tradnl"/>
              </w:rPr>
            </w:pPr>
            <w:r w:rsidRPr="00DA0BAE">
              <w:rPr>
                <w:bCs/>
                <w:i/>
                <w:sz w:val="16"/>
                <w:szCs w:val="16"/>
                <w:lang w:val="es-ES_tradnl"/>
              </w:rPr>
              <w:t>Zea mays</w:t>
            </w:r>
            <w:r w:rsidRPr="00DA0BAE">
              <w:rPr>
                <w:bCs/>
                <w:sz w:val="16"/>
                <w:szCs w:val="16"/>
                <w:lang w:val="es-ES_tradnl"/>
              </w:rPr>
              <w:t xml:space="preserve"> var. </w:t>
            </w:r>
            <w:r w:rsidRPr="00DA0BAE">
              <w:rPr>
                <w:bCs/>
                <w:i/>
                <w:sz w:val="16"/>
                <w:szCs w:val="16"/>
                <w:lang w:val="es-ES_tradnl"/>
              </w:rPr>
              <w:t>saccharata</w:t>
            </w:r>
            <w:r w:rsidRPr="00DA0BAE">
              <w:rPr>
                <w:bCs/>
                <w:sz w:val="16"/>
                <w:szCs w:val="16"/>
                <w:lang w:val="es-ES_tradnl"/>
              </w:rPr>
              <w:t xml:space="preserve"> (Sturtev.) L. H. Bailey</w:t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14:paraId="623E980E" w14:textId="77777777" w:rsidR="000D7D1C" w:rsidRPr="00DA0BAE" w:rsidRDefault="000D7D1C" w:rsidP="000D7D1C">
            <w:pPr>
              <w:keepNext/>
              <w:keepLines/>
              <w:jc w:val="left"/>
              <w:rPr>
                <w:rFonts w:cs="Arial"/>
                <w:highlight w:val="yellow"/>
                <w:lang w:val="es-ES_tradnl"/>
              </w:rPr>
            </w:pPr>
            <w:r w:rsidRPr="00DA0BAE">
              <w:rPr>
                <w:sz w:val="16"/>
                <w:szCs w:val="16"/>
                <w:lang w:val="es-ES_tradnl"/>
              </w:rPr>
              <w:t>ZEAAA_MAY_MAY</w:t>
            </w:r>
          </w:p>
        </w:tc>
        <w:tc>
          <w:tcPr>
            <w:tcW w:w="2070" w:type="dxa"/>
          </w:tcPr>
          <w:p w14:paraId="165C49A6" w14:textId="77777777" w:rsidR="000D7D1C" w:rsidRPr="005B0E92" w:rsidRDefault="000D7D1C" w:rsidP="000D7D1C">
            <w:pPr>
              <w:keepNext/>
              <w:keepLines/>
              <w:jc w:val="left"/>
              <w:rPr>
                <w:i/>
                <w:snapToGrid w:val="0"/>
                <w:sz w:val="16"/>
                <w:szCs w:val="16"/>
                <w:highlight w:val="yellow"/>
                <w:lang w:val="en-GB"/>
              </w:rPr>
            </w:pPr>
            <w:r w:rsidRPr="005B0E92">
              <w:rPr>
                <w:bCs/>
                <w:i/>
                <w:sz w:val="16"/>
                <w:szCs w:val="16"/>
                <w:lang w:val="en-GB"/>
              </w:rPr>
              <w:t xml:space="preserve">Zea mays </w:t>
            </w:r>
            <w:r w:rsidRPr="005B0E92">
              <w:rPr>
                <w:bCs/>
                <w:sz w:val="16"/>
                <w:szCs w:val="16"/>
                <w:lang w:val="en-GB"/>
              </w:rPr>
              <w:t>L. subsp.</w:t>
            </w:r>
            <w:r w:rsidRPr="005B0E92">
              <w:rPr>
                <w:bCs/>
                <w:i/>
                <w:sz w:val="16"/>
                <w:szCs w:val="16"/>
                <w:lang w:val="en-GB"/>
              </w:rPr>
              <w:t xml:space="preserve"> mays</w:t>
            </w:r>
          </w:p>
        </w:tc>
        <w:tc>
          <w:tcPr>
            <w:tcW w:w="3690" w:type="dxa"/>
          </w:tcPr>
          <w:p w14:paraId="6D8222BE" w14:textId="77777777" w:rsidR="000D7D1C" w:rsidRPr="00DA0BAE" w:rsidRDefault="000D7D1C" w:rsidP="000D7D1C">
            <w:pPr>
              <w:keepNext/>
              <w:keepLines/>
              <w:jc w:val="left"/>
              <w:rPr>
                <w:bCs/>
                <w:sz w:val="16"/>
                <w:szCs w:val="16"/>
                <w:lang w:val="es-ES_tradnl"/>
              </w:rPr>
            </w:pPr>
            <w:r w:rsidRPr="00DA0BAE">
              <w:rPr>
                <w:bCs/>
                <w:i/>
                <w:sz w:val="16"/>
                <w:szCs w:val="16"/>
                <w:lang w:val="es-ES_tradnl"/>
              </w:rPr>
              <w:t>Zea mays</w:t>
            </w:r>
            <w:r w:rsidRPr="00DA0BAE">
              <w:rPr>
                <w:bCs/>
                <w:sz w:val="16"/>
                <w:szCs w:val="16"/>
                <w:lang w:val="es-ES_tradnl"/>
              </w:rPr>
              <w:t xml:space="preserve"> var </w:t>
            </w:r>
            <w:r w:rsidRPr="00DA0BAE">
              <w:rPr>
                <w:bCs/>
                <w:i/>
                <w:sz w:val="16"/>
                <w:szCs w:val="16"/>
                <w:lang w:val="es-ES_tradnl"/>
              </w:rPr>
              <w:t>ceratina</w:t>
            </w:r>
            <w:r w:rsidRPr="00DA0BAE">
              <w:rPr>
                <w:bCs/>
                <w:sz w:val="16"/>
                <w:szCs w:val="16"/>
                <w:lang w:val="es-ES_tradnl"/>
              </w:rPr>
              <w:t xml:space="preserve"> L.; </w:t>
            </w:r>
          </w:p>
          <w:p w14:paraId="347BD121" w14:textId="77777777" w:rsidR="000D7D1C" w:rsidRPr="00DA0BAE" w:rsidRDefault="000D7D1C" w:rsidP="000D7D1C">
            <w:pPr>
              <w:keepNext/>
              <w:keepLines/>
              <w:jc w:val="left"/>
              <w:rPr>
                <w:bCs/>
                <w:sz w:val="16"/>
                <w:szCs w:val="16"/>
                <w:lang w:val="es-ES_tradnl"/>
              </w:rPr>
            </w:pPr>
            <w:r w:rsidRPr="00DA0BAE">
              <w:rPr>
                <w:bCs/>
                <w:i/>
                <w:sz w:val="16"/>
                <w:szCs w:val="16"/>
                <w:lang w:val="es-ES_tradnl"/>
              </w:rPr>
              <w:t>Zea mays</w:t>
            </w:r>
            <w:r w:rsidRPr="00DA0BAE">
              <w:rPr>
                <w:bCs/>
                <w:sz w:val="16"/>
                <w:szCs w:val="16"/>
                <w:lang w:val="es-ES_tradnl"/>
              </w:rPr>
              <w:t xml:space="preserve"> var. </w:t>
            </w:r>
            <w:r w:rsidRPr="00DA0BAE">
              <w:rPr>
                <w:bCs/>
                <w:i/>
                <w:sz w:val="16"/>
                <w:szCs w:val="16"/>
                <w:lang w:val="es-ES_tradnl"/>
              </w:rPr>
              <w:t>indentata</w:t>
            </w:r>
            <w:r w:rsidRPr="00DA0BAE">
              <w:rPr>
                <w:bCs/>
                <w:sz w:val="16"/>
                <w:szCs w:val="16"/>
                <w:lang w:val="es-ES_tradnl"/>
              </w:rPr>
              <w:t xml:space="preserve"> (Sturtev.) L. H. Bailey; </w:t>
            </w:r>
          </w:p>
          <w:p w14:paraId="0D12AD71" w14:textId="77777777" w:rsidR="000D7D1C" w:rsidRPr="00DA0BAE" w:rsidRDefault="000D7D1C" w:rsidP="000D7D1C">
            <w:pPr>
              <w:keepNext/>
              <w:keepLines/>
              <w:jc w:val="left"/>
              <w:rPr>
                <w:bCs/>
                <w:sz w:val="16"/>
                <w:szCs w:val="16"/>
                <w:lang w:val="es-ES_tradnl"/>
              </w:rPr>
            </w:pPr>
            <w:r w:rsidRPr="00DA0BAE">
              <w:rPr>
                <w:bCs/>
                <w:i/>
                <w:sz w:val="16"/>
                <w:szCs w:val="16"/>
                <w:lang w:val="es-ES_tradnl"/>
              </w:rPr>
              <w:t>Zea mays</w:t>
            </w:r>
            <w:r w:rsidRPr="00DA0BAE">
              <w:rPr>
                <w:bCs/>
                <w:sz w:val="16"/>
                <w:szCs w:val="16"/>
                <w:lang w:val="es-ES_tradnl"/>
              </w:rPr>
              <w:t xml:space="preserve"> var. </w:t>
            </w:r>
            <w:r w:rsidRPr="00DA0BAE">
              <w:rPr>
                <w:bCs/>
                <w:i/>
                <w:sz w:val="16"/>
                <w:szCs w:val="16"/>
                <w:lang w:val="es-ES_tradnl"/>
              </w:rPr>
              <w:t>indurata</w:t>
            </w:r>
            <w:r w:rsidRPr="00DA0BAE">
              <w:rPr>
                <w:bCs/>
                <w:sz w:val="16"/>
                <w:szCs w:val="16"/>
                <w:lang w:val="es-ES_tradnl"/>
              </w:rPr>
              <w:t xml:space="preserve"> (Sturtev.) L. H. Bailey;</w:t>
            </w:r>
          </w:p>
          <w:p w14:paraId="20948259" w14:textId="77777777" w:rsidR="000D7D1C" w:rsidRPr="00DA0BAE" w:rsidRDefault="000D7D1C" w:rsidP="000D7D1C">
            <w:pPr>
              <w:keepNext/>
              <w:keepLines/>
              <w:jc w:val="left"/>
              <w:rPr>
                <w:bCs/>
                <w:sz w:val="16"/>
                <w:szCs w:val="16"/>
                <w:lang w:val="es-ES_tradnl"/>
              </w:rPr>
            </w:pPr>
            <w:r w:rsidRPr="00DA0BAE">
              <w:rPr>
                <w:bCs/>
                <w:i/>
                <w:sz w:val="16"/>
                <w:szCs w:val="16"/>
                <w:lang w:val="es-ES_tradnl"/>
              </w:rPr>
              <w:t>Zea mays</w:t>
            </w:r>
            <w:r w:rsidRPr="00DA0BAE">
              <w:rPr>
                <w:bCs/>
                <w:sz w:val="16"/>
                <w:szCs w:val="16"/>
                <w:lang w:val="es-ES_tradnl"/>
              </w:rPr>
              <w:t xml:space="preserve"> var. </w:t>
            </w:r>
            <w:r w:rsidRPr="00DA0BAE">
              <w:rPr>
                <w:bCs/>
                <w:i/>
                <w:sz w:val="16"/>
                <w:szCs w:val="16"/>
                <w:lang w:val="es-ES_tradnl"/>
              </w:rPr>
              <w:t>saccharata</w:t>
            </w:r>
            <w:r w:rsidRPr="00DA0BAE">
              <w:rPr>
                <w:bCs/>
                <w:sz w:val="16"/>
                <w:szCs w:val="16"/>
                <w:lang w:val="es-ES_tradnl"/>
              </w:rPr>
              <w:t xml:space="preserve"> (Sturtev.) L. H. Bailey; </w:t>
            </w:r>
          </w:p>
          <w:p w14:paraId="7C594FF1" w14:textId="77777777" w:rsidR="000D7D1C" w:rsidRPr="00DA0BAE" w:rsidRDefault="000D7D1C" w:rsidP="000D7D1C">
            <w:pPr>
              <w:keepNext/>
              <w:keepLines/>
              <w:jc w:val="left"/>
              <w:rPr>
                <w:snapToGrid w:val="0"/>
                <w:sz w:val="16"/>
                <w:szCs w:val="16"/>
                <w:lang w:val="es-ES_tradnl"/>
              </w:rPr>
            </w:pP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Zea mays </w:t>
            </w:r>
            <w:r w:rsidRPr="00DA0BAE">
              <w:rPr>
                <w:snapToGrid w:val="0"/>
                <w:sz w:val="16"/>
                <w:szCs w:val="16"/>
                <w:lang w:val="es-ES_tradnl"/>
              </w:rPr>
              <w:t>L.</w:t>
            </w:r>
            <w:r w:rsidRPr="00DA0BAE">
              <w:rPr>
                <w:i/>
                <w:snapToGrid w:val="0"/>
                <w:sz w:val="16"/>
                <w:szCs w:val="16"/>
                <w:lang w:val="es-ES_tradnl"/>
              </w:rPr>
              <w:t xml:space="preserve"> saccharata </w:t>
            </w:r>
            <w:r w:rsidRPr="00DA0BAE">
              <w:rPr>
                <w:snapToGrid w:val="0"/>
                <w:sz w:val="16"/>
                <w:szCs w:val="16"/>
                <w:lang w:val="es-ES_tradnl"/>
              </w:rPr>
              <w:t>Koern.;</w:t>
            </w:r>
          </w:p>
          <w:p w14:paraId="095CD8ED" w14:textId="77777777" w:rsidR="000D7D1C" w:rsidRPr="00DA0BAE" w:rsidRDefault="000D7D1C" w:rsidP="000D7D1C">
            <w:pPr>
              <w:keepNext/>
              <w:keepLines/>
              <w:jc w:val="left"/>
              <w:rPr>
                <w:bCs/>
                <w:sz w:val="16"/>
                <w:szCs w:val="16"/>
                <w:lang w:val="es-ES_tradnl"/>
              </w:rPr>
            </w:pPr>
            <w:r w:rsidRPr="00DA0BAE">
              <w:rPr>
                <w:bCs/>
                <w:i/>
                <w:sz w:val="16"/>
                <w:szCs w:val="16"/>
                <w:lang w:val="es-ES_tradnl"/>
              </w:rPr>
              <w:t xml:space="preserve">Zea mays </w:t>
            </w:r>
            <w:r w:rsidRPr="00DA0BAE">
              <w:rPr>
                <w:bCs/>
                <w:sz w:val="16"/>
                <w:szCs w:val="16"/>
                <w:lang w:val="es-ES_tradnl"/>
              </w:rPr>
              <w:t>L. var.</w:t>
            </w:r>
            <w:r w:rsidRPr="00DA0BAE">
              <w:rPr>
                <w:bCs/>
                <w:i/>
                <w:sz w:val="16"/>
                <w:szCs w:val="16"/>
                <w:lang w:val="es-ES_tradnl"/>
              </w:rPr>
              <w:t xml:space="preserve"> everta </w:t>
            </w:r>
            <w:r w:rsidRPr="00DA0BAE">
              <w:rPr>
                <w:bCs/>
                <w:sz w:val="16"/>
                <w:szCs w:val="16"/>
                <w:lang w:val="es-ES_tradnl"/>
              </w:rPr>
              <w:t>(Praecox) Sturt.;</w:t>
            </w:r>
          </w:p>
          <w:p w14:paraId="49FA9FB0" w14:textId="77777777" w:rsidR="000D7D1C" w:rsidRPr="00DA0BAE" w:rsidRDefault="000D7D1C" w:rsidP="000D7D1C">
            <w:pPr>
              <w:keepNext/>
              <w:keepLines/>
              <w:jc w:val="left"/>
              <w:rPr>
                <w:i/>
                <w:snapToGrid w:val="0"/>
                <w:sz w:val="16"/>
                <w:szCs w:val="16"/>
                <w:highlight w:val="yellow"/>
                <w:lang w:val="es-ES_tradnl"/>
              </w:rPr>
            </w:pPr>
            <w:r w:rsidRPr="00DA0BAE">
              <w:rPr>
                <w:bCs/>
                <w:i/>
                <w:sz w:val="16"/>
                <w:szCs w:val="16"/>
                <w:lang w:val="es-ES_tradnl"/>
              </w:rPr>
              <w:t xml:space="preserve">Zea mays </w:t>
            </w:r>
            <w:r w:rsidRPr="00DA0BAE">
              <w:rPr>
                <w:bCs/>
                <w:sz w:val="16"/>
                <w:szCs w:val="16"/>
                <w:lang w:val="es-ES_tradnl"/>
              </w:rPr>
              <w:t xml:space="preserve">L. convar. </w:t>
            </w:r>
            <w:r w:rsidRPr="00DA0BAE">
              <w:rPr>
                <w:bCs/>
                <w:i/>
                <w:sz w:val="16"/>
                <w:szCs w:val="16"/>
                <w:lang w:val="es-ES_tradnl"/>
              </w:rPr>
              <w:t xml:space="preserve">microsperma </w:t>
            </w:r>
            <w:r w:rsidRPr="00DA0BAE">
              <w:rPr>
                <w:bCs/>
                <w:sz w:val="16"/>
                <w:szCs w:val="16"/>
                <w:lang w:val="es-ES_tradnl"/>
              </w:rPr>
              <w:t>Koern.</w:t>
            </w:r>
          </w:p>
        </w:tc>
      </w:tr>
    </w:tbl>
    <w:p w14:paraId="0AA53D7A" w14:textId="77777777" w:rsidR="000D7D1C" w:rsidRPr="00DA0BAE" w:rsidRDefault="000D7D1C" w:rsidP="000D7D1C">
      <w:pPr>
        <w:jc w:val="right"/>
        <w:rPr>
          <w:rFonts w:eastAsiaTheme="minorEastAsia"/>
          <w:snapToGrid w:val="0"/>
          <w:lang w:val="es-ES_tradnl"/>
        </w:rPr>
      </w:pPr>
    </w:p>
    <w:p w14:paraId="0034167D" w14:textId="77777777" w:rsidR="000D7D1C" w:rsidRPr="00DA0BAE" w:rsidRDefault="000D7D1C" w:rsidP="000D7D1C">
      <w:pPr>
        <w:jc w:val="right"/>
        <w:rPr>
          <w:rFonts w:eastAsiaTheme="minorEastAsia"/>
          <w:snapToGrid w:val="0"/>
          <w:lang w:val="es-ES_tradnl"/>
        </w:rPr>
      </w:pPr>
    </w:p>
    <w:p w14:paraId="694F707B" w14:textId="77777777" w:rsidR="000D7D1C" w:rsidRPr="00DA0BAE" w:rsidRDefault="000D7D1C" w:rsidP="000D7D1C">
      <w:pPr>
        <w:jc w:val="right"/>
        <w:rPr>
          <w:rFonts w:eastAsiaTheme="minorEastAsia"/>
          <w:snapToGrid w:val="0"/>
          <w:lang w:val="es-ES_tradnl"/>
        </w:rPr>
      </w:pPr>
    </w:p>
    <w:p w14:paraId="279B0BEF" w14:textId="77777777" w:rsidR="000D7D1C" w:rsidRPr="00DA0BAE" w:rsidRDefault="000D7D1C" w:rsidP="000D7D1C">
      <w:pPr>
        <w:jc w:val="right"/>
        <w:rPr>
          <w:snapToGrid w:val="0"/>
          <w:lang w:val="es-ES_tradnl"/>
        </w:rPr>
      </w:pPr>
      <w:r w:rsidRPr="00DA0BAE">
        <w:rPr>
          <w:snapToGrid w:val="0"/>
          <w:lang w:val="es-ES_tradnl"/>
        </w:rPr>
        <w:t>[Fin del Apéndice IV y del documento]</w:t>
      </w:r>
    </w:p>
    <w:p w14:paraId="02258B3F" w14:textId="77777777" w:rsidR="00050E16" w:rsidRPr="00DA0BAE" w:rsidRDefault="00050E16" w:rsidP="000D7D1C">
      <w:pPr>
        <w:rPr>
          <w:lang w:val="es-ES_tradnl"/>
        </w:rPr>
      </w:pPr>
    </w:p>
    <w:sectPr w:rsidR="00050E16" w:rsidRPr="00DA0BAE" w:rsidSect="000D7D1C">
      <w:headerReference w:type="first" r:id="rId18"/>
      <w:pgSz w:w="16840" w:h="11907" w:orient="landscape" w:code="9"/>
      <w:pgMar w:top="1134" w:right="510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D56B7" w14:textId="77777777" w:rsidR="00881927" w:rsidRDefault="00881927" w:rsidP="006655D3">
      <w:r>
        <w:separator/>
      </w:r>
    </w:p>
    <w:p w14:paraId="76346F30" w14:textId="77777777" w:rsidR="00881927" w:rsidRDefault="00881927" w:rsidP="006655D3"/>
    <w:p w14:paraId="549A73EE" w14:textId="77777777" w:rsidR="00881927" w:rsidRDefault="00881927" w:rsidP="006655D3"/>
  </w:endnote>
  <w:endnote w:type="continuationSeparator" w:id="0">
    <w:p w14:paraId="72198805" w14:textId="77777777" w:rsidR="00881927" w:rsidRDefault="00881927" w:rsidP="006655D3">
      <w:r>
        <w:separator/>
      </w:r>
    </w:p>
    <w:p w14:paraId="58841596" w14:textId="77777777" w:rsidR="00881927" w:rsidRPr="00294751" w:rsidRDefault="0088192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5E3CF960" w14:textId="77777777" w:rsidR="00881927" w:rsidRPr="00294751" w:rsidRDefault="00881927" w:rsidP="006655D3">
      <w:pPr>
        <w:rPr>
          <w:lang w:val="fr-FR"/>
        </w:rPr>
      </w:pPr>
    </w:p>
    <w:p w14:paraId="6437C891" w14:textId="77777777" w:rsidR="00881927" w:rsidRPr="00294751" w:rsidRDefault="00881927" w:rsidP="006655D3">
      <w:pPr>
        <w:rPr>
          <w:lang w:val="fr-FR"/>
        </w:rPr>
      </w:pPr>
    </w:p>
  </w:endnote>
  <w:endnote w:type="continuationNotice" w:id="1">
    <w:p w14:paraId="30305936" w14:textId="77777777" w:rsidR="00881927" w:rsidRPr="00294751" w:rsidRDefault="0088192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49DB3A05" w14:textId="77777777" w:rsidR="00881927" w:rsidRPr="00294751" w:rsidRDefault="00881927" w:rsidP="006655D3">
      <w:pPr>
        <w:rPr>
          <w:lang w:val="fr-FR"/>
        </w:rPr>
      </w:pPr>
    </w:p>
    <w:p w14:paraId="7A4D9DA4" w14:textId="77777777" w:rsidR="00881927" w:rsidRPr="00294751" w:rsidRDefault="0088192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19EEA" w14:textId="77777777" w:rsidR="00881927" w:rsidRDefault="00881927" w:rsidP="006655D3">
      <w:r>
        <w:separator/>
      </w:r>
    </w:p>
  </w:footnote>
  <w:footnote w:type="continuationSeparator" w:id="0">
    <w:p w14:paraId="6CF12D7C" w14:textId="77777777" w:rsidR="00881927" w:rsidRDefault="00881927" w:rsidP="006655D3">
      <w:r>
        <w:separator/>
      </w:r>
    </w:p>
  </w:footnote>
  <w:footnote w:type="continuationNotice" w:id="1">
    <w:p w14:paraId="4F0C6CF7" w14:textId="77777777" w:rsidR="00881927" w:rsidRPr="00AB530F" w:rsidRDefault="00881927" w:rsidP="00AB530F">
      <w:pPr>
        <w:pStyle w:val="Footer"/>
      </w:pPr>
    </w:p>
  </w:footnote>
  <w:footnote w:id="2">
    <w:p w14:paraId="676796AB" w14:textId="77777777" w:rsidR="000D7D1C" w:rsidRDefault="000D7D1C" w:rsidP="000D7D1C">
      <w:pPr>
        <w:pStyle w:val="FootnoteText"/>
      </w:pPr>
      <w:r>
        <w:rPr>
          <w:rStyle w:val="FootnoteReference"/>
        </w:rPr>
        <w:footnoteRef/>
      </w:r>
      <w:r>
        <w:t xml:space="preserve"> Celebrada por medios electrónicos los días 25 y 26 de octubre de 2021</w:t>
      </w:r>
    </w:p>
  </w:footnote>
  <w:footnote w:id="3">
    <w:p w14:paraId="0C0BFB56" w14:textId="77777777" w:rsidR="000D7D1C" w:rsidRPr="0067537F" w:rsidRDefault="000D7D1C" w:rsidP="000D7D1C">
      <w:pPr>
        <w:pStyle w:val="FootnoteText"/>
      </w:pPr>
      <w:r>
        <w:rPr>
          <w:rStyle w:val="FootnoteReference"/>
        </w:rPr>
        <w:footnoteRef/>
      </w:r>
      <w:r>
        <w:t xml:space="preserve"> En su quincuagésima sexta sesión, celebrada por medios electrónicos del 18 al 22 de abril de 2022</w:t>
      </w:r>
    </w:p>
  </w:footnote>
  <w:footnote w:id="4">
    <w:p w14:paraId="42B5C438" w14:textId="77777777" w:rsidR="000D7D1C" w:rsidRPr="0067537F" w:rsidRDefault="000D7D1C" w:rsidP="000D7D1C">
      <w:pPr>
        <w:pStyle w:val="FootnoteText"/>
        <w:rPr>
          <w:highlight w:val="cyan"/>
        </w:rPr>
      </w:pPr>
      <w:r>
        <w:rPr>
          <w:rStyle w:val="FootnoteReference"/>
        </w:rPr>
        <w:footnoteRef/>
      </w:r>
      <w:r>
        <w:t xml:space="preserve"> En su quincuagésima primera sesión, organizada por el Reino Unido y celebrada por medios electrónicos del 23 al 27 de mayo de 2022</w:t>
      </w:r>
    </w:p>
  </w:footnote>
  <w:footnote w:id="5">
    <w:p w14:paraId="5235781A" w14:textId="77777777" w:rsidR="000D7D1C" w:rsidRPr="0067537F" w:rsidRDefault="000D7D1C" w:rsidP="000D7D1C">
      <w:pPr>
        <w:pStyle w:val="FootnoteText"/>
        <w:rPr>
          <w:highlight w:val="cyan"/>
        </w:rPr>
      </w:pPr>
      <w:r>
        <w:rPr>
          <w:rStyle w:val="FootnoteReference"/>
        </w:rPr>
        <w:footnoteRef/>
      </w:r>
      <w:r>
        <w:t xml:space="preserve"> En su quincuagésima cuarta sesión, organizada por Alemania y celebrada por medios electrónicos del 13 al 17 de junio de 2022</w:t>
      </w:r>
    </w:p>
  </w:footnote>
  <w:footnote w:id="6">
    <w:p w14:paraId="684D5C87" w14:textId="77777777" w:rsidR="000D7D1C" w:rsidRDefault="000D7D1C" w:rsidP="000D7D1C">
      <w:pPr>
        <w:pStyle w:val="FootnoteText"/>
      </w:pPr>
      <w:r>
        <w:rPr>
          <w:rStyle w:val="FootnoteReference"/>
        </w:rPr>
        <w:footnoteRef/>
      </w:r>
      <w:r>
        <w:t xml:space="preserve"> En su quincuagésima tercera sesión, celebrada por medios electrónicos del 11 al 15 de julio de 2022</w:t>
      </w:r>
    </w:p>
  </w:footnote>
  <w:footnote w:id="7">
    <w:p w14:paraId="7AE39423" w14:textId="77777777" w:rsidR="000D7D1C" w:rsidRPr="005F1F78" w:rsidRDefault="000D7D1C" w:rsidP="000D7D1C">
      <w:pPr>
        <w:pStyle w:val="FootnoteText"/>
      </w:pPr>
      <w:r>
        <w:rPr>
          <w:rStyle w:val="FootnoteReference"/>
        </w:rPr>
        <w:footnoteRef/>
      </w:r>
      <w:r>
        <w:t xml:space="preserve"> En su primera sesión, celebrada por medios electrónicos del 19 al 23 de septiembre de 2022</w:t>
      </w:r>
    </w:p>
  </w:footnote>
  <w:footnote w:id="8">
    <w:p w14:paraId="07B6EE8A" w14:textId="77777777" w:rsidR="000D7D1C" w:rsidRDefault="000D7D1C" w:rsidP="000D7D1C">
      <w:pPr>
        <w:pStyle w:val="FootnoteText"/>
      </w:pPr>
      <w:r>
        <w:rPr>
          <w:rStyle w:val="FootnoteReference"/>
        </w:rPr>
        <w:footnoteRef/>
      </w:r>
      <w:r>
        <w:t xml:space="preserve"> Celebrada por medios electrónicos los días 25 y 26 de octubre de 2021</w:t>
      </w:r>
    </w:p>
  </w:footnote>
  <w:footnote w:id="9">
    <w:p w14:paraId="0FE9E64C" w14:textId="77777777" w:rsidR="000D7D1C" w:rsidRDefault="000D7D1C" w:rsidP="000D7D1C">
      <w:pPr>
        <w:pStyle w:val="FootnoteText"/>
      </w:pPr>
      <w:r>
        <w:rPr>
          <w:rStyle w:val="FootnoteReference"/>
        </w:rPr>
        <w:footnoteRef/>
      </w:r>
      <w:r>
        <w:t xml:space="preserve"> Celebrada por medios electrónicos del 18 al 22 de abril de 2022 </w:t>
      </w:r>
    </w:p>
  </w:footnote>
  <w:footnote w:id="10">
    <w:p w14:paraId="1B34B400" w14:textId="1537916A" w:rsidR="000D7D1C" w:rsidRPr="0067537F" w:rsidRDefault="000D7D1C" w:rsidP="000D7D1C">
      <w:pPr>
        <w:pStyle w:val="FootnoteText"/>
        <w:rPr>
          <w:highlight w:val="cyan"/>
        </w:rPr>
      </w:pPr>
      <w:r>
        <w:rPr>
          <w:rStyle w:val="FootnoteReference"/>
        </w:rPr>
        <w:footnoteRef/>
      </w:r>
      <w:r>
        <w:t xml:space="preserve"> En su quincuagésima cuarta sesión, organizada por Alemania y celebrada por medios electrónicos del</w:t>
      </w:r>
      <w:r w:rsidR="00FF3CAF">
        <w:t> </w:t>
      </w:r>
      <w:r>
        <w:t>13 al</w:t>
      </w:r>
      <w:r w:rsidR="00FF3CAF">
        <w:t> </w:t>
      </w:r>
      <w:r>
        <w:t>17 de junio de 2022</w:t>
      </w:r>
    </w:p>
  </w:footnote>
  <w:footnote w:id="11">
    <w:p w14:paraId="4FEA14ED" w14:textId="5F74116A" w:rsidR="000D7D1C" w:rsidRDefault="000D7D1C" w:rsidP="000D7D1C">
      <w:pPr>
        <w:pStyle w:val="FootnoteText"/>
      </w:pPr>
      <w:r>
        <w:rPr>
          <w:rStyle w:val="FootnoteReference"/>
        </w:rPr>
        <w:footnoteRef/>
      </w:r>
      <w:r>
        <w:t xml:space="preserve"> En su quincuagésima tercera sesión, celebrada por medios electrónicos del</w:t>
      </w:r>
      <w:r w:rsidR="00FF3CAF">
        <w:t> </w:t>
      </w:r>
      <w:r>
        <w:t>11 al</w:t>
      </w:r>
      <w:r w:rsidR="00FF3CAF">
        <w:t> </w:t>
      </w:r>
      <w:r>
        <w:t>15 de julio de 2022</w:t>
      </w:r>
    </w:p>
  </w:footnote>
  <w:footnote w:id="12">
    <w:p w14:paraId="6231B963" w14:textId="77777777" w:rsidR="000D7D1C" w:rsidRPr="006C77BF" w:rsidRDefault="000D7D1C" w:rsidP="000D7D1C">
      <w:pPr>
        <w:pStyle w:val="FootnoteText"/>
        <w:ind w:left="90" w:hanging="90"/>
      </w:pPr>
      <w:r>
        <w:rPr>
          <w:rStyle w:val="FootnoteReference"/>
          <w:szCs w:val="16"/>
        </w:rPr>
        <w:footnoteRef/>
      </w:r>
      <w:r>
        <w:t xml:space="preserve"> </w:t>
      </w:r>
      <w:r>
        <w:tab/>
        <w:t>Véanse los documentos C/[sesión]/INF/6 “</w:t>
      </w:r>
      <w:r>
        <w:rPr>
          <w:shd w:val="clear" w:color="auto" w:fill="FFFFFF"/>
        </w:rPr>
        <w:t xml:space="preserve">Lista de los taxones protegidos por los miembros de la Unión”; </w:t>
      </w:r>
      <w:r>
        <w:t>C/[sesión]/INF/5 “</w:t>
      </w:r>
      <w:r>
        <w:rPr>
          <w:shd w:val="clear" w:color="auto" w:fill="FFFFFF"/>
        </w:rPr>
        <w:t xml:space="preserve">Cooperación en materia de examen”; </w:t>
      </w:r>
      <w:r>
        <w:t>TC/[sesión]/INF/4 “</w:t>
      </w:r>
      <w:r>
        <w:rPr>
          <w:shd w:val="clear" w:color="auto" w:fill="FFFFFF"/>
        </w:rPr>
        <w:t xml:space="preserve">Lista de géneros y especies respecto de los cuales las autoridades poseen experiencia práctica en el examen de la distinción, la homogeneidad y la estabilidad” y </w:t>
      </w:r>
      <w:r>
        <w:t>TC/[sesión]/2 “Directrices de examen”.</w:t>
      </w:r>
    </w:p>
  </w:footnote>
  <w:footnote w:id="13">
    <w:p w14:paraId="28A1FD62" w14:textId="77777777" w:rsidR="000D7D1C" w:rsidRDefault="000D7D1C" w:rsidP="000D7D1C">
      <w:pPr>
        <w:pStyle w:val="FootnoteText"/>
      </w:pPr>
      <w:r>
        <w:rPr>
          <w:rStyle w:val="FootnoteReference"/>
        </w:rPr>
        <w:footnoteRef/>
      </w:r>
      <w:r>
        <w:t xml:space="preserve"> Celebrada por medios electrónicos los días 25 y 26 de octubre de 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C2674" w14:textId="77777777" w:rsidR="000D7D1C" w:rsidRPr="000A23DC" w:rsidRDefault="000D7D1C" w:rsidP="000A23DC">
    <w:pPr>
      <w:pStyle w:val="Header"/>
      <w:rPr>
        <w:rStyle w:val="PageNumber"/>
      </w:rPr>
    </w:pPr>
    <w:r>
      <w:rPr>
        <w:rStyle w:val="PageNumber"/>
      </w:rPr>
      <w:t>TC/58/10</w:t>
    </w:r>
  </w:p>
  <w:p w14:paraId="743BF97E" w14:textId="770D7A34" w:rsidR="000D7D1C" w:rsidRPr="00202E38" w:rsidRDefault="000D7D1C" w:rsidP="000D7D1C">
    <w:pPr>
      <w:pStyle w:val="Header"/>
    </w:pPr>
    <w:r>
      <w:t xml:space="preserve">página </w:t>
    </w:r>
    <w:r w:rsidRPr="00202E38">
      <w:rPr>
        <w:rStyle w:val="PageNumber"/>
      </w:rPr>
      <w:fldChar w:fldCharType="begin"/>
    </w:r>
    <w:r w:rsidRPr="00202E38">
      <w:rPr>
        <w:rStyle w:val="PageNumber"/>
      </w:rPr>
      <w:instrText xml:space="preserve"> PAGE </w:instrText>
    </w:r>
    <w:r w:rsidRPr="00202E38">
      <w:rPr>
        <w:rStyle w:val="PageNumber"/>
      </w:rPr>
      <w:fldChar w:fldCharType="separate"/>
    </w:r>
    <w:r w:rsidR="000626B1">
      <w:rPr>
        <w:rStyle w:val="PageNumber"/>
        <w:noProof/>
      </w:rPr>
      <w:t>12</w:t>
    </w:r>
    <w:r w:rsidRPr="00202E38">
      <w:rPr>
        <w:rStyle w:val="PageNumber"/>
      </w:rPr>
      <w:fldChar w:fldCharType="end"/>
    </w:r>
  </w:p>
  <w:p w14:paraId="3BDF504F" w14:textId="77777777" w:rsidR="000D7D1C" w:rsidRPr="00202E38" w:rsidRDefault="000D7D1C" w:rsidP="006655D3">
    <w:pPr>
      <w:rPr>
        <w:lang w:val="de-DE"/>
      </w:rPr>
    </w:pPr>
  </w:p>
  <w:p w14:paraId="0118B228" w14:textId="77777777" w:rsidR="000D7D1C" w:rsidRDefault="000D7D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03039" w14:textId="77777777" w:rsidR="000D7D1C" w:rsidRPr="000A23DC" w:rsidRDefault="000D7D1C" w:rsidP="000D7D1C">
    <w:pPr>
      <w:pStyle w:val="Header"/>
      <w:rPr>
        <w:rStyle w:val="PageNumber"/>
      </w:rPr>
    </w:pPr>
    <w:r>
      <w:rPr>
        <w:rStyle w:val="PageNumber"/>
      </w:rPr>
      <w:t>TC/58/10</w:t>
    </w:r>
  </w:p>
  <w:p w14:paraId="6296B2DD" w14:textId="6D641AEA" w:rsidR="000D7D1C" w:rsidRPr="00202E38" w:rsidRDefault="000D7D1C" w:rsidP="000D7D1C">
    <w:pPr>
      <w:pStyle w:val="Header"/>
    </w:pPr>
    <w:r>
      <w:t xml:space="preserve">Anexo, página </w:t>
    </w:r>
    <w:r w:rsidRPr="00202E38">
      <w:rPr>
        <w:rStyle w:val="PageNumber"/>
      </w:rPr>
      <w:fldChar w:fldCharType="begin"/>
    </w:r>
    <w:r w:rsidRPr="00202E38">
      <w:rPr>
        <w:rStyle w:val="PageNumber"/>
      </w:rPr>
      <w:instrText xml:space="preserve"> PAGE </w:instrText>
    </w:r>
    <w:r w:rsidRPr="00202E38">
      <w:rPr>
        <w:rStyle w:val="PageNumber"/>
      </w:rPr>
      <w:fldChar w:fldCharType="separate"/>
    </w:r>
    <w:r w:rsidR="000626B1">
      <w:rPr>
        <w:rStyle w:val="PageNumber"/>
        <w:noProof/>
      </w:rPr>
      <w:t>2</w:t>
    </w:r>
    <w:r w:rsidRPr="00202E38">
      <w:rPr>
        <w:rStyle w:val="PageNumber"/>
      </w:rPr>
      <w:fldChar w:fldCharType="end"/>
    </w:r>
  </w:p>
  <w:p w14:paraId="4A58BAAA" w14:textId="77777777" w:rsidR="000D7D1C" w:rsidRPr="00202E38" w:rsidRDefault="000D7D1C" w:rsidP="000D7D1C">
    <w:pPr>
      <w:jc w:val="center"/>
      <w:rPr>
        <w:lang w:val="de-DE"/>
      </w:rPr>
    </w:pPr>
  </w:p>
  <w:p w14:paraId="48FDDCFB" w14:textId="77777777" w:rsidR="000D7D1C" w:rsidRDefault="000D7D1C" w:rsidP="000D7D1C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53593" w14:textId="77777777" w:rsidR="000D7D1C" w:rsidRDefault="000D7D1C">
    <w:pPr>
      <w:pStyle w:val="Header"/>
    </w:pPr>
    <w:r>
      <w:t>TC/58/10</w:t>
    </w:r>
  </w:p>
  <w:p w14:paraId="0C553846" w14:textId="77777777" w:rsidR="000D7D1C" w:rsidRDefault="000D7D1C">
    <w:pPr>
      <w:pStyle w:val="Header"/>
    </w:pPr>
  </w:p>
  <w:p w14:paraId="3C5C902D" w14:textId="77777777" w:rsidR="000D7D1C" w:rsidRDefault="000D7D1C">
    <w:pPr>
      <w:pStyle w:val="Header"/>
    </w:pPr>
    <w:r>
      <w:t>ANEXO</w:t>
    </w:r>
  </w:p>
  <w:p w14:paraId="4613D169" w14:textId="77777777" w:rsidR="000D7D1C" w:rsidRPr="000D7D1C" w:rsidRDefault="000D7D1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38BCD" w14:textId="77777777" w:rsidR="000D7D1C" w:rsidRDefault="000D7D1C" w:rsidP="000D7D1C">
    <w:pPr>
      <w:pStyle w:val="Header"/>
      <w:rPr>
        <w:rStyle w:val="PageNumber"/>
      </w:rPr>
    </w:pPr>
    <w:r>
      <w:rPr>
        <w:rStyle w:val="PageNumber"/>
      </w:rPr>
      <w:t>TC/58/10</w:t>
    </w:r>
  </w:p>
  <w:p w14:paraId="76E706E5" w14:textId="77777777" w:rsidR="000D7D1C" w:rsidRPr="00C5280D" w:rsidRDefault="000D7D1C" w:rsidP="000D7D1C">
    <w:pPr>
      <w:pStyle w:val="Header"/>
      <w:rPr>
        <w:rStyle w:val="PageNumber"/>
        <w:lang w:val="en-US"/>
      </w:rPr>
    </w:pPr>
  </w:p>
  <w:p w14:paraId="1800792D" w14:textId="77777777" w:rsidR="000D7D1C" w:rsidRDefault="000D7D1C" w:rsidP="000D7D1C">
    <w:pPr>
      <w:pStyle w:val="Header"/>
    </w:pPr>
    <w:r>
      <w:t>APÉNDICE I del ANEXO</w:t>
    </w:r>
  </w:p>
  <w:p w14:paraId="65358218" w14:textId="77777777" w:rsidR="000D7D1C" w:rsidRPr="0004198B" w:rsidRDefault="000D7D1C" w:rsidP="000D7D1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79FBE" w14:textId="77777777" w:rsidR="000D7D1C" w:rsidRPr="00C5280D" w:rsidRDefault="000D7D1C" w:rsidP="00EB048E">
    <w:pPr>
      <w:pStyle w:val="Header"/>
      <w:rPr>
        <w:rStyle w:val="PageNumber"/>
      </w:rPr>
    </w:pPr>
    <w:r>
      <w:rPr>
        <w:rStyle w:val="PageNumber"/>
      </w:rPr>
      <w:t>TC/57/11</w:t>
    </w:r>
  </w:p>
  <w:p w14:paraId="5CF81F87" w14:textId="77777777" w:rsidR="000D7D1C" w:rsidRPr="00C5280D" w:rsidRDefault="000D7D1C" w:rsidP="00EB048E">
    <w:pPr>
      <w:pStyle w:val="Header"/>
    </w:pPr>
    <w:r>
      <w:t xml:space="preserve">página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>
      <w:rPr>
        <w:rStyle w:val="PageNumber"/>
      </w:rPr>
      <w:t>2</w:t>
    </w:r>
    <w:r w:rsidRPr="00C5280D">
      <w:rPr>
        <w:rStyle w:val="PageNumber"/>
      </w:rPr>
      <w:fldChar w:fldCharType="end"/>
    </w:r>
  </w:p>
  <w:p w14:paraId="35DE6046" w14:textId="77777777" w:rsidR="000D7D1C" w:rsidRPr="00C5280D" w:rsidRDefault="000D7D1C" w:rsidP="006655D3"/>
  <w:p w14:paraId="2F203C4A" w14:textId="77777777" w:rsidR="000D7D1C" w:rsidRDefault="000D7D1C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699BA" w14:textId="77777777" w:rsidR="000D7D1C" w:rsidRPr="00C5280D" w:rsidRDefault="000D7D1C" w:rsidP="000D7D1C">
    <w:pPr>
      <w:pStyle w:val="Header"/>
      <w:rPr>
        <w:rStyle w:val="PageNumber"/>
      </w:rPr>
    </w:pPr>
    <w:r>
      <w:rPr>
        <w:rStyle w:val="PageNumber"/>
      </w:rPr>
      <w:t>TC/58/10</w:t>
    </w:r>
  </w:p>
  <w:p w14:paraId="13D4358A" w14:textId="77777777" w:rsidR="000D7D1C" w:rsidRDefault="000D7D1C" w:rsidP="000D7D1C">
    <w:pPr>
      <w:pStyle w:val="Header"/>
      <w:rPr>
        <w:lang w:val="en-US"/>
      </w:rPr>
    </w:pPr>
  </w:p>
  <w:p w14:paraId="4F16A5C1" w14:textId="77777777" w:rsidR="000D7D1C" w:rsidRDefault="000D7D1C" w:rsidP="000D7D1C">
    <w:pPr>
      <w:pStyle w:val="Header"/>
    </w:pPr>
    <w:r>
      <w:t>APÉNDICE II del ANEXO</w:t>
    </w:r>
  </w:p>
  <w:p w14:paraId="32E1C6EA" w14:textId="77777777" w:rsidR="000D7D1C" w:rsidRPr="00A21BAB" w:rsidRDefault="000D7D1C" w:rsidP="000D7D1C">
    <w:pPr>
      <w:pStyle w:val="Header"/>
      <w:rPr>
        <w:lang w:val="en-US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17129" w14:textId="77777777" w:rsidR="000D7D1C" w:rsidRPr="00C5280D" w:rsidRDefault="000D7D1C" w:rsidP="00EB048E">
    <w:pPr>
      <w:pStyle w:val="Header"/>
      <w:rPr>
        <w:rStyle w:val="PageNumber"/>
      </w:rPr>
    </w:pPr>
    <w:r>
      <w:rPr>
        <w:rStyle w:val="PageNumber"/>
      </w:rPr>
      <w:t>TC/58/10</w:t>
    </w:r>
  </w:p>
  <w:p w14:paraId="251F298F" w14:textId="77777777" w:rsidR="000D7D1C" w:rsidRPr="00C5280D" w:rsidRDefault="000D7D1C" w:rsidP="00EB048E">
    <w:pPr>
      <w:pStyle w:val="Header"/>
    </w:pPr>
    <w:r>
      <w:t xml:space="preserve">página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>
      <w:rPr>
        <w:rStyle w:val="PageNumber"/>
      </w:rPr>
      <w:t>2</w:t>
    </w:r>
    <w:r w:rsidRPr="00C5280D">
      <w:rPr>
        <w:rStyle w:val="PageNumber"/>
      </w:rPr>
      <w:fldChar w:fldCharType="end"/>
    </w:r>
  </w:p>
  <w:p w14:paraId="378A0993" w14:textId="77777777" w:rsidR="000D7D1C" w:rsidRPr="00C5280D" w:rsidRDefault="000D7D1C" w:rsidP="006655D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270DD" w14:textId="77777777" w:rsidR="000D7D1C" w:rsidRDefault="000D7D1C" w:rsidP="000D7D1C">
    <w:pPr>
      <w:pStyle w:val="Header"/>
      <w:rPr>
        <w:rStyle w:val="PageNumber"/>
      </w:rPr>
    </w:pPr>
    <w:r>
      <w:rPr>
        <w:rStyle w:val="PageNumber"/>
      </w:rPr>
      <w:t>TC/58/10</w:t>
    </w:r>
  </w:p>
  <w:p w14:paraId="3340AC3F" w14:textId="77777777" w:rsidR="000D7D1C" w:rsidRPr="00C5280D" w:rsidRDefault="000D7D1C" w:rsidP="000D7D1C">
    <w:pPr>
      <w:pStyle w:val="Header"/>
      <w:rPr>
        <w:rStyle w:val="PageNumber"/>
        <w:lang w:val="en-US"/>
      </w:rPr>
    </w:pPr>
  </w:p>
  <w:p w14:paraId="531CBE2F" w14:textId="77777777" w:rsidR="000D7D1C" w:rsidRPr="00714D0B" w:rsidRDefault="000D7D1C" w:rsidP="000D7D1C">
    <w:pPr>
      <w:pStyle w:val="Header"/>
    </w:pPr>
    <w:r>
      <w:t>APÉNDICE III del ANEXO</w:t>
    </w:r>
  </w:p>
  <w:p w14:paraId="10B8EDFD" w14:textId="77777777" w:rsidR="000D7D1C" w:rsidRPr="00714D0B" w:rsidRDefault="000D7D1C" w:rsidP="000D7D1C">
    <w:pPr>
      <w:pStyle w:val="Header"/>
      <w:rPr>
        <w:lang w:val="en-US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0B61D" w14:textId="77777777" w:rsidR="000D7D1C" w:rsidRDefault="000D7D1C" w:rsidP="000D7D1C">
    <w:pPr>
      <w:pStyle w:val="Header"/>
      <w:rPr>
        <w:rStyle w:val="PageNumber"/>
      </w:rPr>
    </w:pPr>
    <w:r>
      <w:rPr>
        <w:rStyle w:val="PageNumber"/>
      </w:rPr>
      <w:t>TC/58/10</w:t>
    </w:r>
  </w:p>
  <w:p w14:paraId="3F677A7C" w14:textId="77777777" w:rsidR="000D7D1C" w:rsidRPr="00C5280D" w:rsidRDefault="000D7D1C" w:rsidP="000D7D1C">
    <w:pPr>
      <w:pStyle w:val="Header"/>
      <w:rPr>
        <w:rStyle w:val="PageNumber"/>
        <w:lang w:val="en-US"/>
      </w:rPr>
    </w:pPr>
  </w:p>
  <w:p w14:paraId="7FD2BBF0" w14:textId="77777777" w:rsidR="000D7D1C" w:rsidRDefault="000D7D1C" w:rsidP="000D7D1C">
    <w:pPr>
      <w:pStyle w:val="Header"/>
    </w:pPr>
    <w:r>
      <w:t>APÉNDICE IV del ANEXO</w:t>
    </w:r>
  </w:p>
  <w:p w14:paraId="5280DEAC" w14:textId="77777777" w:rsidR="00156317" w:rsidRDefault="00156317" w:rsidP="000D7D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2CC"/>
    <w:multiLevelType w:val="hybridMultilevel"/>
    <w:tmpl w:val="A92A22D2"/>
    <w:lvl w:ilvl="0" w:tplc="41083132">
      <w:start w:val="1"/>
      <w:numFmt w:val="lowerRoman"/>
      <w:lvlText w:val="(%1)"/>
      <w:lvlJc w:val="right"/>
      <w:pPr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56000"/>
    <w:multiLevelType w:val="hybridMultilevel"/>
    <w:tmpl w:val="28688F4A"/>
    <w:lvl w:ilvl="0" w:tplc="7108A94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5D16AB"/>
    <w:multiLevelType w:val="hybridMultilevel"/>
    <w:tmpl w:val="2BACE71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F906615"/>
    <w:multiLevelType w:val="hybridMultilevel"/>
    <w:tmpl w:val="1D129722"/>
    <w:lvl w:ilvl="0" w:tplc="A6884EBE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2549F"/>
    <w:multiLevelType w:val="hybridMultilevel"/>
    <w:tmpl w:val="55A61F3C"/>
    <w:lvl w:ilvl="0" w:tplc="0409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859EC"/>
    <w:multiLevelType w:val="hybridMultilevel"/>
    <w:tmpl w:val="D71AAA92"/>
    <w:lvl w:ilvl="0" w:tplc="A6884EBE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D72CA"/>
    <w:multiLevelType w:val="hybridMultilevel"/>
    <w:tmpl w:val="1FCE9B36"/>
    <w:lvl w:ilvl="0" w:tplc="BF98A8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B0C08"/>
    <w:multiLevelType w:val="hybridMultilevel"/>
    <w:tmpl w:val="C3845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F7DE3"/>
    <w:multiLevelType w:val="hybridMultilevel"/>
    <w:tmpl w:val="87E0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23904"/>
    <w:multiLevelType w:val="hybridMultilevel"/>
    <w:tmpl w:val="27AEB164"/>
    <w:lvl w:ilvl="0" w:tplc="A6884EBE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574C4"/>
    <w:multiLevelType w:val="hybridMultilevel"/>
    <w:tmpl w:val="9F3C2D38"/>
    <w:lvl w:ilvl="0" w:tplc="1946F89E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2" w15:restartNumberingAfterBreak="0">
    <w:nsid w:val="533F529D"/>
    <w:multiLevelType w:val="hybridMultilevel"/>
    <w:tmpl w:val="A92A22D2"/>
    <w:lvl w:ilvl="0" w:tplc="41083132">
      <w:start w:val="1"/>
      <w:numFmt w:val="lowerRoman"/>
      <w:lvlText w:val="(%1)"/>
      <w:lvlJc w:val="right"/>
      <w:pPr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749C2"/>
    <w:multiLevelType w:val="hybridMultilevel"/>
    <w:tmpl w:val="88827EEC"/>
    <w:lvl w:ilvl="0" w:tplc="8848BD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C55F7"/>
    <w:multiLevelType w:val="hybridMultilevel"/>
    <w:tmpl w:val="30E8BBFC"/>
    <w:lvl w:ilvl="0" w:tplc="040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87650"/>
    <w:multiLevelType w:val="hybridMultilevel"/>
    <w:tmpl w:val="EA04188C"/>
    <w:lvl w:ilvl="0" w:tplc="186EA27C">
      <w:start w:val="1"/>
      <w:numFmt w:val="lowerLetter"/>
      <w:lvlText w:val="(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95C2131"/>
    <w:multiLevelType w:val="hybridMultilevel"/>
    <w:tmpl w:val="FED2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7"/>
  </w:num>
  <w:num w:numId="5">
    <w:abstractNumId w:val="14"/>
  </w:num>
  <w:num w:numId="6">
    <w:abstractNumId w:val="4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13"/>
  </w:num>
  <w:num w:numId="12">
    <w:abstractNumId w:val="15"/>
  </w:num>
  <w:num w:numId="13">
    <w:abstractNumId w:val="6"/>
  </w:num>
  <w:num w:numId="14">
    <w:abstractNumId w:val="0"/>
  </w:num>
  <w:num w:numId="15">
    <w:abstractNumId w:val="1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1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53273"/>
    <w:rsid w:val="00057884"/>
    <w:rsid w:val="000626B1"/>
    <w:rsid w:val="000638A9"/>
    <w:rsid w:val="000736AC"/>
    <w:rsid w:val="00085505"/>
    <w:rsid w:val="000A23DC"/>
    <w:rsid w:val="000B7BB9"/>
    <w:rsid w:val="000C4E25"/>
    <w:rsid w:val="000C7021"/>
    <w:rsid w:val="000D6BBC"/>
    <w:rsid w:val="000D7780"/>
    <w:rsid w:val="000D7D1C"/>
    <w:rsid w:val="000E636A"/>
    <w:rsid w:val="000F2F11"/>
    <w:rsid w:val="00105929"/>
    <w:rsid w:val="001066E7"/>
    <w:rsid w:val="00110C36"/>
    <w:rsid w:val="001131D5"/>
    <w:rsid w:val="00141DB8"/>
    <w:rsid w:val="00156317"/>
    <w:rsid w:val="00172084"/>
    <w:rsid w:val="0017474A"/>
    <w:rsid w:val="001758C6"/>
    <w:rsid w:val="00182B99"/>
    <w:rsid w:val="001D1590"/>
    <w:rsid w:val="001F64BF"/>
    <w:rsid w:val="00202E38"/>
    <w:rsid w:val="002103B5"/>
    <w:rsid w:val="0021332C"/>
    <w:rsid w:val="00213982"/>
    <w:rsid w:val="002174B3"/>
    <w:rsid w:val="0024416D"/>
    <w:rsid w:val="002458C3"/>
    <w:rsid w:val="002464A3"/>
    <w:rsid w:val="00271499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3D98"/>
    <w:rsid w:val="002D281D"/>
    <w:rsid w:val="002E5944"/>
    <w:rsid w:val="00305A7F"/>
    <w:rsid w:val="003152FE"/>
    <w:rsid w:val="00324098"/>
    <w:rsid w:val="00327436"/>
    <w:rsid w:val="00340D6C"/>
    <w:rsid w:val="00344BD6"/>
    <w:rsid w:val="0035528D"/>
    <w:rsid w:val="00361821"/>
    <w:rsid w:val="00361E9E"/>
    <w:rsid w:val="003B031A"/>
    <w:rsid w:val="003C7FBE"/>
    <w:rsid w:val="003D227C"/>
    <w:rsid w:val="003D2B4D"/>
    <w:rsid w:val="0040557F"/>
    <w:rsid w:val="00444A88"/>
    <w:rsid w:val="00467B42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57A5F"/>
    <w:rsid w:val="00576BE4"/>
    <w:rsid w:val="005A1EC1"/>
    <w:rsid w:val="005A400A"/>
    <w:rsid w:val="005B0E92"/>
    <w:rsid w:val="005F7B92"/>
    <w:rsid w:val="00612379"/>
    <w:rsid w:val="006153B6"/>
    <w:rsid w:val="0061555F"/>
    <w:rsid w:val="00631E71"/>
    <w:rsid w:val="00636CA6"/>
    <w:rsid w:val="00637EDD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2B51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E106F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81927"/>
    <w:rsid w:val="00890DF8"/>
    <w:rsid w:val="0089657A"/>
    <w:rsid w:val="008A743F"/>
    <w:rsid w:val="008B3D8D"/>
    <w:rsid w:val="008C0970"/>
    <w:rsid w:val="008D0BC5"/>
    <w:rsid w:val="008D2CF7"/>
    <w:rsid w:val="00900C26"/>
    <w:rsid w:val="0090197F"/>
    <w:rsid w:val="00906DDC"/>
    <w:rsid w:val="00920085"/>
    <w:rsid w:val="00934E09"/>
    <w:rsid w:val="00936253"/>
    <w:rsid w:val="00940D46"/>
    <w:rsid w:val="00952DD4"/>
    <w:rsid w:val="0096175D"/>
    <w:rsid w:val="00965AE7"/>
    <w:rsid w:val="00970FED"/>
    <w:rsid w:val="00975CD3"/>
    <w:rsid w:val="00992D82"/>
    <w:rsid w:val="00997029"/>
    <w:rsid w:val="009A7339"/>
    <w:rsid w:val="009B440E"/>
    <w:rsid w:val="009C08BE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6B1E"/>
    <w:rsid w:val="00B07301"/>
    <w:rsid w:val="00B11F3E"/>
    <w:rsid w:val="00B224DE"/>
    <w:rsid w:val="00B312F6"/>
    <w:rsid w:val="00B324D4"/>
    <w:rsid w:val="00B32CFD"/>
    <w:rsid w:val="00B46575"/>
    <w:rsid w:val="00B55969"/>
    <w:rsid w:val="00B61777"/>
    <w:rsid w:val="00B84BBD"/>
    <w:rsid w:val="00BA43FB"/>
    <w:rsid w:val="00BC0BD4"/>
    <w:rsid w:val="00BC127D"/>
    <w:rsid w:val="00BC1FE6"/>
    <w:rsid w:val="00C02743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6D20"/>
    <w:rsid w:val="00CE49AB"/>
    <w:rsid w:val="00CF1330"/>
    <w:rsid w:val="00CF7E36"/>
    <w:rsid w:val="00D27BDB"/>
    <w:rsid w:val="00D3708D"/>
    <w:rsid w:val="00D40426"/>
    <w:rsid w:val="00D41FF6"/>
    <w:rsid w:val="00D57C96"/>
    <w:rsid w:val="00D57D18"/>
    <w:rsid w:val="00D91203"/>
    <w:rsid w:val="00D95174"/>
    <w:rsid w:val="00DA0BAE"/>
    <w:rsid w:val="00DA4973"/>
    <w:rsid w:val="00DA6F36"/>
    <w:rsid w:val="00DB596E"/>
    <w:rsid w:val="00DB7773"/>
    <w:rsid w:val="00DC00EA"/>
    <w:rsid w:val="00DC3802"/>
    <w:rsid w:val="00DC6DBC"/>
    <w:rsid w:val="00DF7504"/>
    <w:rsid w:val="00E07D87"/>
    <w:rsid w:val="00E32F7E"/>
    <w:rsid w:val="00E5267B"/>
    <w:rsid w:val="00E63C0E"/>
    <w:rsid w:val="00E72D49"/>
    <w:rsid w:val="00E7593C"/>
    <w:rsid w:val="00E7678A"/>
    <w:rsid w:val="00E9138A"/>
    <w:rsid w:val="00E935F1"/>
    <w:rsid w:val="00E94A81"/>
    <w:rsid w:val="00EA0C60"/>
    <w:rsid w:val="00EA1FFB"/>
    <w:rsid w:val="00EB048E"/>
    <w:rsid w:val="00EB4E9C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80991"/>
    <w:rsid w:val="00F97A3A"/>
    <w:rsid w:val="00FA49AB"/>
    <w:rsid w:val="00FD3F87"/>
    <w:rsid w:val="00FE39C7"/>
    <w:rsid w:val="00FF3CAF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A86622"/>
  <w15:docId w15:val="{0BB590DD-7C5F-44C1-BABE-27309C93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B3D8D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n-US" w:bidi="ar-SA"/>
    </w:rPr>
  </w:style>
  <w:style w:type="paragraph" w:styleId="TOC2">
    <w:name w:val="toc 2"/>
    <w:basedOn w:val="Normal"/>
    <w:next w:val="Normal"/>
    <w:autoRedefine/>
    <w:uiPriority w:val="39"/>
    <w:qFormat/>
    <w:rsid w:val="00D41FF6"/>
    <w:pPr>
      <w:tabs>
        <w:tab w:val="right" w:leader="dot" w:pos="9639"/>
      </w:tabs>
      <w:ind w:left="568" w:right="851" w:hanging="284"/>
      <w:jc w:val="left"/>
    </w:pPr>
    <w:rPr>
      <w:sz w:val="18"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D41FF6"/>
    <w:pPr>
      <w:tabs>
        <w:tab w:val="right" w:leader="dot" w:pos="9639"/>
      </w:tabs>
      <w:spacing w:before="60"/>
      <w:ind w:right="1418"/>
      <w:contextualSpacing/>
      <w:jc w:val="left"/>
    </w:pPr>
    <w:rPr>
      <w:caps/>
      <w:sz w:val="18"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3Char">
    <w:name w:val="Heading 3 Char"/>
    <w:basedOn w:val="DefaultParagraphFont"/>
    <w:link w:val="Heading3"/>
    <w:rsid w:val="000D7D1C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0D7D1C"/>
    <w:rPr>
      <w:rFonts w:ascii="Arial" w:hAnsi="Arial"/>
      <w:u w:val="single"/>
      <w:lang w:val="es-ES"/>
    </w:rPr>
  </w:style>
  <w:style w:type="character" w:customStyle="1" w:styleId="Heading5Char">
    <w:name w:val="Heading 5 Char"/>
    <w:link w:val="Heading5"/>
    <w:locked/>
    <w:rsid w:val="000D7D1C"/>
    <w:rPr>
      <w:rFonts w:ascii="Arial" w:hAnsi="Arial"/>
      <w:i/>
    </w:rPr>
  </w:style>
  <w:style w:type="character" w:customStyle="1" w:styleId="TitleofdocChar">
    <w:name w:val="Title_of_doc Char"/>
    <w:link w:val="Titleofdoc0"/>
    <w:rsid w:val="000D7D1C"/>
    <w:rPr>
      <w:rFonts w:ascii="Arial" w:hAnsi="Arial"/>
      <w:b/>
      <w:caps/>
      <w:lang w:val="es-ES"/>
    </w:rPr>
  </w:style>
  <w:style w:type="paragraph" w:customStyle="1" w:styleId="Sessiontwp">
    <w:name w:val="Session_twp"/>
    <w:basedOn w:val="Normal"/>
    <w:next w:val="Normal"/>
    <w:qFormat/>
    <w:rsid w:val="000D7D1C"/>
    <w:rPr>
      <w:rFonts w:eastAsia="MS Mincho"/>
      <w:b/>
    </w:rPr>
  </w:style>
  <w:style w:type="paragraph" w:customStyle="1" w:styleId="Sessiontwpplacedate">
    <w:name w:val="Session_twp_place_date"/>
    <w:basedOn w:val="Normal"/>
    <w:next w:val="Normal"/>
    <w:qFormat/>
    <w:rsid w:val="000D7D1C"/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0D7D1C"/>
  </w:style>
  <w:style w:type="character" w:customStyle="1" w:styleId="FootnoteTextChar">
    <w:name w:val="Footnote Text Char"/>
    <w:basedOn w:val="DefaultParagraphFont"/>
    <w:link w:val="FootnoteText"/>
    <w:rsid w:val="000D7D1C"/>
    <w:rPr>
      <w:rFonts w:ascii="Arial" w:hAnsi="Arial"/>
      <w:sz w:val="16"/>
      <w:lang w:val="es-ES"/>
    </w:rPr>
  </w:style>
  <w:style w:type="character" w:customStyle="1" w:styleId="HeaderChar">
    <w:name w:val="Header Char"/>
    <w:basedOn w:val="DefaultParagraphFont"/>
    <w:link w:val="Header"/>
    <w:rsid w:val="000D7D1C"/>
    <w:rPr>
      <w:rFonts w:ascii="Arial" w:hAnsi="Arial"/>
      <w:lang w:val="es-ES"/>
    </w:rPr>
  </w:style>
  <w:style w:type="character" w:customStyle="1" w:styleId="DecisionParagraphsChar">
    <w:name w:val="DecisionParagraphs Char"/>
    <w:basedOn w:val="DefaultParagraphFont"/>
    <w:link w:val="DecisionParagraphs"/>
    <w:rsid w:val="000D7D1C"/>
    <w:rPr>
      <w:rFonts w:ascii="Arial" w:hAnsi="Arial"/>
      <w:i/>
      <w:lang w:val="es-ES"/>
    </w:rPr>
  </w:style>
  <w:style w:type="table" w:styleId="TableGrid">
    <w:name w:val="Table Grid"/>
    <w:basedOn w:val="TableNormal"/>
    <w:rsid w:val="000D7D1C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0D7D1C"/>
    <w:pPr>
      <w:ind w:left="720"/>
      <w:contextualSpacing/>
    </w:pPr>
    <w:rPr>
      <w:rFonts w:eastAsia="MS Mincho"/>
    </w:rPr>
  </w:style>
  <w:style w:type="paragraph" w:styleId="Revision">
    <w:name w:val="Revision"/>
    <w:hidden/>
    <w:uiPriority w:val="99"/>
    <w:semiHidden/>
    <w:rsid w:val="000D7D1C"/>
    <w:rPr>
      <w:rFonts w:ascii="Arial" w:eastAsia="MS Mincho" w:hAnsi="Arial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0D7D1C"/>
    <w:rPr>
      <w:rFonts w:ascii="Arial" w:eastAsia="MS Mincho" w:hAnsi="Arial"/>
    </w:rPr>
  </w:style>
  <w:style w:type="character" w:customStyle="1" w:styleId="Heading1Char">
    <w:name w:val="Heading 1 Char"/>
    <w:basedOn w:val="DefaultParagraphFont"/>
    <w:link w:val="Heading1"/>
    <w:rsid w:val="000D7D1C"/>
    <w:rPr>
      <w:rFonts w:ascii="Arial" w:hAnsi="Arial"/>
      <w:caps/>
    </w:rPr>
  </w:style>
  <w:style w:type="character" w:styleId="CommentReference">
    <w:name w:val="annotation reference"/>
    <w:basedOn w:val="DefaultParagraphFont"/>
    <w:semiHidden/>
    <w:unhideWhenUsed/>
    <w:rsid w:val="000D7D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D7D1C"/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semiHidden/>
    <w:rsid w:val="000D7D1C"/>
    <w:rPr>
      <w:rFonts w:ascii="Arial" w:eastAsia="MS Mincho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7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7D1C"/>
    <w:rPr>
      <w:rFonts w:ascii="Arial" w:eastAsia="MS Mincho" w:hAnsi="Arial"/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0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genie/resources/pdfs/upov_code_system_en.pdf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pov.int/genie/en/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7135</Words>
  <Characters>40105</Characters>
  <Application>Microsoft Office Word</Application>
  <DocSecurity>0</DocSecurity>
  <Lines>334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TC/58/10</vt:lpstr>
      <vt:lpstr>TC/58/10</vt:lpstr>
    </vt:vector>
  </TitlesOfParts>
  <Company>UPOV</Company>
  <LinksUpToDate>false</LinksUpToDate>
  <CharactersWithSpaces>47146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TC/58/10</dc:title>
  <dc:creator>BOU LLORET Amparo</dc:creator>
  <cp:lastModifiedBy>MAY Jessica</cp:lastModifiedBy>
  <cp:revision>5</cp:revision>
  <cp:lastPrinted>2016-11-22T15:41:00Z</cp:lastPrinted>
  <dcterms:created xsi:type="dcterms:W3CDTF">2022-10-20T09:11:00Z</dcterms:created>
  <dcterms:modified xsi:type="dcterms:W3CDTF">2022-10-20T14:15:00Z</dcterms:modified>
</cp:coreProperties>
</file>