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025348" w:rsidRPr="00815738" w:rsidTr="00025348">
        <w:tc>
          <w:tcPr>
            <w:tcW w:w="6522" w:type="dxa"/>
          </w:tcPr>
          <w:p w:rsidR="00025348" w:rsidRPr="00AC2883" w:rsidRDefault="00025348" w:rsidP="00025348">
            <w:r w:rsidRPr="00D250C5">
              <w:rPr>
                <w:noProof/>
                <w:lang w:val="en-US"/>
              </w:rPr>
              <w:drawing>
                <wp:inline distT="0" distB="0" distL="0" distR="0" wp14:anchorId="6C3B0179" wp14:editId="2EB47DD0">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25348" w:rsidRPr="007C1D92" w:rsidRDefault="00025348" w:rsidP="00025348">
            <w:pPr>
              <w:pStyle w:val="Lettrine"/>
            </w:pPr>
            <w:r>
              <w:t>S</w:t>
            </w:r>
          </w:p>
        </w:tc>
      </w:tr>
      <w:tr w:rsidR="00025348" w:rsidRPr="00DA4973" w:rsidTr="00025348">
        <w:trPr>
          <w:trHeight w:val="219"/>
        </w:trPr>
        <w:tc>
          <w:tcPr>
            <w:tcW w:w="6522" w:type="dxa"/>
          </w:tcPr>
          <w:p w:rsidR="00025348" w:rsidRPr="00AC2883" w:rsidRDefault="00025348" w:rsidP="00025348">
            <w:pPr>
              <w:pStyle w:val="upove"/>
            </w:pPr>
            <w:r>
              <w:t>Unión Internacional para la Protección de las Obtenciones Vegetales</w:t>
            </w:r>
          </w:p>
        </w:tc>
        <w:tc>
          <w:tcPr>
            <w:tcW w:w="3117" w:type="dxa"/>
          </w:tcPr>
          <w:p w:rsidR="00025348" w:rsidRPr="00DA4973" w:rsidRDefault="00025348" w:rsidP="00025348"/>
        </w:tc>
      </w:tr>
    </w:tbl>
    <w:p w:rsidR="00025348" w:rsidRDefault="00025348" w:rsidP="00025348"/>
    <w:p w:rsidR="00025348" w:rsidRPr="00365DC1" w:rsidRDefault="00025348" w:rsidP="00025348"/>
    <w:tbl>
      <w:tblPr>
        <w:tblW w:w="500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3"/>
        <w:gridCol w:w="3127"/>
      </w:tblGrid>
      <w:tr w:rsidR="00025348" w:rsidRPr="00B4574A" w:rsidTr="00CC52DB">
        <w:tc>
          <w:tcPr>
            <w:tcW w:w="6513" w:type="dxa"/>
          </w:tcPr>
          <w:p w:rsidR="00025348" w:rsidRPr="006836B3" w:rsidRDefault="00025348" w:rsidP="00025348">
            <w:pPr>
              <w:pStyle w:val="Sessiontcplacedate"/>
              <w:rPr>
                <w:sz w:val="22"/>
              </w:rPr>
            </w:pPr>
          </w:p>
        </w:tc>
        <w:tc>
          <w:tcPr>
            <w:tcW w:w="3127" w:type="dxa"/>
          </w:tcPr>
          <w:p w:rsidR="00025348" w:rsidRPr="00915B36" w:rsidRDefault="008A6796" w:rsidP="00025348">
            <w:pPr>
              <w:pStyle w:val="Doccode"/>
              <w:rPr>
                <w:lang w:val="es-ES_tradnl"/>
              </w:rPr>
            </w:pPr>
            <w:r w:rsidRPr="00915B36">
              <w:rPr>
                <w:lang w:val="es-ES_tradnl"/>
              </w:rPr>
              <w:t xml:space="preserve">TGP/5: Section 6/3 </w:t>
            </w:r>
            <w:proofErr w:type="spellStart"/>
            <w:r w:rsidRPr="00915B36">
              <w:rPr>
                <w:lang w:val="es-ES_tradnl"/>
              </w:rPr>
              <w:t>Draft</w:t>
            </w:r>
            <w:proofErr w:type="spellEnd"/>
            <w:r w:rsidRPr="00915B36">
              <w:rPr>
                <w:lang w:val="es-ES_tradnl"/>
              </w:rPr>
              <w:t xml:space="preserve"> 1</w:t>
            </w:r>
          </w:p>
          <w:p w:rsidR="00025348" w:rsidRPr="00915B36" w:rsidRDefault="00025348" w:rsidP="00025348">
            <w:pPr>
              <w:pStyle w:val="Docoriginal"/>
            </w:pPr>
            <w:r w:rsidRPr="00915B36">
              <w:t>Original:</w:t>
            </w:r>
            <w:r w:rsidRPr="00915B36">
              <w:rPr>
                <w:b w:val="0"/>
                <w:spacing w:val="0"/>
              </w:rPr>
              <w:t xml:space="preserve">  Inglés</w:t>
            </w:r>
          </w:p>
          <w:p w:rsidR="00025348" w:rsidRPr="006836B3" w:rsidRDefault="00025348" w:rsidP="00915B36">
            <w:pPr>
              <w:pStyle w:val="Docoriginal"/>
            </w:pPr>
            <w:r w:rsidRPr="00915B36">
              <w:t>Fecha:</w:t>
            </w:r>
            <w:r w:rsidRPr="00915B36">
              <w:rPr>
                <w:b w:val="0"/>
                <w:spacing w:val="0"/>
              </w:rPr>
              <w:t xml:space="preserve">  </w:t>
            </w:r>
            <w:r w:rsidR="00915B36" w:rsidRPr="00915B36">
              <w:rPr>
                <w:b w:val="0"/>
                <w:spacing w:val="0"/>
              </w:rPr>
              <w:t>10</w:t>
            </w:r>
            <w:r w:rsidR="00042AF4" w:rsidRPr="00915B36">
              <w:rPr>
                <w:b w:val="0"/>
                <w:spacing w:val="0"/>
              </w:rPr>
              <w:t xml:space="preserve"> de </w:t>
            </w:r>
            <w:r w:rsidR="00CC52DB" w:rsidRPr="00915B36">
              <w:rPr>
                <w:b w:val="0"/>
                <w:spacing w:val="0"/>
              </w:rPr>
              <w:t>agosto</w:t>
            </w:r>
            <w:r w:rsidR="00042AF4" w:rsidRPr="00915B36">
              <w:rPr>
                <w:b w:val="0"/>
                <w:spacing w:val="0"/>
              </w:rPr>
              <w:t xml:space="preserve"> de 2020</w:t>
            </w:r>
            <w:bookmarkStart w:id="0" w:name="_GoBack"/>
            <w:bookmarkEnd w:id="0"/>
          </w:p>
        </w:tc>
      </w:tr>
      <w:tr w:rsidR="00CC52DB" w:rsidRPr="000515A5" w:rsidTr="00CC52DB">
        <w:tc>
          <w:tcPr>
            <w:tcW w:w="6513" w:type="dxa"/>
            <w:tcBorders>
              <w:top w:val="single" w:sz="4" w:space="0" w:color="auto"/>
              <w:bottom w:val="single" w:sz="4" w:space="0" w:color="auto"/>
            </w:tcBorders>
          </w:tcPr>
          <w:p w:rsidR="00CC52DB" w:rsidRPr="001746F5" w:rsidRDefault="00CC52DB" w:rsidP="00336332">
            <w:pPr>
              <w:pStyle w:val="Sessiontc"/>
              <w:spacing w:line="240" w:lineRule="auto"/>
              <w:rPr>
                <w:i/>
              </w:rPr>
            </w:pPr>
            <w:r>
              <w:rPr>
                <w:i/>
              </w:rPr>
              <w:t>para el examen por correspondencia</w:t>
            </w:r>
          </w:p>
        </w:tc>
        <w:tc>
          <w:tcPr>
            <w:tcW w:w="3127" w:type="dxa"/>
            <w:tcBorders>
              <w:top w:val="single" w:sz="4" w:space="0" w:color="auto"/>
              <w:bottom w:val="single" w:sz="4" w:space="0" w:color="auto"/>
            </w:tcBorders>
          </w:tcPr>
          <w:p w:rsidR="00CC52DB" w:rsidRPr="005767D6" w:rsidRDefault="00CC52DB" w:rsidP="00336332">
            <w:pPr>
              <w:pStyle w:val="Doccode"/>
              <w:rPr>
                <w:lang w:val="es-ES_tradnl"/>
              </w:rPr>
            </w:pPr>
          </w:p>
        </w:tc>
      </w:tr>
    </w:tbl>
    <w:p w:rsidR="00025348" w:rsidRDefault="00025348" w:rsidP="00025348">
      <w:bookmarkStart w:id="1" w:name="TitleOfDoc"/>
      <w:bookmarkStart w:id="2" w:name="Prepared"/>
      <w:bookmarkEnd w:id="1"/>
      <w:bookmarkEnd w:id="2"/>
    </w:p>
    <w:p w:rsidR="00025348" w:rsidRDefault="00025348" w:rsidP="00025348">
      <w:pPr>
        <w:tabs>
          <w:tab w:val="left" w:pos="2775"/>
        </w:tabs>
      </w:pPr>
    </w:p>
    <w:p w:rsidR="00025348" w:rsidRDefault="00025348" w:rsidP="00025348">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8"/>
      </w:tblGrid>
      <w:tr w:rsidR="00025348" w:rsidRPr="00C5280D" w:rsidTr="00025348">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348" w:rsidRDefault="00025348" w:rsidP="00025348">
            <w:pPr>
              <w:jc w:val="center"/>
              <w:rPr>
                <w:b/>
              </w:rPr>
            </w:pPr>
            <w:r>
              <w:rPr>
                <w:b/>
              </w:rPr>
              <w:t>PROYECTO</w:t>
            </w:r>
          </w:p>
          <w:p w:rsidR="00025348" w:rsidRPr="007C1D92" w:rsidRDefault="00025348" w:rsidP="00025348">
            <w:pPr>
              <w:jc w:val="center"/>
            </w:pPr>
            <w:r>
              <w:rPr>
                <w:b/>
              </w:rPr>
              <w:t>(REVISIÓN)</w:t>
            </w:r>
          </w:p>
        </w:tc>
      </w:tr>
    </w:tbl>
    <w:p w:rsidR="00460A16" w:rsidRDefault="00460A16" w:rsidP="00460A16"/>
    <w:p w:rsidR="00460A16" w:rsidRDefault="00460A16" w:rsidP="00460A16"/>
    <w:p w:rsidR="00460A16" w:rsidRDefault="00460A16" w:rsidP="00460A16"/>
    <w:p w:rsidR="00460A16" w:rsidRDefault="00460A16" w:rsidP="00460A16">
      <w:r>
        <w:t xml:space="preserve">Documento conexo a la </w:t>
      </w:r>
    </w:p>
    <w:p w:rsidR="00460A16" w:rsidRDefault="00460A16" w:rsidP="00460A16">
      <w:r>
        <w:t xml:space="preserve">Introducción general al examen de la distinción, la homogeneidad y la estabilidad </w:t>
      </w:r>
    </w:p>
    <w:p w:rsidR="00460A16" w:rsidRDefault="00460A16" w:rsidP="00460A16">
      <w:r>
        <w:t>y a la elaboración de descripciones armonizadas de las obtenciones vegetales (documento TG/1/3)</w:t>
      </w:r>
    </w:p>
    <w:p w:rsidR="00025348" w:rsidRPr="006A644A" w:rsidRDefault="00460A16" w:rsidP="00145E15">
      <w:pPr>
        <w:pStyle w:val="Titleofdoc0"/>
      </w:pPr>
      <w:r w:rsidRPr="00145E15">
        <w:t>DOCUMENTO TGP/</w:t>
      </w:r>
      <w:r w:rsidR="00145E15" w:rsidRPr="00145E15">
        <w:t>5</w:t>
      </w:r>
      <w:r w:rsidRPr="00145E15">
        <w:br/>
      </w:r>
      <w:r w:rsidRPr="00145E15">
        <w:br/>
      </w:r>
      <w:r w:rsidR="00145E15" w:rsidRPr="00145E15">
        <w:t>EXPERIENCIA Y COOPERACIÓN EN EL EXAMEN DHE</w:t>
      </w:r>
      <w:r w:rsidR="00145E15">
        <w:br/>
      </w:r>
      <w:r w:rsidR="00145E15">
        <w:br/>
      </w:r>
      <w:r w:rsidR="00145E15">
        <w:br/>
      </w:r>
      <w:r w:rsidR="00145E15">
        <w:rPr>
          <w:caps w:val="0"/>
        </w:rPr>
        <w:t xml:space="preserve">Sección </w:t>
      </w:r>
      <w:r w:rsidR="00145E15">
        <w:t>6:</w:t>
      </w:r>
      <w:r w:rsidR="00145E15">
        <w:br/>
      </w:r>
      <w:r w:rsidR="00145E15">
        <w:br/>
      </w:r>
      <w:r w:rsidR="00145E15">
        <w:rPr>
          <w:caps w:val="0"/>
        </w:rPr>
        <w:t xml:space="preserve">Informe de la </w:t>
      </w:r>
      <w:r w:rsidR="00145E15">
        <w:t xml:space="preserve">UPOV </w:t>
      </w:r>
      <w:r w:rsidR="00145E15">
        <w:rPr>
          <w:caps w:val="0"/>
        </w:rPr>
        <w:t xml:space="preserve">sobre el examen técnico y </w:t>
      </w:r>
      <w:r w:rsidR="008A6796">
        <w:rPr>
          <w:caps w:val="0"/>
        </w:rPr>
        <w:t xml:space="preserve">Formulario </w:t>
      </w:r>
      <w:r w:rsidR="00145E15">
        <w:t xml:space="preserve">UPOV </w:t>
      </w:r>
      <w:r w:rsidR="00145E15">
        <w:rPr>
          <w:caps w:val="0"/>
        </w:rPr>
        <w:t>para la descripción de variedades</w:t>
      </w:r>
    </w:p>
    <w:p w:rsidR="00873917" w:rsidRDefault="00873917" w:rsidP="00873917">
      <w:pPr>
        <w:pStyle w:val="preparedby"/>
      </w:pPr>
      <w:r>
        <w:t>Documento preparado por la Oficina de la Unión</w:t>
      </w:r>
    </w:p>
    <w:p w:rsidR="00873917" w:rsidRDefault="00873917" w:rsidP="00873917">
      <w:pPr>
        <w:pStyle w:val="preparedby"/>
      </w:pPr>
    </w:p>
    <w:p w:rsidR="00873917" w:rsidRDefault="00873917" w:rsidP="00873917">
      <w:pPr>
        <w:pStyle w:val="preparedby"/>
      </w:pPr>
      <w:r>
        <w:t xml:space="preserve">para su examen por </w:t>
      </w:r>
    </w:p>
    <w:p w:rsidR="00873917" w:rsidRDefault="00873917" w:rsidP="00873917">
      <w:pPr>
        <w:pStyle w:val="preparedby"/>
      </w:pPr>
      <w:r>
        <w:t>el Comité Técnico, el Comité Administrativo y Jurídico, y el Consejo en 2020</w:t>
      </w:r>
    </w:p>
    <w:p w:rsidR="00873917" w:rsidRDefault="00873917" w:rsidP="00873917">
      <w:pPr>
        <w:pStyle w:val="preparedby"/>
      </w:pPr>
    </w:p>
    <w:p w:rsidR="00873917" w:rsidRPr="006A644A" w:rsidRDefault="00873917" w:rsidP="00873917">
      <w:pPr>
        <w:pStyle w:val="preparedby"/>
      </w:pPr>
    </w:p>
    <w:p w:rsidR="00873917" w:rsidRPr="006A644A" w:rsidRDefault="00873917" w:rsidP="00873917">
      <w:pPr>
        <w:pStyle w:val="Disclaimer"/>
      </w:pPr>
      <w:r w:rsidRPr="000638A9">
        <w:t>Descargo de responsabilidad: el presente documento no constituye</w:t>
      </w:r>
      <w:r>
        <w:t xml:space="preserve"> </w:t>
      </w:r>
      <w:r w:rsidRPr="000638A9">
        <w:t>un documento de política u orientación de la UPOV</w:t>
      </w:r>
    </w:p>
    <w:p w:rsidR="00DE11A3" w:rsidRPr="00EA7C77" w:rsidRDefault="006E3CF6" w:rsidP="00DE11A3">
      <w:pPr>
        <w:jc w:val="center"/>
        <w:rPr>
          <w:rFonts w:cs="Arial"/>
          <w:sz w:val="24"/>
          <w:szCs w:val="24"/>
          <w:lang w:val="es-419"/>
        </w:rPr>
      </w:pPr>
      <w:r w:rsidRPr="009E1FD8">
        <w:br w:type="page"/>
      </w:r>
      <w:r w:rsidR="00DE11A3" w:rsidRPr="00EA7C77">
        <w:rPr>
          <w:sz w:val="24"/>
          <w:lang w:val="es-419"/>
        </w:rPr>
        <w:lastRenderedPageBreak/>
        <w:t>INFORME DE LA UPOV SOBRE EL EXAMEN TÉCNICO</w:t>
      </w:r>
    </w:p>
    <w:p w:rsidR="00DE11A3" w:rsidRPr="00DE11A3" w:rsidRDefault="00DE11A3" w:rsidP="00DE11A3"/>
    <w:p w:rsidR="00DE11A3" w:rsidRPr="00DE11A3" w:rsidRDefault="00DE11A3" w:rsidP="00DE11A3"/>
    <w:p w:rsidR="00DE11A3" w:rsidRPr="00EA7C77" w:rsidRDefault="00DE11A3" w:rsidP="005D64A3">
      <w:pPr>
        <w:tabs>
          <w:tab w:val="left" w:pos="567"/>
          <w:tab w:val="left" w:pos="5103"/>
          <w:tab w:val="left" w:leader="dot" w:pos="9638"/>
        </w:tabs>
        <w:spacing w:line="480" w:lineRule="auto"/>
        <w:jc w:val="left"/>
        <w:rPr>
          <w:rFonts w:cs="Arial"/>
          <w:lang w:val="es-419"/>
        </w:rPr>
      </w:pPr>
      <w:r w:rsidRPr="00EA7C77">
        <w:rPr>
          <w:lang w:val="es-419"/>
        </w:rPr>
        <w:t>1.</w:t>
      </w:r>
      <w:r w:rsidRPr="00EA7C77">
        <w:rPr>
          <w:lang w:val="es-419"/>
        </w:rPr>
        <w:tab/>
        <w:t>Número de referencia de la autoridad informante</w:t>
      </w:r>
      <w:r w:rsidRPr="00EA7C77">
        <w:rPr>
          <w:lang w:val="es-419"/>
        </w:rPr>
        <w:tab/>
      </w:r>
      <w:r w:rsidR="005D64A3">
        <w:rPr>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EA7C77">
        <w:rPr>
          <w:lang w:val="es-419"/>
        </w:rPr>
        <w:t>2.</w:t>
      </w:r>
      <w:r w:rsidRPr="00EA7C77">
        <w:rPr>
          <w:lang w:val="es-419"/>
        </w:rPr>
        <w:tab/>
        <w:t>Autoridad solicitante</w:t>
      </w:r>
      <w:r w:rsidRPr="00EA7C77">
        <w:rPr>
          <w:lang w:val="es-419"/>
        </w:rPr>
        <w:tab/>
      </w:r>
      <w:r w:rsidR="005D64A3">
        <w:rPr>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3.</w:t>
      </w:r>
      <w:r w:rsidRPr="005D64A3">
        <w:rPr>
          <w:rFonts w:cs="Arial"/>
          <w:lang w:val="es-419"/>
        </w:rPr>
        <w:tab/>
        <w:t>Número de referencia de la autoridad solicitante</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4.</w:t>
      </w:r>
      <w:r w:rsidRPr="005D64A3">
        <w:rPr>
          <w:rFonts w:cs="Arial"/>
          <w:lang w:val="es-419"/>
        </w:rPr>
        <w:tab/>
        <w:t>Referencia del obtentor</w:t>
      </w:r>
      <w:r w:rsidRPr="005D64A3">
        <w:rPr>
          <w:rFonts w:cs="Arial"/>
          <w:lang w:val="es-419"/>
        </w:rPr>
        <w:tab/>
      </w:r>
      <w:r w:rsidR="005D64A3">
        <w:rPr>
          <w:rFonts w:cs="Arial"/>
          <w:lang w:val="es-419"/>
        </w:rPr>
        <w:tab/>
      </w:r>
    </w:p>
    <w:p w:rsidR="00DE11A3" w:rsidRPr="00EA7C77" w:rsidRDefault="00DE11A3" w:rsidP="005D64A3">
      <w:pPr>
        <w:tabs>
          <w:tab w:val="left" w:pos="567"/>
          <w:tab w:val="left" w:pos="7371"/>
          <w:tab w:val="left" w:leader="dot" w:pos="9638"/>
        </w:tabs>
        <w:spacing w:line="480" w:lineRule="auto"/>
        <w:jc w:val="left"/>
        <w:rPr>
          <w:rFonts w:cs="Arial"/>
          <w:lang w:val="es-419"/>
        </w:rPr>
      </w:pPr>
      <w:r w:rsidRPr="005D64A3">
        <w:rPr>
          <w:rFonts w:cs="Arial"/>
          <w:lang w:val="es-419"/>
        </w:rPr>
        <w:t>5.</w:t>
      </w:r>
      <w:r w:rsidRPr="005D64A3">
        <w:rPr>
          <w:rFonts w:cs="Arial"/>
          <w:lang w:val="es-419"/>
        </w:rPr>
        <w:tab/>
        <w:t>Fecha de presentación de la solicitud en el miembro de la Unión solicitante</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6.</w:t>
      </w:r>
      <w:r w:rsidRPr="005D64A3">
        <w:rPr>
          <w:rFonts w:cs="Arial"/>
          <w:lang w:val="es-419"/>
        </w:rPr>
        <w:tab/>
        <w:t>Solicitante (nombre y dirección)</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7.</w:t>
      </w:r>
      <w:r w:rsidRPr="005D64A3">
        <w:rPr>
          <w:rFonts w:cs="Arial"/>
          <w:lang w:val="es-419"/>
        </w:rPr>
        <w:tab/>
        <w:t>Agente (nombre y dirección) (si procede)</w:t>
      </w:r>
      <w:r w:rsidRPr="005D64A3">
        <w:rPr>
          <w:rFonts w:cs="Arial"/>
          <w:lang w:val="es-419"/>
        </w:rPr>
        <w:tab/>
      </w:r>
      <w:r w:rsidR="005D64A3">
        <w:rPr>
          <w:rFonts w:cs="Arial"/>
          <w:lang w:val="es-419"/>
        </w:rPr>
        <w:tab/>
      </w:r>
    </w:p>
    <w:p w:rsidR="005D64A3" w:rsidRPr="004D5B22" w:rsidRDefault="005D64A3" w:rsidP="005D64A3">
      <w:pPr>
        <w:tabs>
          <w:tab w:val="left" w:leader="underscore" w:pos="9639"/>
        </w:tabs>
        <w:spacing w:after="120" w:line="480" w:lineRule="auto"/>
        <w:rPr>
          <w:rFonts w:cs="Arial"/>
        </w:rPr>
      </w:pPr>
      <w:r>
        <w:rPr>
          <w:rFonts w:cs="Arial"/>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8.</w:t>
      </w:r>
      <w:r w:rsidRPr="005D64A3">
        <w:rPr>
          <w:rFonts w:cs="Arial"/>
          <w:lang w:val="es-419"/>
        </w:rPr>
        <w:tab/>
        <w:t>a)</w:t>
      </w:r>
      <w:r w:rsidR="005D64A3">
        <w:rPr>
          <w:rFonts w:cs="Arial"/>
          <w:lang w:val="es-419"/>
        </w:rPr>
        <w:t xml:space="preserve"> </w:t>
      </w:r>
      <w:r w:rsidRPr="005D64A3">
        <w:rPr>
          <w:rFonts w:cs="Arial"/>
          <w:lang w:val="es-419"/>
        </w:rPr>
        <w:t>Nombre botánico del taxón</w:t>
      </w:r>
      <w:r w:rsidRPr="005D64A3">
        <w:rPr>
          <w:rFonts w:cs="Arial"/>
          <w:lang w:val="es-419"/>
        </w:rPr>
        <w:tab/>
      </w:r>
      <w:r w:rsidR="005D64A3">
        <w:rPr>
          <w:rFonts w:cs="Arial"/>
          <w:lang w:val="es-419"/>
        </w:rPr>
        <w:tab/>
      </w:r>
    </w:p>
    <w:p w:rsidR="00DE11A3" w:rsidRPr="005D64A3"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ab/>
        <w:t>b)</w:t>
      </w:r>
      <w:r w:rsidR="005D64A3">
        <w:rPr>
          <w:rFonts w:cs="Arial"/>
          <w:lang w:val="es-419"/>
        </w:rPr>
        <w:t xml:space="preserve"> </w:t>
      </w:r>
      <w:r w:rsidRPr="005D64A3">
        <w:rPr>
          <w:rFonts w:cs="Arial"/>
          <w:lang w:val="es-419"/>
        </w:rPr>
        <w:t>Código UPOV</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9.</w:t>
      </w:r>
      <w:r w:rsidRPr="005D64A3">
        <w:rPr>
          <w:rFonts w:cs="Arial"/>
          <w:lang w:val="es-419"/>
        </w:rPr>
        <w:tab/>
        <w:t>Nombre común del taxón</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10.</w:t>
      </w:r>
      <w:r w:rsidRPr="005D64A3">
        <w:rPr>
          <w:rFonts w:cs="Arial"/>
          <w:lang w:val="es-419"/>
        </w:rPr>
        <w:tab/>
        <w:t>Denominación de la variedad</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11.</w:t>
      </w:r>
      <w:r w:rsidRPr="005D64A3">
        <w:rPr>
          <w:rFonts w:cs="Arial"/>
          <w:lang w:val="es-419"/>
        </w:rPr>
        <w:tab/>
        <w:t>Persona que ha creado o descubierto</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ab/>
        <w:t xml:space="preserve">y puesto a punto la variedad (nombre y dirección) </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ab/>
        <w:t xml:space="preserve">(si es distinto del solicitante) </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12.</w:t>
      </w:r>
      <w:r w:rsidRPr="005D64A3">
        <w:rPr>
          <w:rFonts w:cs="Arial"/>
          <w:lang w:val="es-419"/>
        </w:rPr>
        <w:tab/>
        <w:t>Autoridad informante</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13.</w:t>
      </w:r>
      <w:r w:rsidRPr="005D64A3">
        <w:rPr>
          <w:rFonts w:cs="Arial"/>
          <w:lang w:val="es-419"/>
        </w:rPr>
        <w:tab/>
        <w:t>Estación(es) y lugar(es) del examen</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14.</w:t>
      </w:r>
      <w:r w:rsidRPr="005D64A3">
        <w:rPr>
          <w:rFonts w:cs="Arial"/>
          <w:lang w:val="es-419"/>
        </w:rPr>
        <w:tab/>
        <w:t>Período de realización del examen</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15.</w:t>
      </w:r>
      <w:r w:rsidRPr="005D64A3">
        <w:rPr>
          <w:rFonts w:cs="Arial"/>
          <w:lang w:val="es-419"/>
        </w:rPr>
        <w:tab/>
        <w:t>Fecha y lugar de emisión del documento</w:t>
      </w:r>
      <w:r w:rsidRPr="005D64A3">
        <w:rPr>
          <w:rFonts w:cs="Arial"/>
          <w:lang w:val="es-419"/>
        </w:rPr>
        <w:tab/>
      </w:r>
      <w:r w:rsidR="005D64A3">
        <w:rPr>
          <w:rFonts w:cs="Arial"/>
          <w:lang w:val="es-419"/>
        </w:rPr>
        <w:tab/>
      </w:r>
    </w:p>
    <w:p w:rsidR="00DE11A3" w:rsidRPr="00EA7C77" w:rsidRDefault="00DE11A3" w:rsidP="00DE11A3">
      <w:pPr>
        <w:spacing w:line="480" w:lineRule="auto"/>
        <w:jc w:val="left"/>
        <w:rPr>
          <w:rFonts w:ascii="Times New Roman" w:hAnsi="Times New Roman"/>
          <w:lang w:val="es-419"/>
        </w:rPr>
      </w:pPr>
    </w:p>
    <w:p w:rsidR="00DE11A3" w:rsidRPr="00EA7C77" w:rsidRDefault="00DE11A3" w:rsidP="00DE11A3">
      <w:pPr>
        <w:jc w:val="left"/>
        <w:rPr>
          <w:rFonts w:ascii="Times New Roman" w:hAnsi="Times New Roman"/>
          <w:lang w:val="es-419"/>
        </w:rPr>
      </w:pPr>
      <w:r w:rsidRPr="00EA7C77">
        <w:rPr>
          <w:lang w:val="es-419"/>
        </w:rPr>
        <w:br w:type="page"/>
      </w:r>
    </w:p>
    <w:p w:rsidR="00DE11A3" w:rsidRPr="00EA7C77" w:rsidRDefault="00DE11A3" w:rsidP="00DE11A3">
      <w:pPr>
        <w:jc w:val="left"/>
        <w:rPr>
          <w:rFonts w:cs="Arial"/>
          <w:lang w:val="es-419"/>
        </w:rPr>
      </w:pPr>
      <w:r w:rsidRPr="00EA7C77">
        <w:rPr>
          <w:lang w:val="es-419"/>
        </w:rPr>
        <w:lastRenderedPageBreak/>
        <w:t>16.</w:t>
      </w:r>
      <w:r w:rsidRPr="00EA7C77">
        <w:rPr>
          <w:lang w:val="es-419"/>
        </w:rPr>
        <w:tab/>
      </w:r>
      <w:r w:rsidR="005D64A3" w:rsidRPr="005D64A3">
        <w:rPr>
          <w:u w:val="single"/>
          <w:lang w:val="es-419"/>
        </w:rPr>
        <w:t>Resultados del examen técnico</w:t>
      </w:r>
    </w:p>
    <w:p w:rsidR="00DE11A3" w:rsidRPr="00EA7C77" w:rsidRDefault="00DE11A3" w:rsidP="00DE11A3">
      <w:pPr>
        <w:jc w:val="left"/>
        <w:rPr>
          <w:rFonts w:cs="Arial"/>
          <w:lang w:val="es-419"/>
        </w:rPr>
      </w:pPr>
    </w:p>
    <w:p w:rsidR="00DE11A3" w:rsidRPr="00EA7C77" w:rsidRDefault="00DE11A3" w:rsidP="005D64A3">
      <w:pPr>
        <w:tabs>
          <w:tab w:val="left" w:pos="567"/>
          <w:tab w:val="left" w:pos="993"/>
        </w:tabs>
        <w:spacing w:line="360" w:lineRule="auto"/>
        <w:jc w:val="left"/>
        <w:rPr>
          <w:rFonts w:cs="Arial"/>
          <w:lang w:val="es-419"/>
        </w:rPr>
      </w:pPr>
      <w:r w:rsidRPr="00EA7C77">
        <w:rPr>
          <w:lang w:val="es-419"/>
        </w:rPr>
        <w:tab/>
        <w:t>a)</w:t>
      </w:r>
      <w:r w:rsidRPr="00EA7C77">
        <w:rPr>
          <w:lang w:val="es-419"/>
        </w:rPr>
        <w:tab/>
      </w:r>
      <w:r w:rsidRPr="00EA7C77">
        <w:rPr>
          <w:u w:val="single"/>
          <w:lang w:val="es-419"/>
        </w:rPr>
        <w:t>Informe sobre la distinción</w:t>
      </w:r>
    </w:p>
    <w:p w:rsidR="00DE11A3" w:rsidRPr="00EA7C77" w:rsidRDefault="00DE11A3" w:rsidP="005D64A3">
      <w:pPr>
        <w:spacing w:after="120"/>
        <w:jc w:val="left"/>
        <w:rPr>
          <w:rFonts w:cs="Arial"/>
          <w:lang w:val="es-419"/>
        </w:rPr>
      </w:pPr>
      <w:r w:rsidRPr="00EA7C77">
        <w:rPr>
          <w:lang w:val="es-419"/>
        </w:rPr>
        <w:tab/>
        <w:t>La variedad</w:t>
      </w:r>
    </w:p>
    <w:p w:rsidR="00DE11A3" w:rsidRPr="00EA7C77" w:rsidRDefault="00DE11A3" w:rsidP="005D64A3">
      <w:pPr>
        <w:tabs>
          <w:tab w:val="left" w:pos="567"/>
          <w:tab w:val="left" w:pos="851"/>
          <w:tab w:val="left" w:pos="6237"/>
        </w:tabs>
        <w:spacing w:after="120"/>
        <w:jc w:val="left"/>
        <w:rPr>
          <w:rFonts w:cs="Arial"/>
          <w:lang w:val="es-419"/>
        </w:rPr>
      </w:pPr>
      <w:r w:rsidRPr="00EA7C77">
        <w:rPr>
          <w:lang w:val="es-419"/>
        </w:rPr>
        <w:tab/>
        <w:t>-</w:t>
      </w:r>
      <w:r w:rsidRPr="00EA7C77">
        <w:rPr>
          <w:lang w:val="es-419"/>
        </w:rPr>
        <w:tab/>
        <w:t>es distinta</w:t>
      </w:r>
      <w:r w:rsidRPr="00EA7C77">
        <w:rPr>
          <w:lang w:val="es-419"/>
        </w:rPr>
        <w:tab/>
        <w:t>[   ]</w:t>
      </w:r>
    </w:p>
    <w:p w:rsidR="00DE11A3" w:rsidRPr="00EA7C77" w:rsidRDefault="00DE11A3" w:rsidP="005D64A3">
      <w:pPr>
        <w:tabs>
          <w:tab w:val="left" w:pos="567"/>
          <w:tab w:val="left" w:pos="851"/>
          <w:tab w:val="left" w:pos="6237"/>
        </w:tabs>
        <w:spacing w:after="120"/>
        <w:jc w:val="left"/>
        <w:rPr>
          <w:rFonts w:cs="Arial"/>
          <w:lang w:val="es-419"/>
        </w:rPr>
      </w:pPr>
      <w:r w:rsidRPr="00EA7C77">
        <w:rPr>
          <w:lang w:val="es-419"/>
        </w:rPr>
        <w:tab/>
        <w:t>-</w:t>
      </w:r>
      <w:r w:rsidRPr="00EA7C77">
        <w:rPr>
          <w:lang w:val="es-419"/>
        </w:rPr>
        <w:tab/>
        <w:t>no es distinta</w:t>
      </w:r>
      <w:r w:rsidRPr="00EA7C77">
        <w:rPr>
          <w:lang w:val="es-419"/>
        </w:rPr>
        <w:tab/>
        <w:t>[   ]</w:t>
      </w:r>
    </w:p>
    <w:p w:rsidR="00DE11A3" w:rsidRPr="00EA7C77" w:rsidRDefault="00DE11A3" w:rsidP="00DE11A3">
      <w:pPr>
        <w:jc w:val="left"/>
        <w:rPr>
          <w:rFonts w:cs="Arial"/>
          <w:strike/>
          <w:lang w:val="es-419"/>
        </w:rPr>
      </w:pPr>
      <w:r w:rsidRPr="00EA7C77">
        <w:rPr>
          <w:lang w:val="es-419"/>
        </w:rPr>
        <w:tab/>
        <w:t xml:space="preserve">con arreglo al Convenio de la UPOV </w:t>
      </w:r>
    </w:p>
    <w:p w:rsidR="00DE11A3" w:rsidRPr="00EA7C77" w:rsidRDefault="00DE11A3" w:rsidP="00DE11A3">
      <w:pPr>
        <w:ind w:left="709" w:firstLine="425"/>
        <w:jc w:val="left"/>
        <w:rPr>
          <w:rFonts w:cs="Arial"/>
          <w:lang w:val="es-419"/>
        </w:rPr>
      </w:pPr>
    </w:p>
    <w:p w:rsidR="00DE11A3" w:rsidRPr="00EA7C77" w:rsidRDefault="00DE11A3" w:rsidP="00DE11A3">
      <w:pPr>
        <w:spacing w:line="360" w:lineRule="auto"/>
        <w:ind w:left="709" w:firstLine="425"/>
        <w:jc w:val="left"/>
        <w:rPr>
          <w:rFonts w:cs="Arial"/>
          <w:lang w:val="es-419"/>
        </w:rPr>
      </w:pPr>
      <w:r w:rsidRPr="00EA7C77">
        <w:rPr>
          <w:lang w:val="es-419"/>
        </w:rPr>
        <w:t>Variedad o variedades de la(s) que no se distingue (si procede)</w:t>
      </w:r>
    </w:p>
    <w:p w:rsidR="00DE11A3" w:rsidRPr="00EA7C77" w:rsidRDefault="005D64A3" w:rsidP="005D64A3">
      <w:pPr>
        <w:tabs>
          <w:tab w:val="left" w:leader="dot" w:pos="6804"/>
        </w:tabs>
        <w:ind w:left="1134"/>
        <w:jc w:val="left"/>
        <w:rPr>
          <w:rFonts w:cs="Arial"/>
          <w:lang w:val="es-419"/>
        </w:rPr>
      </w:pPr>
      <w:r>
        <w:rPr>
          <w:lang w:val="es-419"/>
        </w:rPr>
        <w:tab/>
      </w:r>
    </w:p>
    <w:p w:rsidR="00DE11A3" w:rsidRPr="00EA7C77" w:rsidRDefault="00DE11A3" w:rsidP="00DE11A3">
      <w:pPr>
        <w:spacing w:line="360" w:lineRule="auto"/>
        <w:jc w:val="left"/>
        <w:rPr>
          <w:rFonts w:cs="Arial"/>
          <w:lang w:val="es-419"/>
        </w:rPr>
      </w:pPr>
      <w:r w:rsidRPr="00EA7C77">
        <w:rPr>
          <w:lang w:val="es-419"/>
        </w:rPr>
        <w:tab/>
      </w:r>
    </w:p>
    <w:p w:rsidR="00DE11A3" w:rsidRPr="00EA7C77" w:rsidRDefault="00DE11A3" w:rsidP="00DE11A3">
      <w:pPr>
        <w:spacing w:line="360" w:lineRule="auto"/>
        <w:ind w:firstLine="567"/>
        <w:jc w:val="left"/>
        <w:rPr>
          <w:rFonts w:cs="Arial"/>
          <w:lang w:val="es-419"/>
        </w:rPr>
      </w:pPr>
      <w:r w:rsidRPr="00EA7C77">
        <w:rPr>
          <w:lang w:val="es-419"/>
        </w:rPr>
        <w:t>b)</w:t>
      </w:r>
      <w:r w:rsidRPr="00EA7C77">
        <w:rPr>
          <w:lang w:val="es-419"/>
        </w:rPr>
        <w:tab/>
      </w:r>
      <w:r w:rsidRPr="00EA7C77">
        <w:rPr>
          <w:u w:val="single"/>
          <w:lang w:val="es-419"/>
        </w:rPr>
        <w:t>Informe sobre la homogeneidad</w:t>
      </w:r>
    </w:p>
    <w:p w:rsidR="00DE11A3" w:rsidRPr="00EA7C77" w:rsidRDefault="00DE11A3" w:rsidP="005A4D7C">
      <w:pPr>
        <w:spacing w:after="120"/>
        <w:jc w:val="left"/>
        <w:rPr>
          <w:rFonts w:cs="Arial"/>
          <w:lang w:val="es-419"/>
        </w:rPr>
      </w:pPr>
      <w:r w:rsidRPr="00EA7C77">
        <w:rPr>
          <w:lang w:val="es-419"/>
        </w:rPr>
        <w:tab/>
        <w:t>La variedad</w:t>
      </w:r>
    </w:p>
    <w:p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es homogénea</w:t>
      </w:r>
      <w:r w:rsidRPr="00EA7C77">
        <w:rPr>
          <w:lang w:val="es-419"/>
        </w:rPr>
        <w:tab/>
      </w:r>
      <w:r w:rsidRPr="00EA7C77">
        <w:rPr>
          <w:lang w:val="es-419"/>
        </w:rPr>
        <w:tab/>
      </w:r>
      <w:r w:rsidRPr="00EA7C77">
        <w:rPr>
          <w:lang w:val="es-419"/>
        </w:rPr>
        <w:tab/>
      </w:r>
      <w:r w:rsidRPr="00EA7C77">
        <w:rPr>
          <w:lang w:val="es-419"/>
        </w:rPr>
        <w:tab/>
        <w:t>[   ]</w:t>
      </w:r>
    </w:p>
    <w:p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no es homogénea</w:t>
      </w:r>
      <w:r w:rsidRPr="00EA7C77">
        <w:rPr>
          <w:lang w:val="es-419"/>
        </w:rPr>
        <w:tab/>
      </w:r>
      <w:r w:rsidRPr="00EA7C77">
        <w:rPr>
          <w:lang w:val="es-419"/>
        </w:rPr>
        <w:tab/>
      </w:r>
      <w:r w:rsidRPr="00EA7C77">
        <w:rPr>
          <w:lang w:val="es-419"/>
        </w:rPr>
        <w:tab/>
      </w:r>
      <w:r w:rsidRPr="00EA7C77">
        <w:rPr>
          <w:lang w:val="es-419"/>
        </w:rPr>
        <w:tab/>
        <w:t>[   ]</w:t>
      </w:r>
    </w:p>
    <w:p w:rsidR="00DE11A3" w:rsidRPr="00EA7C77" w:rsidRDefault="00DE11A3" w:rsidP="00DE11A3">
      <w:pPr>
        <w:jc w:val="left"/>
        <w:rPr>
          <w:rFonts w:cs="Arial"/>
          <w:lang w:val="es-419"/>
        </w:rPr>
      </w:pPr>
      <w:r w:rsidRPr="00EA7C77">
        <w:rPr>
          <w:lang w:val="es-419"/>
        </w:rPr>
        <w:tab/>
        <w:t>con arreglo al Convenio de la UPOV</w:t>
      </w:r>
      <w:r w:rsidRPr="00EA7C77">
        <w:rPr>
          <w:lang w:val="es-419"/>
        </w:rPr>
        <w:tab/>
      </w:r>
    </w:p>
    <w:p w:rsidR="00DE11A3" w:rsidRPr="00EA7C77" w:rsidRDefault="00DE11A3" w:rsidP="00DE11A3">
      <w:pPr>
        <w:ind w:left="709" w:firstLine="425"/>
        <w:jc w:val="left"/>
        <w:rPr>
          <w:rFonts w:cs="Arial"/>
          <w:lang w:val="es-419"/>
        </w:rPr>
      </w:pPr>
      <w:r w:rsidRPr="00EA7C77">
        <w:rPr>
          <w:lang w:val="es-419"/>
        </w:rPr>
        <w:tab/>
      </w:r>
    </w:p>
    <w:p w:rsidR="00DE11A3" w:rsidRPr="00EA7C77" w:rsidRDefault="00DE11A3" w:rsidP="00DE11A3">
      <w:pPr>
        <w:ind w:left="1134"/>
        <w:rPr>
          <w:rFonts w:cs="Arial"/>
          <w:lang w:val="es-419"/>
        </w:rPr>
      </w:pPr>
      <w:r w:rsidRPr="00EA7C77">
        <w:rPr>
          <w:lang w:val="es-419"/>
        </w:rPr>
        <w:t>Caracteres respecto de los cuales la variedad no es homogénea y explicación de la falta de homogeneidad (si procede) figuran en el anexo del presente informe.</w:t>
      </w:r>
    </w:p>
    <w:p w:rsidR="00DE11A3" w:rsidRPr="00EA7C77" w:rsidRDefault="00DE11A3" w:rsidP="00DE11A3">
      <w:pPr>
        <w:ind w:left="1134" w:hanging="425"/>
        <w:rPr>
          <w:rFonts w:cs="Arial"/>
          <w:lang w:val="es-419"/>
        </w:rPr>
      </w:pPr>
    </w:p>
    <w:p w:rsidR="00DE11A3" w:rsidRPr="00EA7C77" w:rsidRDefault="00DE11A3" w:rsidP="00DE11A3">
      <w:pPr>
        <w:spacing w:line="360" w:lineRule="auto"/>
        <w:jc w:val="left"/>
        <w:rPr>
          <w:rFonts w:cs="Arial"/>
          <w:lang w:val="es-419"/>
        </w:rPr>
      </w:pPr>
      <w:r w:rsidRPr="00EA7C77">
        <w:rPr>
          <w:lang w:val="es-419"/>
        </w:rPr>
        <w:tab/>
        <w:t>c)</w:t>
      </w:r>
      <w:r w:rsidRPr="00EA7C77">
        <w:rPr>
          <w:lang w:val="es-419"/>
        </w:rPr>
        <w:tab/>
      </w:r>
      <w:r w:rsidRPr="00EA7C77">
        <w:rPr>
          <w:u w:val="single"/>
          <w:lang w:val="es-419"/>
        </w:rPr>
        <w:t>Informe sobre la estabilidad</w:t>
      </w:r>
    </w:p>
    <w:p w:rsidR="00DE11A3" w:rsidRPr="00EA7C77" w:rsidRDefault="00DE11A3" w:rsidP="005A4D7C">
      <w:pPr>
        <w:spacing w:after="120"/>
        <w:jc w:val="left"/>
        <w:rPr>
          <w:rFonts w:cs="Arial"/>
          <w:lang w:val="es-419"/>
        </w:rPr>
      </w:pPr>
      <w:r w:rsidRPr="00EA7C77">
        <w:rPr>
          <w:lang w:val="es-419"/>
        </w:rPr>
        <w:tab/>
        <w:t>La variedad</w:t>
      </w:r>
    </w:p>
    <w:p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es estable</w:t>
      </w:r>
      <w:r w:rsidRPr="00EA7C77">
        <w:rPr>
          <w:lang w:val="es-419"/>
        </w:rPr>
        <w:tab/>
      </w:r>
      <w:r w:rsidRPr="00EA7C77">
        <w:rPr>
          <w:lang w:val="es-419"/>
        </w:rPr>
        <w:tab/>
      </w:r>
      <w:r w:rsidRPr="00EA7C77">
        <w:rPr>
          <w:lang w:val="es-419"/>
        </w:rPr>
        <w:tab/>
      </w:r>
      <w:r w:rsidRPr="00EA7C77">
        <w:rPr>
          <w:lang w:val="es-419"/>
        </w:rPr>
        <w:tab/>
        <w:t>[   ]</w:t>
      </w:r>
    </w:p>
    <w:p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no es estable</w:t>
      </w:r>
      <w:r w:rsidRPr="00EA7C77">
        <w:rPr>
          <w:lang w:val="es-419"/>
        </w:rPr>
        <w:tab/>
      </w:r>
      <w:r w:rsidRPr="00EA7C77">
        <w:rPr>
          <w:lang w:val="es-419"/>
        </w:rPr>
        <w:tab/>
      </w:r>
      <w:r w:rsidRPr="00EA7C77">
        <w:rPr>
          <w:lang w:val="es-419"/>
        </w:rPr>
        <w:tab/>
      </w:r>
      <w:r w:rsidRPr="00EA7C77">
        <w:rPr>
          <w:lang w:val="es-419"/>
        </w:rPr>
        <w:tab/>
        <w:t>[   ]</w:t>
      </w:r>
    </w:p>
    <w:p w:rsidR="00DE11A3" w:rsidRPr="00EA7C77" w:rsidRDefault="00DE11A3" w:rsidP="00DE11A3">
      <w:pPr>
        <w:ind w:firstLine="567"/>
        <w:jc w:val="left"/>
        <w:rPr>
          <w:rFonts w:cs="Arial"/>
          <w:lang w:val="es-419"/>
        </w:rPr>
      </w:pPr>
      <w:r w:rsidRPr="00EA7C77">
        <w:rPr>
          <w:lang w:val="es-419"/>
        </w:rPr>
        <w:t>con arreglo al Convenio de la UPOV</w:t>
      </w:r>
    </w:p>
    <w:p w:rsidR="00DE11A3" w:rsidRPr="00EA7C77" w:rsidRDefault="00DE11A3" w:rsidP="00DE11A3">
      <w:pPr>
        <w:ind w:left="709" w:firstLine="425"/>
        <w:jc w:val="left"/>
        <w:rPr>
          <w:rFonts w:cs="Arial"/>
          <w:lang w:val="es-419"/>
        </w:rPr>
      </w:pPr>
      <w:r w:rsidRPr="00EA7C77">
        <w:rPr>
          <w:lang w:val="es-419"/>
        </w:rPr>
        <w:tab/>
      </w:r>
    </w:p>
    <w:p w:rsidR="00DE11A3" w:rsidRPr="00EA7C77" w:rsidRDefault="00DE11A3" w:rsidP="00DE11A3">
      <w:pPr>
        <w:ind w:left="1134"/>
        <w:rPr>
          <w:rFonts w:cs="Arial"/>
          <w:lang w:val="es-419"/>
        </w:rPr>
      </w:pPr>
      <w:r w:rsidRPr="00EA7C77">
        <w:rPr>
          <w:lang w:val="es-419"/>
        </w:rPr>
        <w:t>Caracteres respecto de los cuales la variedad no es estable y explicación de la falta de estabilidad (si procede) figuran en el anexo del presente informe.</w:t>
      </w:r>
    </w:p>
    <w:p w:rsidR="00DE11A3" w:rsidRPr="00EA7C77" w:rsidRDefault="00DE11A3" w:rsidP="00DE11A3">
      <w:pPr>
        <w:spacing w:line="360" w:lineRule="auto"/>
        <w:ind w:firstLine="567"/>
        <w:jc w:val="left"/>
        <w:rPr>
          <w:rFonts w:cs="Arial"/>
          <w:lang w:val="es-419"/>
        </w:rPr>
      </w:pPr>
    </w:p>
    <w:p w:rsidR="00DE11A3" w:rsidRPr="00EA7C77" w:rsidRDefault="00DE11A3" w:rsidP="00DE11A3">
      <w:pPr>
        <w:jc w:val="left"/>
        <w:rPr>
          <w:rFonts w:cs="Arial"/>
          <w:lang w:val="es-419"/>
        </w:rPr>
      </w:pPr>
      <w:r w:rsidRPr="00EA7C77">
        <w:rPr>
          <w:lang w:val="es-419"/>
        </w:rPr>
        <w:tab/>
        <w:t>d)</w:t>
      </w:r>
      <w:r w:rsidRPr="00EA7C77">
        <w:rPr>
          <w:lang w:val="es-419"/>
        </w:rPr>
        <w:tab/>
      </w:r>
      <w:r w:rsidRPr="00EA7C77">
        <w:rPr>
          <w:u w:val="single"/>
          <w:lang w:val="es-419"/>
        </w:rPr>
        <w:t>En un anexo del presente informe figura una descripción de la variedad</w:t>
      </w:r>
      <w:r w:rsidRPr="00EA7C77">
        <w:rPr>
          <w:lang w:val="es-419"/>
        </w:rPr>
        <w:t xml:space="preserve"> </w:t>
      </w:r>
      <w:r w:rsidRPr="00EA7C77">
        <w:rPr>
          <w:lang w:val="es-419"/>
        </w:rPr>
        <w:tab/>
        <w:t>[   ]</w:t>
      </w:r>
    </w:p>
    <w:p w:rsidR="00DE11A3" w:rsidRPr="00EA7C77" w:rsidRDefault="00DE11A3" w:rsidP="00DE11A3">
      <w:pPr>
        <w:jc w:val="left"/>
        <w:rPr>
          <w:rFonts w:cs="Arial"/>
          <w:lang w:val="es-419"/>
        </w:rPr>
      </w:pPr>
    </w:p>
    <w:p w:rsidR="00DE11A3" w:rsidRPr="00EA7C77" w:rsidRDefault="00DE11A3" w:rsidP="00DE11A3">
      <w:pPr>
        <w:ind w:firstLine="567"/>
        <w:jc w:val="left"/>
        <w:rPr>
          <w:rFonts w:cs="Arial"/>
          <w:lang w:val="es-419"/>
        </w:rPr>
      </w:pPr>
      <w:r w:rsidRPr="00EA7C77">
        <w:rPr>
          <w:lang w:val="es-419"/>
        </w:rPr>
        <w:t xml:space="preserve">(Si la variedad es distinta, homogénea y estable). </w:t>
      </w:r>
    </w:p>
    <w:p w:rsidR="00DE11A3" w:rsidRPr="00EA7C77" w:rsidRDefault="00DE11A3" w:rsidP="00DE11A3">
      <w:pPr>
        <w:ind w:firstLine="567"/>
        <w:jc w:val="left"/>
        <w:rPr>
          <w:rFonts w:cs="Arial"/>
          <w:lang w:val="es-419"/>
        </w:rPr>
      </w:pPr>
    </w:p>
    <w:p w:rsidR="00DE11A3" w:rsidRPr="00EA7C77" w:rsidRDefault="00DE11A3" w:rsidP="00DE11A3">
      <w:pPr>
        <w:ind w:left="567"/>
        <w:jc w:val="left"/>
        <w:rPr>
          <w:rFonts w:cs="Arial"/>
          <w:lang w:val="es-419"/>
        </w:rPr>
      </w:pPr>
      <w:r w:rsidRPr="00EA7C77">
        <w:rPr>
          <w:lang w:val="es-419"/>
        </w:rPr>
        <w:t>(Si la variedad no es distinta, podrá suministrarse una descripción a quien la solicite).</w:t>
      </w:r>
    </w:p>
    <w:p w:rsidR="00DE11A3" w:rsidRPr="00EA7C77" w:rsidRDefault="00DE11A3" w:rsidP="00DE11A3">
      <w:pPr>
        <w:ind w:firstLine="567"/>
        <w:jc w:val="left"/>
        <w:rPr>
          <w:rFonts w:cs="Arial"/>
          <w:lang w:val="es-419"/>
        </w:rPr>
      </w:pPr>
    </w:p>
    <w:p w:rsidR="00DE11A3" w:rsidRPr="00EA7C77" w:rsidRDefault="00DE11A3" w:rsidP="00DE11A3">
      <w:pPr>
        <w:ind w:firstLine="567"/>
        <w:jc w:val="left"/>
        <w:rPr>
          <w:rFonts w:cs="Arial"/>
          <w:lang w:val="es-419"/>
        </w:rPr>
      </w:pPr>
    </w:p>
    <w:p w:rsidR="00DE11A3" w:rsidRPr="00EA7C77" w:rsidRDefault="00DE11A3" w:rsidP="005A4D7C">
      <w:pPr>
        <w:tabs>
          <w:tab w:val="left" w:pos="567"/>
          <w:tab w:val="left" w:pos="2268"/>
          <w:tab w:val="left" w:leader="dot" w:pos="6804"/>
        </w:tabs>
        <w:spacing w:line="480" w:lineRule="auto"/>
        <w:jc w:val="left"/>
        <w:rPr>
          <w:rFonts w:cs="Arial"/>
          <w:lang w:val="es-419"/>
        </w:rPr>
      </w:pPr>
      <w:r w:rsidRPr="00EA7C77">
        <w:rPr>
          <w:lang w:val="es-419"/>
        </w:rPr>
        <w:t>17.</w:t>
      </w:r>
      <w:r w:rsidRPr="00EA7C77">
        <w:rPr>
          <w:lang w:val="es-419"/>
        </w:rPr>
        <w:tab/>
        <w:t>Observaciones</w:t>
      </w:r>
      <w:r w:rsidRPr="00EA7C77">
        <w:rPr>
          <w:lang w:val="es-419"/>
        </w:rPr>
        <w:tab/>
      </w:r>
      <w:r w:rsidR="005A4D7C">
        <w:rPr>
          <w:lang w:val="es-419"/>
        </w:rPr>
        <w:tab/>
      </w:r>
    </w:p>
    <w:p w:rsidR="00DE11A3" w:rsidRPr="00EA7C77" w:rsidRDefault="00DE11A3" w:rsidP="005A4D7C">
      <w:pPr>
        <w:tabs>
          <w:tab w:val="left" w:pos="567"/>
          <w:tab w:val="left" w:pos="2268"/>
          <w:tab w:val="left" w:leader="dot" w:pos="6804"/>
        </w:tabs>
        <w:spacing w:line="480" w:lineRule="auto"/>
        <w:jc w:val="left"/>
        <w:rPr>
          <w:rFonts w:cs="Arial"/>
          <w:lang w:val="es-419"/>
        </w:rPr>
      </w:pPr>
      <w:r w:rsidRPr="00EA7C77">
        <w:rPr>
          <w:lang w:val="es-419"/>
        </w:rPr>
        <w:tab/>
      </w:r>
      <w:r w:rsidRPr="00EA7C77">
        <w:rPr>
          <w:lang w:val="es-419"/>
        </w:rPr>
        <w:tab/>
      </w:r>
      <w:r w:rsidR="005A4D7C">
        <w:rPr>
          <w:lang w:val="es-419"/>
        </w:rPr>
        <w:tab/>
      </w:r>
    </w:p>
    <w:p w:rsidR="00DE11A3" w:rsidRPr="00EA7C77" w:rsidRDefault="00DE11A3" w:rsidP="00DE11A3">
      <w:pPr>
        <w:tabs>
          <w:tab w:val="left" w:pos="1843"/>
        </w:tabs>
        <w:jc w:val="left"/>
        <w:rPr>
          <w:rFonts w:cs="Arial"/>
          <w:lang w:val="es-419"/>
        </w:rPr>
      </w:pPr>
    </w:p>
    <w:p w:rsidR="00DE11A3" w:rsidRPr="00EA7C77" w:rsidRDefault="00DE11A3" w:rsidP="005A4D7C">
      <w:pPr>
        <w:tabs>
          <w:tab w:val="left" w:pos="567"/>
          <w:tab w:val="left" w:pos="2268"/>
          <w:tab w:val="left" w:leader="dot" w:pos="6804"/>
        </w:tabs>
        <w:spacing w:line="360" w:lineRule="auto"/>
        <w:jc w:val="left"/>
        <w:rPr>
          <w:rFonts w:cs="Arial"/>
          <w:lang w:val="es-419"/>
        </w:rPr>
      </w:pPr>
      <w:r w:rsidRPr="00EA7C77">
        <w:rPr>
          <w:lang w:val="es-419"/>
        </w:rPr>
        <w:t>18.</w:t>
      </w:r>
      <w:r w:rsidRPr="00EA7C77">
        <w:rPr>
          <w:lang w:val="es-419"/>
        </w:rPr>
        <w:tab/>
        <w:t>Firma</w:t>
      </w:r>
      <w:r w:rsidRPr="00EA7C77">
        <w:rPr>
          <w:lang w:val="es-419"/>
        </w:rPr>
        <w:tab/>
      </w:r>
      <w:r w:rsidR="005A4D7C">
        <w:rPr>
          <w:lang w:val="es-419"/>
        </w:rPr>
        <w:tab/>
      </w:r>
    </w:p>
    <w:p w:rsidR="00DE11A3" w:rsidRPr="00EA7C77" w:rsidRDefault="00DE11A3" w:rsidP="00DE11A3">
      <w:pPr>
        <w:jc w:val="left"/>
        <w:rPr>
          <w:rFonts w:ascii="Times New Roman" w:hAnsi="Times New Roman"/>
          <w:lang w:val="es-419"/>
        </w:rPr>
      </w:pPr>
      <w:r w:rsidRPr="00EA7C77">
        <w:rPr>
          <w:lang w:val="es-419"/>
        </w:rPr>
        <w:br w:type="page"/>
      </w:r>
    </w:p>
    <w:p w:rsidR="00DE11A3" w:rsidRPr="00EA7C77" w:rsidRDefault="00DE11A3" w:rsidP="00DE11A3">
      <w:pPr>
        <w:jc w:val="center"/>
        <w:rPr>
          <w:rFonts w:cs="Arial"/>
          <w:lang w:val="es-419"/>
        </w:rPr>
      </w:pPr>
      <w:r w:rsidRPr="00EA7C77">
        <w:rPr>
          <w:lang w:val="es-419"/>
        </w:rPr>
        <w:lastRenderedPageBreak/>
        <w:t>FORMULARIO UPOV PARA LA DESCRIPCIÓN DE VARIEDADES</w:t>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BC6E86">
      <w:pPr>
        <w:tabs>
          <w:tab w:val="left" w:pos="567"/>
          <w:tab w:val="left" w:pos="5103"/>
          <w:tab w:val="left" w:leader="dot" w:pos="9638"/>
        </w:tabs>
        <w:spacing w:line="480" w:lineRule="auto"/>
        <w:jc w:val="left"/>
        <w:rPr>
          <w:rFonts w:cs="Arial"/>
          <w:lang w:val="es-419"/>
        </w:rPr>
      </w:pPr>
      <w:r w:rsidRPr="00EA7C77">
        <w:rPr>
          <w:lang w:val="es-419"/>
        </w:rPr>
        <w:t>1.</w:t>
      </w:r>
      <w:r w:rsidRPr="00EA7C77">
        <w:rPr>
          <w:lang w:val="es-419"/>
        </w:rPr>
        <w:tab/>
        <w:t>Número de referencia de la autoridad informante</w:t>
      </w:r>
      <w:r w:rsidRPr="00EA7C77">
        <w:rPr>
          <w:lang w:val="es-419"/>
        </w:rPr>
        <w:tab/>
      </w:r>
      <w:r w:rsidR="00BC6E86">
        <w:rPr>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EA7C77">
        <w:rPr>
          <w:lang w:val="es-419"/>
        </w:rPr>
        <w:t>2.</w:t>
      </w:r>
      <w:r w:rsidRPr="00EA7C77">
        <w:rPr>
          <w:lang w:val="es-419"/>
        </w:rPr>
        <w:tab/>
        <w:t>Número de referencia de la autoridad solicitante</w:t>
      </w:r>
      <w:r w:rsidRPr="00EA7C77">
        <w:rPr>
          <w:lang w:val="es-419"/>
        </w:rPr>
        <w:tab/>
      </w:r>
      <w:r w:rsidR="00BC6E86">
        <w:rPr>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3.</w:t>
      </w:r>
      <w:r w:rsidRPr="00BC6E86">
        <w:rPr>
          <w:rFonts w:cs="Arial"/>
          <w:lang w:val="es-419"/>
        </w:rPr>
        <w:tab/>
        <w:t>Referencia del obtentor</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4.</w:t>
      </w:r>
      <w:r w:rsidRPr="00BC6E86">
        <w:rPr>
          <w:rFonts w:cs="Arial"/>
          <w:lang w:val="es-419"/>
        </w:rPr>
        <w:tab/>
        <w:t>Solicitante (nombre y dirección)</w:t>
      </w:r>
      <w:r w:rsidRPr="00BC6E86">
        <w:rPr>
          <w:rFonts w:cs="Arial"/>
          <w:lang w:val="es-419"/>
        </w:rPr>
        <w:tab/>
      </w:r>
      <w:r w:rsidR="00BC6E86">
        <w:rPr>
          <w:rFonts w:cs="Arial"/>
          <w:lang w:val="es-419"/>
        </w:rPr>
        <w:tab/>
      </w:r>
    </w:p>
    <w:p w:rsidR="00BC6E86" w:rsidRDefault="00BC6E86" w:rsidP="00BC6E86">
      <w:pPr>
        <w:tabs>
          <w:tab w:val="left" w:leader="underscore" w:pos="9752"/>
        </w:tabs>
        <w:spacing w:after="120" w:line="360" w:lineRule="auto"/>
        <w:ind w:left="-113" w:right="-113"/>
        <w:rPr>
          <w:rFonts w:cs="Arial"/>
        </w:rPr>
      </w:pPr>
      <w:r>
        <w:rPr>
          <w:rFonts w:cs="Arial"/>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EA7C77">
        <w:rPr>
          <w:lang w:val="es-419"/>
        </w:rPr>
        <w:t>5.</w:t>
      </w:r>
      <w:r w:rsidRPr="00EA7C77">
        <w:rPr>
          <w:lang w:val="es-419"/>
        </w:rPr>
        <w:tab/>
        <w:t>a) Nombre botánico del taxón</w:t>
      </w:r>
      <w:r w:rsidRPr="00EA7C77">
        <w:rPr>
          <w:lang w:val="es-419"/>
        </w:rPr>
        <w:tab/>
      </w:r>
      <w:r w:rsidR="00BC6E86">
        <w:rPr>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ab/>
        <w:t>b) Código UPOV</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6.</w:t>
      </w:r>
      <w:r w:rsidRPr="00BC6E86">
        <w:rPr>
          <w:rFonts w:cs="Arial"/>
          <w:lang w:val="es-419"/>
        </w:rPr>
        <w:tab/>
        <w:t>Nombre común del taxón</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7.</w:t>
      </w:r>
      <w:r w:rsidRPr="00BC6E86">
        <w:rPr>
          <w:rFonts w:cs="Arial"/>
          <w:lang w:val="es-419"/>
        </w:rPr>
        <w:tab/>
        <w:t>Denominación de la variedad</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8.</w:t>
      </w:r>
      <w:r w:rsidRPr="00BC6E86">
        <w:rPr>
          <w:rFonts w:cs="Arial"/>
          <w:lang w:val="es-419"/>
        </w:rPr>
        <w:tab/>
        <w:t xml:space="preserve">Fecha y número de documento de las directrices </w:t>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ab/>
        <w:t>de examen de la UPOV;</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9.</w:t>
      </w:r>
      <w:r w:rsidRPr="00BC6E86">
        <w:rPr>
          <w:rFonts w:cs="Arial"/>
          <w:lang w:val="es-419"/>
        </w:rPr>
        <w:tab/>
        <w:t xml:space="preserve">Fecha y/o número de documento de las directrices </w:t>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ab/>
        <w:t>de examen de la autoridad informante</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10.</w:t>
      </w:r>
      <w:r w:rsidRPr="00BC6E86">
        <w:rPr>
          <w:rFonts w:cs="Arial"/>
          <w:lang w:val="es-419"/>
        </w:rPr>
        <w:tab/>
        <w:t>Autoridad informante</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11.</w:t>
      </w:r>
      <w:r w:rsidRPr="00BC6E86">
        <w:rPr>
          <w:rFonts w:cs="Arial"/>
          <w:lang w:val="es-419"/>
        </w:rPr>
        <w:tab/>
        <w:t>Estación(es) y lugar(es) del examen</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12.</w:t>
      </w:r>
      <w:r w:rsidRPr="00BC6E86">
        <w:rPr>
          <w:rFonts w:cs="Arial"/>
          <w:lang w:val="es-419"/>
        </w:rPr>
        <w:tab/>
        <w:t>Período del examen</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13.</w:t>
      </w:r>
      <w:r w:rsidRPr="00BC6E86">
        <w:rPr>
          <w:rFonts w:cs="Arial"/>
          <w:lang w:val="es-419"/>
        </w:rPr>
        <w:tab/>
        <w:t>Fecha y lugar de emisión del documento</w:t>
      </w:r>
      <w:r w:rsidRPr="00BC6E86">
        <w:rPr>
          <w:rFonts w:cs="Arial"/>
          <w:lang w:val="es-419"/>
        </w:rPr>
        <w:tab/>
      </w:r>
      <w:r w:rsidR="00BC6E86">
        <w:rPr>
          <w:rFonts w:cs="Arial"/>
          <w:lang w:val="es-419"/>
        </w:rPr>
        <w:tab/>
      </w:r>
    </w:p>
    <w:p w:rsidR="00DE11A3" w:rsidRPr="00EA7C77" w:rsidRDefault="00DE11A3" w:rsidP="00BC6E86">
      <w:pPr>
        <w:tabs>
          <w:tab w:val="left" w:pos="567"/>
        </w:tabs>
        <w:ind w:left="1276" w:hanging="1276"/>
        <w:rPr>
          <w:rFonts w:cs="Arial"/>
          <w:lang w:val="es-419"/>
        </w:rPr>
      </w:pPr>
      <w:r w:rsidRPr="00EA7C77">
        <w:rPr>
          <w:lang w:val="es-419"/>
        </w:rPr>
        <w:t>14.</w:t>
      </w:r>
      <w:r w:rsidRPr="00EA7C77">
        <w:rPr>
          <w:lang w:val="es-419"/>
        </w:rPr>
        <w:tab/>
      </w:r>
      <w:r w:rsidRPr="00BC6E86">
        <w:rPr>
          <w:u w:val="single"/>
          <w:lang w:val="es-419"/>
        </w:rPr>
        <w:t>Grupo</w:t>
      </w:r>
      <w:r w:rsidRPr="00EA7C77">
        <w:rPr>
          <w:lang w:val="es-419"/>
        </w:rPr>
        <w:t xml:space="preserve">: </w:t>
      </w:r>
      <w:r w:rsidRPr="00EA7C77">
        <w:rPr>
          <w:lang w:val="es-419"/>
        </w:rPr>
        <w:tab/>
        <w:t xml:space="preserve">(si se utilizan los caracteres del apartado 15 para la agrupación, estos se señalan con </w:t>
      </w:r>
      <w:r w:rsidR="00BC6E86">
        <w:rPr>
          <w:lang w:val="es-419"/>
        </w:rPr>
        <w:t>una </w:t>
      </w:r>
      <w:r w:rsidRPr="00EA7C77">
        <w:rPr>
          <w:lang w:val="es-419"/>
        </w:rPr>
        <w:t>G en dicho apartado)</w:t>
      </w:r>
    </w:p>
    <w:p w:rsidR="00BC6E86" w:rsidRDefault="00BC6E86" w:rsidP="00BC6E86">
      <w:pPr>
        <w:tabs>
          <w:tab w:val="left" w:leader="underscore" w:pos="9752"/>
        </w:tabs>
        <w:spacing w:after="120" w:line="360" w:lineRule="auto"/>
        <w:ind w:left="-113" w:right="-113"/>
        <w:rPr>
          <w:rFonts w:cs="Arial"/>
        </w:rPr>
      </w:pPr>
      <w:r>
        <w:rPr>
          <w:rFonts w:cs="Arial"/>
        </w:rPr>
        <w:tab/>
      </w:r>
    </w:p>
    <w:p w:rsidR="00DE11A3" w:rsidRPr="00EA7C77" w:rsidRDefault="009B7DFB" w:rsidP="009B7DFB">
      <w:pPr>
        <w:tabs>
          <w:tab w:val="center" w:pos="284"/>
          <w:tab w:val="left" w:pos="1134"/>
          <w:tab w:val="center" w:pos="3828"/>
          <w:tab w:val="center" w:pos="5812"/>
          <w:tab w:val="center" w:pos="7513"/>
          <w:tab w:val="center" w:pos="8931"/>
        </w:tabs>
        <w:spacing w:before="120"/>
        <w:jc w:val="left"/>
        <w:rPr>
          <w:rFonts w:cs="Arial"/>
          <w:lang w:val="es-419"/>
        </w:rPr>
      </w:pPr>
      <w:r>
        <w:rPr>
          <w:lang w:val="es-419"/>
        </w:rPr>
        <w:tab/>
      </w:r>
      <w:r w:rsidR="00BC6E86">
        <w:rPr>
          <w:lang w:val="es-419"/>
        </w:rPr>
        <w:t>Nº</w:t>
      </w:r>
      <w:r w:rsidR="00BC6E86">
        <w:rPr>
          <w:lang w:val="es-419"/>
        </w:rPr>
        <w:tab/>
      </w:r>
      <w:proofErr w:type="spellStart"/>
      <w:r w:rsidR="00DE11A3" w:rsidRPr="00EA7C77">
        <w:rPr>
          <w:lang w:val="es-419"/>
        </w:rPr>
        <w:t>Nº</w:t>
      </w:r>
      <w:proofErr w:type="spellEnd"/>
      <w:r w:rsidR="00DE11A3" w:rsidRPr="00EA7C77">
        <w:rPr>
          <w:lang w:val="es-419"/>
        </w:rPr>
        <w:t xml:space="preserve"> de la autoridad</w:t>
      </w:r>
      <w:r w:rsidR="00DE11A3" w:rsidRPr="00EA7C77">
        <w:rPr>
          <w:lang w:val="es-419"/>
        </w:rPr>
        <w:br/>
      </w:r>
      <w:r w:rsidR="00DE11A3" w:rsidRPr="00EA7C77">
        <w:rPr>
          <w:lang w:val="es-419"/>
        </w:rPr>
        <w:tab/>
      </w:r>
      <w:r w:rsidR="00BC6E86" w:rsidRPr="00EA7C77">
        <w:rPr>
          <w:lang w:val="es-419"/>
        </w:rPr>
        <w:t>UPOV</w:t>
      </w:r>
      <w:r w:rsidR="00BC6E86">
        <w:rPr>
          <w:lang w:val="es-419"/>
        </w:rPr>
        <w:tab/>
      </w:r>
      <w:r w:rsidR="00DE11A3" w:rsidRPr="00EA7C77">
        <w:rPr>
          <w:lang w:val="es-419"/>
        </w:rPr>
        <w:t>informante</w:t>
      </w:r>
      <w:r w:rsidR="00DE11A3" w:rsidRPr="00EA7C77">
        <w:rPr>
          <w:lang w:val="es-419"/>
        </w:rPr>
        <w:tab/>
        <w:t>Caracteres</w:t>
      </w:r>
      <w:r w:rsidR="00DE11A3" w:rsidRPr="00EA7C77">
        <w:rPr>
          <w:lang w:val="es-419"/>
        </w:rPr>
        <w:tab/>
        <w:t>Niveles de expresión</w:t>
      </w:r>
      <w:r w:rsidR="00DE11A3" w:rsidRPr="00EA7C77">
        <w:rPr>
          <w:lang w:val="es-419"/>
        </w:rPr>
        <w:tab/>
        <w:t>Nota</w:t>
      </w:r>
      <w:r w:rsidR="00DE11A3" w:rsidRPr="00EA7C77">
        <w:rPr>
          <w:lang w:val="es-419"/>
        </w:rPr>
        <w:tab/>
        <w:t>Observaciones</w:t>
      </w:r>
    </w:p>
    <w:p w:rsidR="00BC6E86" w:rsidRDefault="00BC6E86" w:rsidP="00BC6E86">
      <w:pPr>
        <w:tabs>
          <w:tab w:val="left" w:leader="underscore" w:pos="9752"/>
        </w:tabs>
        <w:spacing w:after="120" w:line="360" w:lineRule="auto"/>
        <w:ind w:left="-113" w:right="-113"/>
        <w:rPr>
          <w:rFonts w:cs="Arial"/>
        </w:rPr>
      </w:pPr>
      <w:r>
        <w:rPr>
          <w:rFonts w:cs="Arial"/>
        </w:rPr>
        <w:tab/>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Default="00DE11A3" w:rsidP="00DE11A3">
      <w:pPr>
        <w:jc w:val="left"/>
        <w:rPr>
          <w:rFonts w:cs="Arial"/>
          <w:lang w:val="es-419"/>
        </w:rPr>
      </w:pPr>
    </w:p>
    <w:p w:rsidR="00101A46" w:rsidRDefault="00101A46" w:rsidP="00DE11A3">
      <w:pPr>
        <w:jc w:val="left"/>
        <w:rPr>
          <w:rFonts w:cs="Arial"/>
          <w:lang w:val="es-419"/>
        </w:rPr>
      </w:pPr>
    </w:p>
    <w:p w:rsidR="00101A46" w:rsidRPr="00EA7C77" w:rsidRDefault="00101A46" w:rsidP="00DE11A3">
      <w:pPr>
        <w:jc w:val="left"/>
        <w:rPr>
          <w:rFonts w:cs="Arial"/>
          <w:lang w:val="es-419"/>
        </w:rPr>
      </w:pPr>
    </w:p>
    <w:p w:rsidR="00DE11A3" w:rsidRPr="00EA7C77" w:rsidRDefault="00DE11A3" w:rsidP="00DE11A3">
      <w:pPr>
        <w:jc w:val="left"/>
        <w:rPr>
          <w:rFonts w:cs="Arial"/>
          <w:lang w:val="es-419"/>
        </w:rPr>
      </w:pPr>
    </w:p>
    <w:p w:rsidR="00101A46" w:rsidRDefault="00101A46" w:rsidP="00101A46">
      <w:pPr>
        <w:tabs>
          <w:tab w:val="left" w:leader="underscore" w:pos="9752"/>
        </w:tabs>
        <w:spacing w:after="120" w:line="360" w:lineRule="auto"/>
        <w:ind w:left="-113" w:right="-113"/>
        <w:rPr>
          <w:rFonts w:cs="Arial"/>
        </w:rPr>
      </w:pPr>
      <w:r>
        <w:rPr>
          <w:rFonts w:cs="Arial"/>
        </w:rPr>
        <w:tab/>
      </w:r>
    </w:p>
    <w:p w:rsidR="00DE11A3" w:rsidRPr="00EA7C77" w:rsidRDefault="00DE11A3" w:rsidP="00DE11A3">
      <w:pPr>
        <w:jc w:val="center"/>
        <w:rPr>
          <w:rFonts w:cs="Arial"/>
          <w:lang w:val="es-419"/>
        </w:rPr>
      </w:pPr>
      <w:r w:rsidRPr="00EA7C77">
        <w:rPr>
          <w:lang w:val="es-419"/>
        </w:rPr>
        <w:br w:type="page"/>
      </w:r>
    </w:p>
    <w:p w:rsidR="00DE11A3" w:rsidRPr="00EA7C77" w:rsidRDefault="00DE11A3" w:rsidP="00DE11A3">
      <w:pPr>
        <w:jc w:val="center"/>
        <w:rPr>
          <w:rFonts w:cs="Arial"/>
          <w:lang w:val="es-419"/>
        </w:rPr>
      </w:pPr>
    </w:p>
    <w:p w:rsidR="00DE11A3" w:rsidRPr="00EA7C77" w:rsidRDefault="00DE11A3" w:rsidP="00DE11A3">
      <w:pPr>
        <w:jc w:val="center"/>
        <w:rPr>
          <w:rFonts w:cs="Arial"/>
          <w:lang w:val="es-419"/>
        </w:rPr>
      </w:pPr>
    </w:p>
    <w:p w:rsidR="00DE11A3" w:rsidRPr="00EA7C77" w:rsidRDefault="00DE11A3" w:rsidP="00DE11A3">
      <w:pPr>
        <w:jc w:val="left"/>
        <w:rPr>
          <w:rFonts w:cs="Arial"/>
          <w:lang w:val="es-419"/>
        </w:rPr>
      </w:pPr>
      <w:r w:rsidRPr="00EA7C77">
        <w:rPr>
          <w:lang w:val="es-419"/>
        </w:rPr>
        <w:t>Número de referencia de la autoridad informante</w:t>
      </w:r>
      <w:r w:rsidRPr="00EA7C77">
        <w:rPr>
          <w:lang w:val="es-419"/>
        </w:rPr>
        <w:tab/>
        <w:t>.............................................</w:t>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r w:rsidRPr="00EA7C77">
        <w:rPr>
          <w:lang w:val="es-419"/>
        </w:rPr>
        <w:t>15.</w:t>
      </w:r>
      <w:r w:rsidRPr="00EA7C77">
        <w:rPr>
          <w:lang w:val="es-419"/>
        </w:rPr>
        <w:tab/>
      </w:r>
      <w:r w:rsidRPr="00EA7C77">
        <w:rPr>
          <w:u w:val="single"/>
          <w:lang w:val="es-419"/>
        </w:rPr>
        <w:t>Caracteres incluidos en las directrices de examen de la UPOV o en las de la autoridad informante</w:t>
      </w:r>
    </w:p>
    <w:p w:rsidR="00101A46" w:rsidRDefault="00101A46" w:rsidP="00101A46">
      <w:pPr>
        <w:tabs>
          <w:tab w:val="left" w:leader="underscore" w:pos="9752"/>
        </w:tabs>
        <w:spacing w:after="120" w:line="360" w:lineRule="auto"/>
        <w:ind w:left="-113" w:right="-113"/>
        <w:rPr>
          <w:rFonts w:cs="Arial"/>
        </w:rPr>
      </w:pPr>
      <w:r>
        <w:rPr>
          <w:rFonts w:cs="Arial"/>
        </w:rPr>
        <w:tab/>
      </w:r>
    </w:p>
    <w:p w:rsidR="00101A46" w:rsidRPr="00EA7C77" w:rsidRDefault="00101A46" w:rsidP="00101A46">
      <w:pPr>
        <w:tabs>
          <w:tab w:val="center" w:pos="284"/>
          <w:tab w:val="left" w:pos="1134"/>
          <w:tab w:val="center" w:pos="3828"/>
          <w:tab w:val="center" w:pos="5812"/>
          <w:tab w:val="center" w:pos="7513"/>
          <w:tab w:val="center" w:pos="8931"/>
        </w:tabs>
        <w:spacing w:before="120"/>
        <w:jc w:val="left"/>
        <w:rPr>
          <w:rFonts w:cs="Arial"/>
          <w:lang w:val="es-419"/>
        </w:rPr>
      </w:pPr>
      <w:r>
        <w:rPr>
          <w:lang w:val="es-419"/>
        </w:rPr>
        <w:tab/>
        <w:t>Nº</w:t>
      </w:r>
      <w:r>
        <w:rPr>
          <w:lang w:val="es-419"/>
        </w:rPr>
        <w:tab/>
      </w:r>
      <w:proofErr w:type="spellStart"/>
      <w:r w:rsidRPr="00EA7C77">
        <w:rPr>
          <w:lang w:val="es-419"/>
        </w:rPr>
        <w:t>Nº</w:t>
      </w:r>
      <w:proofErr w:type="spellEnd"/>
      <w:r w:rsidRPr="00EA7C77">
        <w:rPr>
          <w:lang w:val="es-419"/>
        </w:rPr>
        <w:t xml:space="preserve"> de la autoridad</w:t>
      </w:r>
      <w:r w:rsidRPr="00EA7C77">
        <w:rPr>
          <w:lang w:val="es-419"/>
        </w:rPr>
        <w:br/>
      </w:r>
      <w:r w:rsidRPr="00EA7C77">
        <w:rPr>
          <w:lang w:val="es-419"/>
        </w:rPr>
        <w:tab/>
        <w:t>UPOV</w:t>
      </w:r>
      <w:r>
        <w:rPr>
          <w:lang w:val="es-419"/>
        </w:rPr>
        <w:tab/>
      </w:r>
      <w:r w:rsidRPr="00EA7C77">
        <w:rPr>
          <w:lang w:val="es-419"/>
        </w:rPr>
        <w:t>informante</w:t>
      </w:r>
      <w:r w:rsidRPr="00EA7C77">
        <w:rPr>
          <w:lang w:val="es-419"/>
        </w:rPr>
        <w:tab/>
        <w:t>Caracteres</w:t>
      </w:r>
      <w:r w:rsidRPr="00EA7C77">
        <w:rPr>
          <w:lang w:val="es-419"/>
        </w:rPr>
        <w:tab/>
        <w:t>Niveles de expresión</w:t>
      </w:r>
      <w:r w:rsidRPr="00EA7C77">
        <w:rPr>
          <w:lang w:val="es-419"/>
        </w:rPr>
        <w:tab/>
        <w:t>Nota</w:t>
      </w:r>
      <w:r w:rsidRPr="00EA7C77">
        <w:rPr>
          <w:lang w:val="es-419"/>
        </w:rPr>
        <w:tab/>
        <w:t>Observaciones</w:t>
      </w:r>
    </w:p>
    <w:p w:rsidR="00101A46" w:rsidRDefault="00101A46" w:rsidP="00101A46">
      <w:pPr>
        <w:tabs>
          <w:tab w:val="left" w:leader="underscore" w:pos="9752"/>
        </w:tabs>
        <w:spacing w:after="120" w:line="360" w:lineRule="auto"/>
        <w:ind w:left="-113" w:right="-113"/>
        <w:rPr>
          <w:rFonts w:cs="Arial"/>
        </w:rPr>
      </w:pPr>
      <w:r>
        <w:rPr>
          <w:rFonts w:cs="Arial"/>
        </w:rPr>
        <w:tab/>
      </w:r>
    </w:p>
    <w:p w:rsidR="00DE11A3" w:rsidRPr="00101A46" w:rsidRDefault="00DE11A3" w:rsidP="00DE11A3">
      <w:pPr>
        <w:jc w:val="left"/>
        <w:rPr>
          <w:rFonts w:cs="Arial"/>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101A46" w:rsidRDefault="00101A46" w:rsidP="00101A46">
      <w:pPr>
        <w:tabs>
          <w:tab w:val="left" w:leader="underscore" w:pos="9752"/>
        </w:tabs>
        <w:spacing w:after="120" w:line="360" w:lineRule="auto"/>
        <w:ind w:left="-113" w:right="-113"/>
        <w:rPr>
          <w:rFonts w:cs="Arial"/>
        </w:rPr>
      </w:pPr>
      <w:r>
        <w:rPr>
          <w:rFonts w:cs="Arial"/>
        </w:rPr>
        <w:tab/>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r w:rsidRPr="00EA7C77">
        <w:rPr>
          <w:lang w:val="es-419"/>
        </w:rPr>
        <w:t>16.</w:t>
      </w:r>
      <w:r w:rsidRPr="00EA7C77">
        <w:rPr>
          <w:lang w:val="es-419"/>
        </w:rPr>
        <w:tab/>
      </w:r>
      <w:r w:rsidRPr="00EA7C77">
        <w:rPr>
          <w:u w:val="single"/>
          <w:lang w:val="es-419"/>
        </w:rPr>
        <w:t>Variedades similares y diferencias en relación con esas variedades:</w:t>
      </w:r>
    </w:p>
    <w:p w:rsidR="00DE11A3" w:rsidRPr="00EA7C77" w:rsidRDefault="00DE11A3" w:rsidP="00DE11A3">
      <w:pPr>
        <w:jc w:val="left"/>
        <w:rPr>
          <w:rFonts w:cs="Arial"/>
          <w:lang w:val="es-419"/>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DE11A3" w:rsidRPr="00EA7C77" w:rsidTr="00101A46">
        <w:tc>
          <w:tcPr>
            <w:tcW w:w="2303" w:type="dxa"/>
            <w:vAlign w:val="center"/>
          </w:tcPr>
          <w:p w:rsidR="00DE11A3" w:rsidRPr="00101A46" w:rsidRDefault="00DE11A3" w:rsidP="00C07F31">
            <w:pPr>
              <w:jc w:val="center"/>
              <w:rPr>
                <w:rFonts w:cs="Arial"/>
                <w:lang w:val="es-419"/>
              </w:rPr>
            </w:pPr>
            <w:r w:rsidRPr="00101A46">
              <w:rPr>
                <w:lang w:val="es-419"/>
              </w:rPr>
              <w:t>Denominaciones de las variedades similares a la variedad candidata</w:t>
            </w:r>
          </w:p>
        </w:tc>
        <w:tc>
          <w:tcPr>
            <w:tcW w:w="2304" w:type="dxa"/>
            <w:vAlign w:val="center"/>
          </w:tcPr>
          <w:p w:rsidR="00DE11A3" w:rsidRPr="00101A46" w:rsidRDefault="00DE11A3" w:rsidP="00C07F31">
            <w:pPr>
              <w:jc w:val="center"/>
              <w:rPr>
                <w:rFonts w:cs="Arial"/>
                <w:lang w:val="es-419"/>
              </w:rPr>
            </w:pPr>
            <w:r w:rsidRPr="00101A46">
              <w:rPr>
                <w:lang w:val="es-419"/>
              </w:rPr>
              <w:t>Caracteres por los que la variedad candidata difiere de las variedades similares)</w:t>
            </w:r>
            <w:r w:rsidRPr="00101A46">
              <w:rPr>
                <w:vertAlign w:val="superscript"/>
                <w:lang w:val="es-419"/>
              </w:rPr>
              <w:t>1)</w:t>
            </w:r>
          </w:p>
        </w:tc>
        <w:tc>
          <w:tcPr>
            <w:tcW w:w="2303" w:type="dxa"/>
            <w:vAlign w:val="center"/>
          </w:tcPr>
          <w:p w:rsidR="00DE11A3" w:rsidRPr="00101A46" w:rsidRDefault="00DE11A3" w:rsidP="00C07F31">
            <w:pPr>
              <w:jc w:val="center"/>
              <w:rPr>
                <w:rFonts w:cs="Arial"/>
                <w:lang w:val="es-419"/>
              </w:rPr>
            </w:pPr>
            <w:r w:rsidRPr="00101A46">
              <w:rPr>
                <w:lang w:val="es-419"/>
              </w:rPr>
              <w:t>Nivel de expresión de los caracteres de las variedades similares</w:t>
            </w:r>
            <w:r w:rsidRPr="00101A46">
              <w:rPr>
                <w:vertAlign w:val="superscript"/>
                <w:lang w:val="es-419"/>
              </w:rPr>
              <w:t>2)</w:t>
            </w:r>
          </w:p>
        </w:tc>
        <w:tc>
          <w:tcPr>
            <w:tcW w:w="2304" w:type="dxa"/>
            <w:vAlign w:val="center"/>
          </w:tcPr>
          <w:p w:rsidR="00DE11A3" w:rsidRPr="00EA7C77" w:rsidRDefault="00DE11A3" w:rsidP="00C07F31">
            <w:pPr>
              <w:jc w:val="center"/>
              <w:rPr>
                <w:rFonts w:cs="Arial"/>
                <w:lang w:val="es-419"/>
              </w:rPr>
            </w:pPr>
            <w:r w:rsidRPr="00101A46">
              <w:rPr>
                <w:lang w:val="es-419"/>
              </w:rPr>
              <w:t>Nivel de expresión de los caracteres de la variedad candidata</w:t>
            </w:r>
            <w:r w:rsidRPr="00101A46">
              <w:rPr>
                <w:vertAlign w:val="superscript"/>
                <w:lang w:val="es-419"/>
              </w:rPr>
              <w:t>2)</w:t>
            </w:r>
          </w:p>
        </w:tc>
      </w:tr>
    </w:tbl>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101A46">
      <w:pPr>
        <w:ind w:left="567" w:hanging="567"/>
        <w:rPr>
          <w:rFonts w:cs="Arial"/>
          <w:lang w:val="es-419"/>
        </w:rPr>
      </w:pPr>
      <w:r w:rsidRPr="00EA7C77">
        <w:rPr>
          <w:lang w:val="es-419"/>
        </w:rPr>
        <w:t>1)</w:t>
      </w:r>
      <w:r w:rsidRPr="00EA7C77">
        <w:rPr>
          <w:lang w:val="es-419"/>
        </w:rPr>
        <w:tab/>
        <w:t>En caso de que los niveles de expresión de ambas variedades sean idénticos, sírvase indicar la amplitud de la diferencia.</w:t>
      </w:r>
    </w:p>
    <w:p w:rsidR="00DE11A3" w:rsidRPr="00EA7C77" w:rsidRDefault="00DE11A3" w:rsidP="00101A46">
      <w:pPr>
        <w:ind w:left="567" w:hanging="567"/>
        <w:jc w:val="left"/>
        <w:rPr>
          <w:rFonts w:cs="Arial"/>
          <w:lang w:val="es-419"/>
        </w:rPr>
      </w:pPr>
    </w:p>
    <w:p w:rsidR="00DE11A3" w:rsidRDefault="00DE11A3" w:rsidP="00101A46">
      <w:pPr>
        <w:ind w:left="567" w:hanging="567"/>
        <w:rPr>
          <w:lang w:val="es-419"/>
        </w:rPr>
      </w:pPr>
      <w:r w:rsidRPr="00101A46">
        <w:rPr>
          <w:lang w:val="es-419"/>
        </w:rPr>
        <w:t>2)</w:t>
      </w:r>
      <w:r w:rsidRPr="00101A46">
        <w:rPr>
          <w:lang w:val="es-419"/>
        </w:rPr>
        <w:tab/>
        <w:t>El nivel de expresión de la variedad candidata y la(s) variedad(es) similar</w:t>
      </w:r>
      <w:r w:rsidR="003A2EE7">
        <w:rPr>
          <w:lang w:val="es-419"/>
        </w:rPr>
        <w:t>(</w:t>
      </w:r>
      <w:r w:rsidRPr="00101A46">
        <w:rPr>
          <w:lang w:val="es-419"/>
        </w:rPr>
        <w:t>es</w:t>
      </w:r>
      <w:r w:rsidR="003A2EE7">
        <w:rPr>
          <w:lang w:val="es-419"/>
        </w:rPr>
        <w:t>)</w:t>
      </w:r>
      <w:r w:rsidRPr="00101A46">
        <w:rPr>
          <w:lang w:val="es-419"/>
        </w:rPr>
        <w:t xml:space="preserve"> corresponden a los del examen DHE realizado en la estación de examen, el lugar y el período de examen indicado en 11 y 12. </w:t>
      </w:r>
    </w:p>
    <w:p w:rsidR="00101A46" w:rsidRPr="00101A46" w:rsidRDefault="00101A46" w:rsidP="00101A46">
      <w:pPr>
        <w:ind w:left="567" w:hanging="567"/>
        <w:rPr>
          <w:rFonts w:cs="Arial"/>
          <w:lang w:val="es-419"/>
        </w:rPr>
      </w:pPr>
    </w:p>
    <w:p w:rsidR="00101A46" w:rsidRDefault="00101A46" w:rsidP="00101A46">
      <w:pPr>
        <w:tabs>
          <w:tab w:val="left" w:leader="underscore" w:pos="9752"/>
        </w:tabs>
        <w:spacing w:after="120" w:line="360" w:lineRule="auto"/>
        <w:ind w:left="-113" w:right="-113"/>
        <w:rPr>
          <w:rFonts w:cs="Arial"/>
        </w:rPr>
      </w:pPr>
      <w:r>
        <w:rPr>
          <w:rFonts w:cs="Arial"/>
        </w:rPr>
        <w:tab/>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r w:rsidRPr="00EA7C77">
        <w:rPr>
          <w:lang w:val="es-419"/>
        </w:rPr>
        <w:t>17.</w:t>
      </w:r>
      <w:r w:rsidRPr="00EA7C77">
        <w:rPr>
          <w:lang w:val="es-419"/>
        </w:rPr>
        <w:tab/>
      </w:r>
      <w:r w:rsidRPr="00EA7C77">
        <w:rPr>
          <w:u w:val="single"/>
          <w:lang w:val="es-419"/>
        </w:rPr>
        <w:t>Información adicional</w:t>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r w:rsidRPr="00EA7C77">
        <w:rPr>
          <w:lang w:val="es-419"/>
        </w:rPr>
        <w:tab/>
        <w:t>a)</w:t>
      </w:r>
      <w:r w:rsidRPr="00EA7C77">
        <w:rPr>
          <w:lang w:val="es-419"/>
        </w:rPr>
        <w:tab/>
        <w:t>datos adicionales</w:t>
      </w:r>
    </w:p>
    <w:p w:rsidR="00DE11A3" w:rsidRPr="00EA7C77" w:rsidRDefault="00DE11A3" w:rsidP="00DE11A3">
      <w:pPr>
        <w:jc w:val="left"/>
        <w:rPr>
          <w:rFonts w:cs="Arial"/>
          <w:lang w:val="es-419"/>
        </w:rPr>
      </w:pPr>
    </w:p>
    <w:p w:rsidR="00DE11A3" w:rsidRPr="00EA7C77" w:rsidRDefault="00DE11A3" w:rsidP="00DE11A3">
      <w:pPr>
        <w:jc w:val="left"/>
        <w:rPr>
          <w:rFonts w:cs="Arial"/>
          <w:color w:val="000000"/>
          <w:lang w:val="es-419"/>
        </w:rPr>
      </w:pPr>
      <w:r w:rsidRPr="00EA7C77">
        <w:rPr>
          <w:lang w:val="es-419"/>
        </w:rPr>
        <w:tab/>
      </w:r>
      <w:r w:rsidRPr="00EA7C77">
        <w:rPr>
          <w:color w:val="000000"/>
          <w:lang w:val="es-419"/>
        </w:rPr>
        <w:t>b)</w:t>
      </w:r>
      <w:r w:rsidRPr="00EA7C77">
        <w:rPr>
          <w:lang w:val="es-419"/>
        </w:rPr>
        <w:tab/>
      </w:r>
      <w:r w:rsidRPr="00EA7C77">
        <w:rPr>
          <w:color w:val="000000"/>
          <w:lang w:val="es-419"/>
        </w:rPr>
        <w:t>fotografía (si procede)</w:t>
      </w:r>
    </w:p>
    <w:p w:rsidR="00DE11A3" w:rsidRPr="00EA7C77" w:rsidRDefault="00DE11A3" w:rsidP="00DE11A3">
      <w:pPr>
        <w:jc w:val="left"/>
        <w:rPr>
          <w:rFonts w:cs="Arial"/>
          <w:lang w:val="es-419"/>
        </w:rPr>
      </w:pPr>
    </w:p>
    <w:p w:rsidR="00DE11A3" w:rsidRPr="00EA7C77" w:rsidRDefault="00DE11A3" w:rsidP="00DE11A3">
      <w:pPr>
        <w:jc w:val="left"/>
        <w:rPr>
          <w:rFonts w:cs="Arial"/>
          <w:color w:val="000000"/>
          <w:lang w:val="es-419"/>
        </w:rPr>
      </w:pPr>
      <w:r w:rsidRPr="00EA7C77">
        <w:rPr>
          <w:lang w:val="es-419"/>
        </w:rPr>
        <w:tab/>
      </w:r>
      <w:r w:rsidRPr="00EA7C77">
        <w:rPr>
          <w:color w:val="000000"/>
          <w:lang w:val="es-419"/>
        </w:rPr>
        <w:t>c)</w:t>
      </w:r>
      <w:r w:rsidRPr="00EA7C77">
        <w:rPr>
          <w:lang w:val="es-419"/>
        </w:rPr>
        <w:tab/>
      </w:r>
      <w:r w:rsidRPr="00EA7C77">
        <w:rPr>
          <w:color w:val="000000"/>
          <w:lang w:val="es-419"/>
        </w:rPr>
        <w:t>versión de la carta de colores RHS empleada (cuando proceda)</w:t>
      </w:r>
    </w:p>
    <w:p w:rsidR="00DE11A3" w:rsidRPr="00EA7C77" w:rsidRDefault="00DE11A3" w:rsidP="00DE11A3">
      <w:pPr>
        <w:jc w:val="left"/>
        <w:rPr>
          <w:rFonts w:cs="Arial"/>
          <w:lang w:val="es-419"/>
        </w:rPr>
      </w:pPr>
    </w:p>
    <w:p w:rsidR="00DE11A3" w:rsidRDefault="00DE11A3" w:rsidP="00DE11A3">
      <w:pPr>
        <w:tabs>
          <w:tab w:val="left" w:pos="284"/>
        </w:tabs>
        <w:jc w:val="left"/>
        <w:rPr>
          <w:lang w:val="es-419"/>
        </w:rPr>
      </w:pPr>
      <w:r w:rsidRPr="00EA7C77">
        <w:rPr>
          <w:lang w:val="es-419"/>
        </w:rPr>
        <w:tab/>
      </w:r>
      <w:r w:rsidRPr="00EA7C77">
        <w:rPr>
          <w:lang w:val="es-419"/>
        </w:rPr>
        <w:tab/>
        <w:t>d)</w:t>
      </w:r>
      <w:r w:rsidRPr="00EA7C77">
        <w:rPr>
          <w:lang w:val="es-419"/>
        </w:rPr>
        <w:tab/>
        <w:t>observaciones</w:t>
      </w:r>
    </w:p>
    <w:p w:rsidR="00841217" w:rsidRPr="00EA7C77" w:rsidRDefault="00841217" w:rsidP="00DE11A3">
      <w:pPr>
        <w:tabs>
          <w:tab w:val="left" w:pos="284"/>
        </w:tabs>
        <w:jc w:val="left"/>
        <w:rPr>
          <w:rFonts w:cs="Arial"/>
          <w:lang w:val="es-419"/>
        </w:rPr>
      </w:pPr>
    </w:p>
    <w:p w:rsidR="00841217" w:rsidRDefault="00841217" w:rsidP="00841217">
      <w:pPr>
        <w:tabs>
          <w:tab w:val="left" w:leader="underscore" w:pos="9752"/>
        </w:tabs>
        <w:spacing w:after="120" w:line="360" w:lineRule="auto"/>
        <w:ind w:left="-113" w:right="-113"/>
        <w:rPr>
          <w:rFonts w:cs="Arial"/>
        </w:rPr>
      </w:pPr>
      <w:r>
        <w:rPr>
          <w:rFonts w:cs="Arial"/>
        </w:rPr>
        <w:tab/>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strike/>
          <w:color w:val="000000"/>
          <w:u w:val="single"/>
          <w:lang w:val="es-419"/>
        </w:rPr>
      </w:pPr>
    </w:p>
    <w:p w:rsidR="00DE11A3" w:rsidRPr="00EA7C77" w:rsidRDefault="00DE11A3" w:rsidP="00DE11A3">
      <w:pPr>
        <w:jc w:val="center"/>
        <w:rPr>
          <w:rFonts w:cs="Arial"/>
          <w:lang w:val="es-419"/>
        </w:rPr>
      </w:pPr>
      <w:r w:rsidRPr="00EA7C77">
        <w:rPr>
          <w:lang w:val="es-419"/>
        </w:rPr>
        <w:br w:type="page"/>
      </w:r>
    </w:p>
    <w:p w:rsidR="00DE11A3" w:rsidRPr="00EA7C77" w:rsidRDefault="00DE11A3" w:rsidP="00DE11A3">
      <w:pPr>
        <w:rPr>
          <w:rFonts w:cs="Arial"/>
          <w:lang w:val="es-419"/>
        </w:rPr>
      </w:pPr>
      <w:r w:rsidRPr="00EA7C77">
        <w:rPr>
          <w:lang w:val="es-419"/>
        </w:rPr>
        <w:lastRenderedPageBreak/>
        <w:t>18.</w:t>
      </w:r>
      <w:r w:rsidRPr="00EA7C77">
        <w:rPr>
          <w:lang w:val="es-419"/>
        </w:rPr>
        <w:tab/>
      </w:r>
      <w:r w:rsidRPr="00EA7C77">
        <w:rPr>
          <w:u w:val="single"/>
          <w:lang w:val="es-419"/>
        </w:rPr>
        <w:t xml:space="preserve">Notas explicativas al Anexo: </w:t>
      </w:r>
      <w:r w:rsidR="00175EA4" w:rsidRPr="00EA7C77">
        <w:rPr>
          <w:u w:val="single"/>
          <w:lang w:val="es-419"/>
        </w:rPr>
        <w:t xml:space="preserve">Formulario </w:t>
      </w:r>
      <w:r w:rsidRPr="00EA7C77">
        <w:rPr>
          <w:u w:val="single"/>
          <w:lang w:val="es-419"/>
        </w:rPr>
        <w:t xml:space="preserve">UPOV </w:t>
      </w:r>
      <w:r w:rsidR="00175EA4" w:rsidRPr="00EA7C77">
        <w:rPr>
          <w:u w:val="single"/>
          <w:lang w:val="es-419"/>
        </w:rPr>
        <w:t>para la descripción de variedades</w:t>
      </w:r>
    </w:p>
    <w:p w:rsidR="00DE11A3" w:rsidRPr="00EA7C77" w:rsidRDefault="00DE11A3" w:rsidP="00DE11A3">
      <w:pPr>
        <w:rPr>
          <w:rFonts w:cs="Arial"/>
          <w:lang w:val="es-419"/>
        </w:rPr>
      </w:pPr>
    </w:p>
    <w:p w:rsidR="00DE11A3" w:rsidRPr="00EA7C77" w:rsidRDefault="00DE11A3" w:rsidP="00DE11A3">
      <w:pPr>
        <w:rPr>
          <w:rFonts w:cs="Arial"/>
          <w:lang w:val="es-419"/>
        </w:rPr>
      </w:pPr>
      <w:r w:rsidRPr="00EA7C77">
        <w:rPr>
          <w:lang w:val="es-419"/>
        </w:rPr>
        <w:t>a)</w:t>
      </w:r>
      <w:r w:rsidRPr="00EA7C77">
        <w:rPr>
          <w:lang w:val="es-419"/>
        </w:rPr>
        <w:tab/>
      </w:r>
      <w:r w:rsidRPr="00EA7C77">
        <w:rPr>
          <w:u w:val="single"/>
          <w:lang w:val="es-419"/>
        </w:rPr>
        <w:t>Generalidades (Anexo: Formulario UPOV para la descripción de variedades)</w:t>
      </w:r>
    </w:p>
    <w:p w:rsidR="00DE11A3" w:rsidRPr="00EA7C77" w:rsidRDefault="00DE11A3" w:rsidP="00DE11A3">
      <w:pPr>
        <w:jc w:val="left"/>
        <w:rPr>
          <w:rFonts w:cs="Arial"/>
          <w:lang w:val="es-419"/>
        </w:rPr>
      </w:pPr>
    </w:p>
    <w:p w:rsidR="00DE11A3" w:rsidRPr="00175EA4" w:rsidRDefault="00DE11A3" w:rsidP="00DE11A3">
      <w:pPr>
        <w:rPr>
          <w:i/>
          <w:lang w:val="es-419"/>
        </w:rPr>
      </w:pPr>
      <w:r w:rsidRPr="00175EA4">
        <w:rPr>
          <w:i/>
          <w:lang w:val="es-419"/>
        </w:rPr>
        <w:t>i)</w:t>
      </w:r>
      <w:r w:rsidRPr="00175EA4">
        <w:rPr>
          <w:i/>
          <w:lang w:val="es-419"/>
        </w:rPr>
        <w:tab/>
        <w:t xml:space="preserve">Finalidad de la descripción original de la variedad </w:t>
      </w:r>
    </w:p>
    <w:p w:rsidR="00DE11A3" w:rsidRPr="00175EA4" w:rsidRDefault="00DE11A3" w:rsidP="00DE11A3">
      <w:pPr>
        <w:rPr>
          <w:lang w:val="es-419"/>
        </w:rPr>
      </w:pPr>
    </w:p>
    <w:p w:rsidR="00DE11A3" w:rsidRPr="00175EA4" w:rsidRDefault="00DE11A3" w:rsidP="00DE11A3">
      <w:pPr>
        <w:rPr>
          <w:lang w:val="es-419"/>
        </w:rPr>
      </w:pPr>
      <w:r w:rsidRPr="00175EA4">
        <w:rPr>
          <w:lang w:val="es-419"/>
        </w:rPr>
        <w:t>Las finalidades de la descripción de la variedad que se elaboró cuando se concedió el derecho de obtentor (descripción original de la variedad) pueden resumirse como:</w:t>
      </w:r>
    </w:p>
    <w:p w:rsidR="00DE11A3" w:rsidRPr="00175EA4" w:rsidRDefault="00DE11A3" w:rsidP="00DE11A3">
      <w:pPr>
        <w:ind w:left="567" w:right="567"/>
        <w:rPr>
          <w:lang w:val="es-419"/>
        </w:rPr>
      </w:pPr>
    </w:p>
    <w:p w:rsidR="00DE11A3" w:rsidRPr="00175EA4" w:rsidRDefault="00DE11A3" w:rsidP="00175EA4">
      <w:pPr>
        <w:keepNext/>
        <w:ind w:left="567" w:right="-1"/>
        <w:rPr>
          <w:lang w:val="es-419"/>
        </w:rPr>
      </w:pPr>
      <w:r w:rsidRPr="00175EA4">
        <w:rPr>
          <w:lang w:val="es-419"/>
        </w:rPr>
        <w:t>a)</w:t>
      </w:r>
      <w:r w:rsidRPr="00175EA4">
        <w:rPr>
          <w:lang w:val="es-419"/>
        </w:rPr>
        <w:tab/>
        <w:t>describir los caracteres de la variedad, e</w:t>
      </w:r>
    </w:p>
    <w:p w:rsidR="00DE11A3" w:rsidRPr="00175EA4" w:rsidRDefault="00DE11A3" w:rsidP="00175EA4">
      <w:pPr>
        <w:ind w:left="1134" w:right="-1" w:hanging="567"/>
        <w:rPr>
          <w:lang w:val="es-419"/>
        </w:rPr>
      </w:pPr>
      <w:r w:rsidRPr="00175EA4">
        <w:rPr>
          <w:lang w:val="es-419"/>
        </w:rPr>
        <w:t>b)</w:t>
      </w:r>
      <w:r w:rsidRPr="00175EA4">
        <w:rPr>
          <w:lang w:val="es-419"/>
        </w:rPr>
        <w:tab/>
        <w:t>identificar y enumerar las variedades similares y las diferencias con respecto a esas variedades</w:t>
      </w:r>
      <w:r w:rsidR="00175EA4">
        <w:rPr>
          <w:lang w:val="es-419"/>
        </w:rPr>
        <w:t xml:space="preserve">; </w:t>
      </w:r>
      <w:r w:rsidR="00175EA4">
        <w:rPr>
          <w:lang w:val="es-419"/>
        </w:rPr>
        <w:br/>
      </w:r>
      <w:r w:rsidRPr="00175EA4">
        <w:rPr>
          <w:lang w:val="es-419"/>
        </w:rPr>
        <w:t>junto con la siguiente información basada en a) y b):</w:t>
      </w:r>
    </w:p>
    <w:p w:rsidR="00DE11A3" w:rsidRPr="00175EA4" w:rsidRDefault="00DE11A3" w:rsidP="00175EA4">
      <w:pPr>
        <w:ind w:left="1134" w:right="-1"/>
        <w:rPr>
          <w:lang w:val="es-419"/>
        </w:rPr>
      </w:pPr>
      <w:r w:rsidRPr="00175EA4">
        <w:rPr>
          <w:lang w:val="es-419"/>
        </w:rPr>
        <w:t>▪</w:t>
      </w:r>
      <w:r w:rsidRPr="00175EA4">
        <w:rPr>
          <w:lang w:val="es-419"/>
        </w:rPr>
        <w:tab/>
        <w:t>Fecha y número de documento de las directrices de examen de la UPOV;</w:t>
      </w:r>
    </w:p>
    <w:p w:rsidR="00DE11A3" w:rsidRPr="00175EA4" w:rsidRDefault="00DE11A3" w:rsidP="00175EA4">
      <w:pPr>
        <w:ind w:left="1701" w:right="-1" w:hanging="567"/>
        <w:rPr>
          <w:lang w:val="es-419"/>
        </w:rPr>
      </w:pPr>
      <w:r w:rsidRPr="00175EA4">
        <w:rPr>
          <w:lang w:val="es-419"/>
        </w:rPr>
        <w:t>▪</w:t>
      </w:r>
      <w:r w:rsidRPr="00175EA4">
        <w:rPr>
          <w:lang w:val="es-419"/>
        </w:rPr>
        <w:tab/>
        <w:t>Fecha y/o número de documento de las directrices de examen de la autoridad informante;</w:t>
      </w:r>
    </w:p>
    <w:p w:rsidR="00DE11A3" w:rsidRPr="00175EA4" w:rsidRDefault="00DE11A3" w:rsidP="00175EA4">
      <w:pPr>
        <w:ind w:left="1134" w:right="-1"/>
        <w:rPr>
          <w:lang w:val="es-419"/>
        </w:rPr>
      </w:pPr>
      <w:r w:rsidRPr="00175EA4">
        <w:rPr>
          <w:lang w:val="es-419"/>
        </w:rPr>
        <w:t>▪</w:t>
      </w:r>
      <w:r w:rsidRPr="00175EA4">
        <w:rPr>
          <w:lang w:val="es-419"/>
        </w:rPr>
        <w:tab/>
        <w:t>Autoridad informante;</w:t>
      </w:r>
    </w:p>
    <w:p w:rsidR="00DE11A3" w:rsidRPr="00175EA4" w:rsidRDefault="00DE11A3" w:rsidP="00175EA4">
      <w:pPr>
        <w:ind w:left="1134" w:right="-1"/>
        <w:rPr>
          <w:lang w:val="es-419"/>
        </w:rPr>
      </w:pPr>
      <w:r w:rsidRPr="00175EA4">
        <w:rPr>
          <w:lang w:val="es-419"/>
        </w:rPr>
        <w:t>▪</w:t>
      </w:r>
      <w:r w:rsidRPr="00175EA4">
        <w:rPr>
          <w:lang w:val="es-419"/>
        </w:rPr>
        <w:tab/>
        <w:t>Estación(es) y lugar(es) del examen;</w:t>
      </w:r>
    </w:p>
    <w:p w:rsidR="00DE11A3" w:rsidRPr="00175EA4" w:rsidRDefault="00DE11A3" w:rsidP="00175EA4">
      <w:pPr>
        <w:ind w:left="1134" w:right="-1"/>
        <w:rPr>
          <w:lang w:val="es-419"/>
        </w:rPr>
      </w:pPr>
      <w:r w:rsidRPr="00175EA4">
        <w:rPr>
          <w:lang w:val="es-419"/>
        </w:rPr>
        <w:t>▪</w:t>
      </w:r>
      <w:r w:rsidRPr="00175EA4">
        <w:rPr>
          <w:lang w:val="es-419"/>
        </w:rPr>
        <w:tab/>
        <w:t>Período de realización del examen;</w:t>
      </w:r>
    </w:p>
    <w:p w:rsidR="00DE11A3" w:rsidRPr="00175EA4" w:rsidRDefault="00DE11A3" w:rsidP="00175EA4">
      <w:pPr>
        <w:ind w:left="1134" w:right="-1"/>
        <w:rPr>
          <w:lang w:val="es-419"/>
        </w:rPr>
      </w:pPr>
      <w:r w:rsidRPr="00175EA4">
        <w:rPr>
          <w:lang w:val="es-419"/>
        </w:rPr>
        <w:t>▪</w:t>
      </w:r>
      <w:r w:rsidRPr="00175EA4">
        <w:rPr>
          <w:lang w:val="es-419"/>
        </w:rPr>
        <w:tab/>
        <w:t>Fecha y lugar de emisión del documento;</w:t>
      </w:r>
    </w:p>
    <w:p w:rsidR="00DE11A3" w:rsidRPr="00175EA4" w:rsidRDefault="00DE11A3" w:rsidP="00175EA4">
      <w:pPr>
        <w:ind w:left="1134" w:right="-1"/>
        <w:rPr>
          <w:lang w:val="es-419"/>
        </w:rPr>
      </w:pPr>
      <w:r w:rsidRPr="00175EA4">
        <w:rPr>
          <w:lang w:val="es-419"/>
        </w:rPr>
        <w:t>▪</w:t>
      </w:r>
      <w:r w:rsidRPr="00175EA4">
        <w:rPr>
          <w:lang w:val="es-419"/>
        </w:rPr>
        <w:tab/>
        <w:t>Grupo: (Cuadro: Caracteres; Niveles de expresión; Nota; Observaciones);</w:t>
      </w:r>
    </w:p>
    <w:p w:rsidR="00DE11A3" w:rsidRPr="00175EA4" w:rsidRDefault="00DE11A3" w:rsidP="00175EA4">
      <w:pPr>
        <w:ind w:left="1134" w:right="-1"/>
        <w:rPr>
          <w:lang w:val="es-419"/>
        </w:rPr>
      </w:pPr>
      <w:r w:rsidRPr="00175EA4">
        <w:rPr>
          <w:lang w:val="es-419"/>
        </w:rPr>
        <w:t>▪</w:t>
      </w:r>
      <w:r w:rsidRPr="00175EA4">
        <w:rPr>
          <w:lang w:val="es-419"/>
        </w:rPr>
        <w:tab/>
        <w:t>Información adicional:</w:t>
      </w:r>
    </w:p>
    <w:p w:rsidR="00DE11A3" w:rsidRPr="00175EA4" w:rsidRDefault="00DE11A3" w:rsidP="00175EA4">
      <w:pPr>
        <w:tabs>
          <w:tab w:val="left" w:pos="2268"/>
          <w:tab w:val="left" w:pos="2835"/>
        </w:tabs>
        <w:ind w:left="1134" w:right="-1"/>
        <w:rPr>
          <w:lang w:val="es-419"/>
        </w:rPr>
      </w:pPr>
      <w:r w:rsidRPr="00175EA4">
        <w:rPr>
          <w:lang w:val="es-419"/>
        </w:rPr>
        <w:tab/>
        <w:t>a)</w:t>
      </w:r>
      <w:r w:rsidRPr="00175EA4">
        <w:rPr>
          <w:lang w:val="es-419"/>
        </w:rPr>
        <w:tab/>
        <w:t>datos adicionales</w:t>
      </w:r>
    </w:p>
    <w:p w:rsidR="00DE11A3" w:rsidRPr="00175EA4" w:rsidRDefault="00DE11A3" w:rsidP="00175EA4">
      <w:pPr>
        <w:tabs>
          <w:tab w:val="left" w:pos="2268"/>
          <w:tab w:val="left" w:pos="2835"/>
        </w:tabs>
        <w:ind w:left="1134" w:right="-1"/>
        <w:rPr>
          <w:lang w:val="es-419"/>
        </w:rPr>
      </w:pPr>
      <w:r w:rsidRPr="00175EA4">
        <w:rPr>
          <w:lang w:val="es-419"/>
        </w:rPr>
        <w:tab/>
        <w:t>b)</w:t>
      </w:r>
      <w:r w:rsidRPr="00175EA4">
        <w:rPr>
          <w:lang w:val="es-419"/>
        </w:rPr>
        <w:tab/>
        <w:t>fotografía (si procede)</w:t>
      </w:r>
    </w:p>
    <w:p w:rsidR="00DE11A3" w:rsidRPr="00175EA4" w:rsidRDefault="00DE11A3" w:rsidP="00175EA4">
      <w:pPr>
        <w:tabs>
          <w:tab w:val="left" w:pos="2268"/>
          <w:tab w:val="left" w:pos="2835"/>
        </w:tabs>
        <w:ind w:left="1134" w:right="-1"/>
        <w:rPr>
          <w:lang w:val="es-419"/>
        </w:rPr>
      </w:pPr>
      <w:r w:rsidRPr="00175EA4">
        <w:rPr>
          <w:lang w:val="es-419"/>
        </w:rPr>
        <w:tab/>
        <w:t>c)</w:t>
      </w:r>
      <w:r w:rsidRPr="00175EA4">
        <w:rPr>
          <w:lang w:val="es-419"/>
        </w:rPr>
        <w:tab/>
        <w:t>versión de la carta de colores RHS empleada (cuando proceda)</w:t>
      </w:r>
    </w:p>
    <w:p w:rsidR="00DE11A3" w:rsidRPr="00175EA4" w:rsidRDefault="00DE11A3" w:rsidP="00175EA4">
      <w:pPr>
        <w:tabs>
          <w:tab w:val="left" w:pos="2268"/>
          <w:tab w:val="left" w:pos="2835"/>
        </w:tabs>
        <w:ind w:left="1134" w:right="-1"/>
        <w:rPr>
          <w:lang w:val="es-419"/>
        </w:rPr>
      </w:pPr>
      <w:r w:rsidRPr="00175EA4">
        <w:rPr>
          <w:lang w:val="es-419"/>
        </w:rPr>
        <w:tab/>
        <w:t>d)</w:t>
      </w:r>
      <w:r w:rsidRPr="00175EA4">
        <w:rPr>
          <w:lang w:val="es-419"/>
        </w:rPr>
        <w:tab/>
        <w:t>o</w:t>
      </w:r>
      <w:r w:rsidR="00175EA4">
        <w:rPr>
          <w:lang w:val="es-419"/>
        </w:rPr>
        <w:t>bservaciones.</w:t>
      </w:r>
    </w:p>
    <w:p w:rsidR="00DE11A3" w:rsidRPr="00175EA4" w:rsidRDefault="00DE11A3" w:rsidP="00DE11A3">
      <w:pPr>
        <w:tabs>
          <w:tab w:val="left" w:pos="2268"/>
          <w:tab w:val="left" w:pos="2835"/>
        </w:tabs>
        <w:ind w:left="1701" w:right="567"/>
        <w:rPr>
          <w:lang w:val="es-419"/>
        </w:rPr>
      </w:pPr>
    </w:p>
    <w:p w:rsidR="00DE11A3" w:rsidRPr="00D657E5" w:rsidRDefault="00DE11A3" w:rsidP="00DE11A3">
      <w:pPr>
        <w:rPr>
          <w:i/>
          <w:lang w:val="es-419"/>
        </w:rPr>
      </w:pPr>
      <w:r w:rsidRPr="00D657E5">
        <w:rPr>
          <w:i/>
          <w:lang w:val="es-419"/>
        </w:rPr>
        <w:t>ii)</w:t>
      </w:r>
      <w:r w:rsidRPr="00D657E5">
        <w:rPr>
          <w:i/>
          <w:lang w:val="es-419"/>
        </w:rPr>
        <w:tab/>
        <w:t>Situación de la descripción original de la variedad con respecto a la defensa del derecho de obtentor</w:t>
      </w:r>
    </w:p>
    <w:p w:rsidR="00DE11A3" w:rsidRPr="00175EA4" w:rsidRDefault="00DE11A3" w:rsidP="00DE11A3">
      <w:pPr>
        <w:rPr>
          <w:lang w:val="es-419"/>
        </w:rPr>
      </w:pPr>
    </w:p>
    <w:p w:rsidR="00DE11A3" w:rsidRPr="00175EA4" w:rsidRDefault="00DE11A3" w:rsidP="00DE11A3">
      <w:pPr>
        <w:rPr>
          <w:snapToGrid w:val="0"/>
          <w:spacing w:val="-2"/>
          <w:szCs w:val="18"/>
          <w:lang w:val="es-419"/>
        </w:rPr>
      </w:pPr>
      <w:r w:rsidRPr="00175EA4">
        <w:rPr>
          <w:snapToGrid w:val="0"/>
          <w:spacing w:val="-2"/>
          <w:lang w:val="es-419"/>
        </w:rPr>
        <w:t>En el documento UPOV/EXN/ENF/1 “Notas explicativas sobre la defensa de los derechos del obtentor con arreglo al Convenio de la UPOV” se o</w:t>
      </w:r>
      <w:r w:rsidR="002C7B28">
        <w:rPr>
          <w:snapToGrid w:val="0"/>
          <w:spacing w:val="-2"/>
          <w:lang w:val="es-419"/>
        </w:rPr>
        <w:t>frece la siguiente explicación:</w:t>
      </w:r>
    </w:p>
    <w:p w:rsidR="00DE11A3" w:rsidRPr="00175EA4" w:rsidRDefault="00DE11A3" w:rsidP="00DE11A3">
      <w:pPr>
        <w:contextualSpacing/>
        <w:rPr>
          <w:snapToGrid w:val="0"/>
          <w:szCs w:val="18"/>
          <w:lang w:val="es-419"/>
        </w:rPr>
      </w:pPr>
    </w:p>
    <w:p w:rsidR="00DE11A3" w:rsidRPr="00D657E5" w:rsidRDefault="00DE11A3" w:rsidP="00DE11A3">
      <w:pPr>
        <w:ind w:left="567" w:right="567"/>
        <w:contextualSpacing/>
        <w:rPr>
          <w:rFonts w:cs="Arial"/>
          <w:snapToGrid w:val="0"/>
          <w:sz w:val="18"/>
          <w:szCs w:val="18"/>
          <w:lang w:val="es-419"/>
        </w:rPr>
      </w:pPr>
      <w:r w:rsidRPr="00D657E5">
        <w:rPr>
          <w:snapToGrid w:val="0"/>
          <w:sz w:val="18"/>
          <w:lang w:val="es-419"/>
        </w:rPr>
        <w:t xml:space="preserve">“SECCIÓN II: Algunas medidas posibles para la defensa de los derechos de obtentor </w:t>
      </w:r>
    </w:p>
    <w:p w:rsidR="00DE11A3" w:rsidRPr="00D657E5" w:rsidRDefault="00DE11A3" w:rsidP="00DE11A3">
      <w:pPr>
        <w:ind w:left="567" w:right="567"/>
        <w:contextualSpacing/>
        <w:rPr>
          <w:rFonts w:cs="Arial"/>
          <w:snapToGrid w:val="0"/>
          <w:sz w:val="18"/>
          <w:szCs w:val="18"/>
          <w:lang w:val="es-419"/>
        </w:rPr>
      </w:pPr>
    </w:p>
    <w:p w:rsidR="00DE11A3" w:rsidRPr="00D657E5" w:rsidRDefault="00DE11A3" w:rsidP="00DE11A3">
      <w:pPr>
        <w:ind w:left="567" w:right="567"/>
        <w:contextualSpacing/>
        <w:rPr>
          <w:rFonts w:cs="Arial"/>
          <w:snapToGrid w:val="0"/>
          <w:sz w:val="18"/>
          <w:szCs w:val="18"/>
          <w:lang w:val="es-419"/>
        </w:rPr>
      </w:pPr>
      <w:r w:rsidRPr="00D657E5">
        <w:rPr>
          <w:snapToGrid w:val="0"/>
          <w:sz w:val="18"/>
          <w:lang w:val="es-419"/>
        </w:rPr>
        <w:t>Si bien el Convenio de la UPOV exige a los miembros de la Unión que prevean los recursos legales apropiados que permitan defender eficazmente los derechos de obtentor, corresponde a los obtento</w:t>
      </w:r>
      <w:r w:rsidR="00D657E5">
        <w:rPr>
          <w:snapToGrid w:val="0"/>
          <w:sz w:val="18"/>
          <w:lang w:val="es-419"/>
        </w:rPr>
        <w:t>res la defensa de sus derechos.”</w:t>
      </w:r>
    </w:p>
    <w:p w:rsidR="00DE11A3" w:rsidRPr="00175EA4" w:rsidRDefault="00DE11A3" w:rsidP="00DE11A3">
      <w:pPr>
        <w:contextualSpacing/>
        <w:rPr>
          <w:rFonts w:cs="Arial"/>
          <w:snapToGrid w:val="0"/>
          <w:szCs w:val="18"/>
          <w:lang w:val="es-419"/>
        </w:rPr>
      </w:pPr>
    </w:p>
    <w:p w:rsidR="00DE11A3" w:rsidRPr="00175EA4" w:rsidRDefault="00DE11A3" w:rsidP="00DE11A3">
      <w:pPr>
        <w:rPr>
          <w:rFonts w:cs="Arial"/>
          <w:snapToGrid w:val="0"/>
          <w:szCs w:val="18"/>
          <w:lang w:val="es-419"/>
        </w:rPr>
      </w:pPr>
      <w:r w:rsidRPr="00175EA4">
        <w:rPr>
          <w:snapToGrid w:val="0"/>
          <w:lang w:val="es-419"/>
        </w:rPr>
        <w:t xml:space="preserve">En relación con la </w:t>
      </w:r>
      <w:r w:rsidRPr="00175EA4">
        <w:rPr>
          <w:lang w:val="es-419"/>
        </w:rPr>
        <w:t>comprobación del material vegetal de una variedad protegida a efectos de la defensa del derecho de obtentor, debe recordarse que la descripción de los caracteres de la variedad en la descripción original de la variedad y la base para la distinción respecto de la variedad más similar están vinculadas a las circunstancias del examen DHE, a saber:</w:t>
      </w:r>
    </w:p>
    <w:p w:rsidR="00DE11A3" w:rsidRPr="00175EA4" w:rsidRDefault="00DE11A3" w:rsidP="00DE11A3">
      <w:pPr>
        <w:ind w:left="567" w:right="567"/>
        <w:rPr>
          <w:rFonts w:cs="Arial"/>
          <w:snapToGrid w:val="0"/>
          <w:szCs w:val="18"/>
          <w:lang w:val="es-419"/>
        </w:rPr>
      </w:pPr>
    </w:p>
    <w:p w:rsidR="00DE11A3" w:rsidRPr="00175EA4" w:rsidRDefault="002C7B28" w:rsidP="00DC11D9">
      <w:pPr>
        <w:keepNext/>
        <w:tabs>
          <w:tab w:val="left" w:pos="1134"/>
          <w:tab w:val="left" w:pos="1701"/>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Fecha y número de documento de las directrices de examen de la UPOV;</w:t>
      </w:r>
    </w:p>
    <w:p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Fecha y/o número de documento de las directrices de examen de la autoridad informante;</w:t>
      </w:r>
    </w:p>
    <w:p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Autoridad informante;</w:t>
      </w:r>
    </w:p>
    <w:p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Estación(es) y lugar(es) del examen;</w:t>
      </w:r>
    </w:p>
    <w:p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Período de realización del examen;</w:t>
      </w:r>
    </w:p>
    <w:p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Fecha y lugar de emisión del documento;</w:t>
      </w:r>
    </w:p>
    <w:p w:rsidR="00DE11A3" w:rsidRPr="00175EA4" w:rsidRDefault="002C7B28" w:rsidP="00DC11D9">
      <w:pPr>
        <w:tabs>
          <w:tab w:val="left" w:pos="1134"/>
          <w:tab w:val="left" w:pos="1701"/>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Grupo: (Cuadro: Caracteres; Niveles de expresión; Nota; Observaciones);</w:t>
      </w:r>
    </w:p>
    <w:p w:rsidR="00DE11A3" w:rsidRPr="00175EA4" w:rsidRDefault="002C7B28" w:rsidP="00DC11D9">
      <w:pPr>
        <w:keepNext/>
        <w:tabs>
          <w:tab w:val="left" w:pos="1134"/>
          <w:tab w:val="left" w:pos="1701"/>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Información adicional:</w:t>
      </w:r>
    </w:p>
    <w:p w:rsidR="00DE11A3" w:rsidRPr="00175EA4" w:rsidRDefault="00DE11A3" w:rsidP="00DC11D9">
      <w:pPr>
        <w:keepNext/>
        <w:tabs>
          <w:tab w:val="left" w:pos="1701"/>
          <w:tab w:val="left" w:pos="2268"/>
          <w:tab w:val="left" w:pos="2835"/>
        </w:tabs>
        <w:ind w:left="1134" w:right="567"/>
        <w:rPr>
          <w:rFonts w:cs="Arial"/>
          <w:szCs w:val="18"/>
          <w:lang w:val="es-419"/>
        </w:rPr>
      </w:pPr>
      <w:r w:rsidRPr="00175EA4">
        <w:rPr>
          <w:lang w:val="es-419"/>
        </w:rPr>
        <w:tab/>
        <w:t>a)</w:t>
      </w:r>
      <w:r w:rsidRPr="00175EA4">
        <w:rPr>
          <w:lang w:val="es-419"/>
        </w:rPr>
        <w:tab/>
        <w:t>datos adicionales</w:t>
      </w:r>
    </w:p>
    <w:p w:rsidR="00DE11A3" w:rsidRPr="00175EA4" w:rsidRDefault="00DE11A3" w:rsidP="00DC11D9">
      <w:pPr>
        <w:keepNext/>
        <w:tabs>
          <w:tab w:val="left" w:pos="1134"/>
          <w:tab w:val="left" w:pos="1701"/>
          <w:tab w:val="left" w:pos="2268"/>
          <w:tab w:val="left" w:pos="2835"/>
        </w:tabs>
        <w:ind w:left="1134" w:right="567"/>
        <w:rPr>
          <w:rFonts w:cs="Arial"/>
          <w:color w:val="000000"/>
          <w:szCs w:val="18"/>
          <w:lang w:val="es-419"/>
        </w:rPr>
      </w:pPr>
      <w:r w:rsidRPr="00175EA4">
        <w:rPr>
          <w:lang w:val="es-419"/>
        </w:rPr>
        <w:tab/>
      </w:r>
      <w:r w:rsidRPr="00175EA4">
        <w:rPr>
          <w:color w:val="000000"/>
          <w:lang w:val="es-419"/>
        </w:rPr>
        <w:t>b)</w:t>
      </w:r>
      <w:r w:rsidRPr="00175EA4">
        <w:rPr>
          <w:lang w:val="es-419"/>
        </w:rPr>
        <w:tab/>
      </w:r>
      <w:r w:rsidRPr="00175EA4">
        <w:rPr>
          <w:color w:val="000000"/>
          <w:lang w:val="es-419"/>
        </w:rPr>
        <w:t>fotografía (si procede)</w:t>
      </w:r>
    </w:p>
    <w:p w:rsidR="00DE11A3" w:rsidRPr="00175EA4" w:rsidRDefault="00DE11A3" w:rsidP="00DC11D9">
      <w:pPr>
        <w:keepNext/>
        <w:tabs>
          <w:tab w:val="left" w:pos="1134"/>
          <w:tab w:val="left" w:pos="1701"/>
          <w:tab w:val="left" w:pos="2268"/>
          <w:tab w:val="left" w:pos="2835"/>
        </w:tabs>
        <w:ind w:left="1134" w:right="567"/>
        <w:rPr>
          <w:rFonts w:cs="Arial"/>
          <w:color w:val="000000"/>
          <w:szCs w:val="18"/>
          <w:lang w:val="es-419"/>
        </w:rPr>
      </w:pPr>
      <w:r w:rsidRPr="00175EA4">
        <w:rPr>
          <w:lang w:val="es-419"/>
        </w:rPr>
        <w:tab/>
      </w:r>
      <w:r w:rsidRPr="00175EA4">
        <w:rPr>
          <w:color w:val="000000"/>
          <w:lang w:val="es-419"/>
        </w:rPr>
        <w:t>c)</w:t>
      </w:r>
      <w:r w:rsidRPr="00175EA4">
        <w:rPr>
          <w:lang w:val="es-419"/>
        </w:rPr>
        <w:tab/>
      </w:r>
      <w:r w:rsidRPr="00175EA4">
        <w:rPr>
          <w:color w:val="000000"/>
          <w:lang w:val="es-419"/>
        </w:rPr>
        <w:t>versión de la carta de colores RHS empleada (cuando proceda)</w:t>
      </w:r>
    </w:p>
    <w:p w:rsidR="00DE11A3" w:rsidRPr="00175EA4" w:rsidRDefault="00DE11A3" w:rsidP="00DC11D9">
      <w:pPr>
        <w:keepNext/>
        <w:tabs>
          <w:tab w:val="left" w:pos="284"/>
          <w:tab w:val="left" w:pos="1134"/>
          <w:tab w:val="left" w:pos="1701"/>
          <w:tab w:val="left" w:pos="2268"/>
          <w:tab w:val="left" w:pos="2835"/>
        </w:tabs>
        <w:ind w:left="1134" w:right="567"/>
        <w:rPr>
          <w:rFonts w:cs="Arial"/>
          <w:szCs w:val="18"/>
          <w:lang w:val="es-419"/>
        </w:rPr>
      </w:pPr>
      <w:r w:rsidRPr="00175EA4">
        <w:rPr>
          <w:lang w:val="es-419"/>
        </w:rPr>
        <w:tab/>
        <w:t>d)</w:t>
      </w:r>
      <w:r w:rsidRPr="00175EA4">
        <w:rPr>
          <w:lang w:val="es-419"/>
        </w:rPr>
        <w:tab/>
        <w:t>observaciones</w:t>
      </w:r>
    </w:p>
    <w:p w:rsidR="00DE11A3" w:rsidRPr="002C7B28" w:rsidRDefault="00DE11A3" w:rsidP="002C7B28"/>
    <w:p w:rsidR="002C7B28" w:rsidRDefault="002C7B28">
      <w:pPr>
        <w:jc w:val="left"/>
        <w:rPr>
          <w:i/>
          <w:lang w:val="es-419"/>
        </w:rPr>
      </w:pPr>
      <w:r>
        <w:rPr>
          <w:i/>
          <w:lang w:val="es-419"/>
        </w:rPr>
        <w:br w:type="page"/>
      </w:r>
    </w:p>
    <w:p w:rsidR="00DE11A3" w:rsidRPr="002C7B28" w:rsidRDefault="00DE11A3" w:rsidP="00DE11A3">
      <w:pPr>
        <w:rPr>
          <w:rFonts w:cs="Tahoma"/>
          <w:i/>
          <w:szCs w:val="18"/>
          <w:lang w:val="es-419"/>
        </w:rPr>
      </w:pPr>
      <w:r w:rsidRPr="002C7B28">
        <w:rPr>
          <w:i/>
          <w:lang w:val="es-419"/>
        </w:rPr>
        <w:lastRenderedPageBreak/>
        <w:t>iii)</w:t>
      </w:r>
      <w:r w:rsidRPr="002C7B28">
        <w:rPr>
          <w:i/>
          <w:lang w:val="es-419"/>
        </w:rPr>
        <w:tab/>
        <w:t>Modificación de la descripción original de la variedad</w:t>
      </w:r>
    </w:p>
    <w:p w:rsidR="00DE11A3" w:rsidRPr="00175EA4" w:rsidRDefault="00DE11A3" w:rsidP="00DE11A3">
      <w:pPr>
        <w:rPr>
          <w:rFonts w:cs="Tahoma"/>
          <w:sz w:val="18"/>
          <w:szCs w:val="18"/>
          <w:lang w:val="es-419"/>
        </w:rPr>
      </w:pPr>
    </w:p>
    <w:p w:rsidR="00DE11A3" w:rsidRPr="00175EA4" w:rsidRDefault="00DE11A3" w:rsidP="00DE11A3">
      <w:pPr>
        <w:rPr>
          <w:rFonts w:cs="Tahoma"/>
          <w:szCs w:val="18"/>
          <w:lang w:val="es-419"/>
        </w:rPr>
      </w:pPr>
      <w:r w:rsidRPr="00175EA4">
        <w:rPr>
          <w:lang w:val="es-419"/>
        </w:rPr>
        <w:t xml:space="preserve">En la sección 3.1.1 del documento TGP/4 “Constitución y mantenimiento de las colecciones de variedades” se explica lo siguiente: </w:t>
      </w:r>
    </w:p>
    <w:p w:rsidR="00DE11A3" w:rsidRPr="00175EA4" w:rsidRDefault="00DE11A3" w:rsidP="00DE11A3">
      <w:pPr>
        <w:rPr>
          <w:rFonts w:cs="Tahoma"/>
          <w:sz w:val="18"/>
          <w:szCs w:val="18"/>
          <w:lang w:val="es-419"/>
        </w:rPr>
      </w:pPr>
    </w:p>
    <w:p w:rsidR="00DE11A3" w:rsidRPr="00175EA4" w:rsidRDefault="00DE11A3" w:rsidP="00DE11A3">
      <w:pPr>
        <w:ind w:left="567" w:right="567"/>
        <w:rPr>
          <w:rFonts w:cs="Tahoma"/>
          <w:sz w:val="18"/>
          <w:szCs w:val="18"/>
          <w:lang w:val="es-419"/>
        </w:rPr>
      </w:pPr>
      <w:r w:rsidRPr="00175EA4">
        <w:rPr>
          <w:sz w:val="18"/>
          <w:lang w:val="es-419"/>
        </w:rPr>
        <w:t xml:space="preserve">“En relación con las descripciones basadas en las directrices de examen de la UPOV pertinentes, cabe observar que estas directrices de examen podrán revisarse (véase el documento TGP/7), lo que podría traducirse en la adopción de algunos nuevos caracteres y la supresión de otros en la tabla de caracteres. Además, tal vez se modifique la expresión de un carácter. Por consiguiente, es posible que las descripciones relativas a la misma especie o grupo de especies preparadas utilizando distintas versiones de las directrices de examen no sean totalmente compatibles. En este caso las descripciones deberán armonizarse en la medida de lo posible.” </w:t>
      </w:r>
    </w:p>
    <w:p w:rsidR="00DE11A3" w:rsidRPr="00175EA4" w:rsidRDefault="00DE11A3" w:rsidP="00DE11A3">
      <w:pPr>
        <w:rPr>
          <w:rFonts w:cs="Tahoma"/>
          <w:sz w:val="18"/>
          <w:szCs w:val="18"/>
          <w:lang w:val="es-419"/>
        </w:rPr>
      </w:pPr>
    </w:p>
    <w:p w:rsidR="00DE11A3" w:rsidRPr="00175EA4" w:rsidRDefault="00DE11A3" w:rsidP="00DE11A3">
      <w:pPr>
        <w:rPr>
          <w:rFonts w:cs="Tahoma"/>
          <w:szCs w:val="18"/>
          <w:lang w:val="es-419"/>
        </w:rPr>
      </w:pPr>
      <w:r w:rsidRPr="00175EA4">
        <w:rPr>
          <w:lang w:val="es-419"/>
        </w:rPr>
        <w:t xml:space="preserve">En algunos miembros de la Unión, es posible modificar la descripción original de la variedad para adaptarla a fin de hacerla comparable con las descripciones de otras variedades, elaboradas en circunstancias diferentes. En estos casos, se informará a todos los interesados. </w:t>
      </w:r>
    </w:p>
    <w:p w:rsidR="00DE11A3" w:rsidRPr="00175EA4" w:rsidRDefault="00DE11A3" w:rsidP="00DE11A3">
      <w:pPr>
        <w:rPr>
          <w:rFonts w:cs="Tahoma"/>
          <w:sz w:val="18"/>
          <w:szCs w:val="18"/>
          <w:lang w:val="es-419"/>
        </w:rPr>
      </w:pPr>
    </w:p>
    <w:p w:rsidR="00DE11A3" w:rsidRPr="00175EA4" w:rsidRDefault="00DE11A3" w:rsidP="00DE11A3">
      <w:pPr>
        <w:rPr>
          <w:rFonts w:cs="Tahoma"/>
          <w:szCs w:val="18"/>
          <w:lang w:val="es-419"/>
        </w:rPr>
      </w:pPr>
      <w:r w:rsidRPr="00175EA4">
        <w:rPr>
          <w:lang w:val="es-419"/>
        </w:rPr>
        <w:t xml:space="preserve">Las oficinas de examen pueden actualizar los datos de la variedad para reflejar la evolución de las directrices de examen. Estas actualizaciones se realizan a efectos prácticos y no afectan a la descripción original de la variedad. </w:t>
      </w:r>
    </w:p>
    <w:p w:rsidR="00DE11A3" w:rsidRPr="00175EA4" w:rsidRDefault="00DE11A3" w:rsidP="00DE11A3">
      <w:pPr>
        <w:rPr>
          <w:rFonts w:cs="Arial"/>
          <w:sz w:val="18"/>
          <w:lang w:val="es-419"/>
        </w:rPr>
      </w:pPr>
    </w:p>
    <w:p w:rsidR="00DE11A3" w:rsidRPr="002C7B28" w:rsidRDefault="00DE11A3" w:rsidP="00DE11A3">
      <w:pPr>
        <w:rPr>
          <w:rFonts w:cs="Arial"/>
          <w:i/>
          <w:lang w:val="es-419"/>
        </w:rPr>
      </w:pPr>
      <w:r w:rsidRPr="002C7B28">
        <w:rPr>
          <w:i/>
          <w:lang w:val="es-419"/>
        </w:rPr>
        <w:t>iv)</w:t>
      </w:r>
      <w:r w:rsidRPr="002C7B28">
        <w:rPr>
          <w:i/>
          <w:lang w:val="es-419"/>
        </w:rPr>
        <w:tab/>
        <w:t>Número de referencia de la autoridad informante</w:t>
      </w:r>
    </w:p>
    <w:p w:rsidR="00DE11A3" w:rsidRPr="00175EA4" w:rsidRDefault="00DE11A3" w:rsidP="00DE11A3">
      <w:pPr>
        <w:rPr>
          <w:rFonts w:cs="Arial"/>
          <w:sz w:val="18"/>
          <w:lang w:val="es-419"/>
        </w:rPr>
      </w:pPr>
    </w:p>
    <w:p w:rsidR="00DE11A3" w:rsidRPr="00EA7C77" w:rsidRDefault="00DE11A3" w:rsidP="002C7B28">
      <w:pPr>
        <w:rPr>
          <w:rFonts w:cs="Arial"/>
          <w:lang w:val="es-419"/>
        </w:rPr>
      </w:pPr>
      <w:r w:rsidRPr="00EA7C77">
        <w:rPr>
          <w:lang w:val="es-419"/>
        </w:rPr>
        <w:t>El número de referencia de la autoridad informante deberá repetirse en cada página del informe.</w:t>
      </w:r>
    </w:p>
    <w:p w:rsidR="00DE11A3" w:rsidRPr="00112A4B" w:rsidRDefault="00DE11A3" w:rsidP="00DE11A3">
      <w:pPr>
        <w:rPr>
          <w:rFonts w:cs="Arial"/>
          <w:sz w:val="18"/>
          <w:lang w:val="es-419"/>
        </w:rPr>
      </w:pPr>
    </w:p>
    <w:p w:rsidR="00DE11A3" w:rsidRPr="00EA7C77" w:rsidRDefault="00DE11A3" w:rsidP="00DE11A3">
      <w:pPr>
        <w:rPr>
          <w:rFonts w:cs="Arial"/>
          <w:lang w:val="es-419"/>
        </w:rPr>
      </w:pPr>
      <w:r w:rsidRPr="00EA7C77">
        <w:rPr>
          <w:lang w:val="es-419"/>
        </w:rPr>
        <w:t>b)</w:t>
      </w:r>
      <w:r w:rsidRPr="00EA7C77">
        <w:rPr>
          <w:lang w:val="es-419"/>
        </w:rPr>
        <w:tab/>
      </w:r>
      <w:r w:rsidRPr="00EA7C77">
        <w:rPr>
          <w:u w:val="single"/>
          <w:lang w:val="es-419"/>
        </w:rPr>
        <w:t>Apartado 14 (Anexo: Formulario UPOV para la descripción de variedades)</w:t>
      </w:r>
    </w:p>
    <w:p w:rsidR="00DE11A3" w:rsidRPr="00112A4B" w:rsidRDefault="00DE11A3" w:rsidP="00DE11A3">
      <w:pPr>
        <w:rPr>
          <w:rFonts w:cs="Arial"/>
          <w:sz w:val="18"/>
          <w:lang w:val="es-419"/>
        </w:rPr>
      </w:pPr>
    </w:p>
    <w:p w:rsidR="00DE11A3" w:rsidRPr="00EA7C77" w:rsidRDefault="00DE11A3" w:rsidP="002C7B28">
      <w:pPr>
        <w:rPr>
          <w:rFonts w:cs="Arial"/>
          <w:lang w:val="es-419"/>
        </w:rPr>
      </w:pPr>
      <w:r w:rsidRPr="00EA7C77">
        <w:rPr>
          <w:lang w:val="es-419"/>
        </w:rPr>
        <w:t>Solo se dará información sobre el grupo al que pertenezca la variedad o sobre agrupaciones mediante elementos diferentes de los caracteres del apartado 15. La agrupación según los caracteres mencionados en el apartado 15 deberá efectuarse simplemente señalando el carácter respectivo del apartado 15 con la letra “G” antes del número del carácter</w:t>
      </w:r>
    </w:p>
    <w:p w:rsidR="00DE11A3" w:rsidRPr="00112A4B" w:rsidRDefault="00DE11A3" w:rsidP="00DE11A3">
      <w:pPr>
        <w:rPr>
          <w:rFonts w:cs="Arial"/>
          <w:sz w:val="18"/>
          <w:lang w:val="es-419"/>
        </w:rPr>
      </w:pPr>
    </w:p>
    <w:p w:rsidR="00DE11A3" w:rsidRPr="00EA7C77" w:rsidRDefault="00DE11A3" w:rsidP="00DE11A3">
      <w:pPr>
        <w:rPr>
          <w:rFonts w:cs="Arial"/>
          <w:lang w:val="es-419"/>
        </w:rPr>
      </w:pPr>
      <w:r w:rsidRPr="00EA7C77">
        <w:rPr>
          <w:lang w:val="es-419"/>
        </w:rPr>
        <w:t>c)</w:t>
      </w:r>
      <w:r w:rsidRPr="00EA7C77">
        <w:rPr>
          <w:lang w:val="es-419"/>
        </w:rPr>
        <w:tab/>
      </w:r>
      <w:r w:rsidRPr="00EA7C77">
        <w:rPr>
          <w:u w:val="single"/>
          <w:lang w:val="es-419"/>
        </w:rPr>
        <w:t>Apartado 15 (Anexo: Formulario UPOV para la descripción de variedades)</w:t>
      </w:r>
    </w:p>
    <w:p w:rsidR="00DE11A3" w:rsidRPr="00112A4B" w:rsidRDefault="00DE11A3" w:rsidP="00DE11A3">
      <w:pPr>
        <w:rPr>
          <w:rFonts w:cs="Arial"/>
          <w:sz w:val="18"/>
          <w:lang w:val="es-419"/>
        </w:rPr>
      </w:pPr>
    </w:p>
    <w:p w:rsidR="00DE11A3" w:rsidRPr="002C7B28" w:rsidRDefault="002C7B28" w:rsidP="002C7B28">
      <w:r>
        <w:tab/>
      </w:r>
      <w:r w:rsidR="00DE11A3" w:rsidRPr="002C7B28">
        <w:t>i)</w:t>
      </w:r>
      <w:r w:rsidR="00DE11A3" w:rsidRPr="002C7B28">
        <w:tab/>
        <w:t>Se deberán reproducir todos los caracteres de las directrices de examen de la UPOV, incluidos los que no sean aplicables y los que no se hayan registrado. En esos casos, se deberá poner “no aplicable” y “no registrado”, respectivamente.</w:t>
      </w:r>
    </w:p>
    <w:p w:rsidR="00DE11A3" w:rsidRPr="002C7B28" w:rsidRDefault="00DE11A3" w:rsidP="002C7B28"/>
    <w:p w:rsidR="00DE11A3" w:rsidRPr="002C7B28" w:rsidRDefault="002C7B28" w:rsidP="002C7B28">
      <w:r>
        <w:tab/>
      </w:r>
      <w:r w:rsidR="00DE11A3" w:rsidRPr="002C7B28">
        <w:t>ii)</w:t>
      </w:r>
      <w:r w:rsidR="00DE11A3" w:rsidRPr="002C7B28">
        <w:tab/>
        <w:t>Los asteriscos que figuren en las directrices de examen de la UPOV deberán repetirse en el formulario.</w:t>
      </w:r>
    </w:p>
    <w:p w:rsidR="00DE11A3" w:rsidRPr="002C7B28" w:rsidRDefault="00DE11A3" w:rsidP="002C7B28"/>
    <w:p w:rsidR="00DE11A3" w:rsidRPr="002C7B28" w:rsidRDefault="002C7B28" w:rsidP="002C7B28">
      <w:r>
        <w:tab/>
      </w:r>
      <w:r w:rsidR="00DE11A3" w:rsidRPr="002C7B28">
        <w:t>iii)</w:t>
      </w:r>
      <w:r w:rsidR="00DE11A3" w:rsidRPr="002C7B28">
        <w:tab/>
        <w:t>Los caracteres adicionales de las directrices de examen de la autoridad informante no deberán colocarse después de los caracteres de las directrices de examen de la UPOV sino en secuencia, según los principios de la UPOV, pues el objetivo principal del formulario sigue siendo su utilización en la autoridad respectiva. No es necesario señalarlos especialmente pues basta con identificarlos por el número de la autoridad informante.</w:t>
      </w:r>
    </w:p>
    <w:p w:rsidR="00DE11A3" w:rsidRPr="002C7B28" w:rsidRDefault="00DE11A3" w:rsidP="002C7B28"/>
    <w:p w:rsidR="00DE11A3" w:rsidRPr="002C7B28" w:rsidRDefault="002C7B28" w:rsidP="002C7B28">
      <w:r>
        <w:tab/>
      </w:r>
      <w:r w:rsidR="00DE11A3" w:rsidRPr="002C7B28">
        <w:t>iv)</w:t>
      </w:r>
      <w:r w:rsidR="00DE11A3" w:rsidRPr="002C7B28">
        <w:tab/>
        <w:t>En la lista solo se ha reservado una pequeña columna para las observaciones breves o para una referencia a observaciones más extensas que deberán reproducirse en una nota de pie de página.</w:t>
      </w:r>
    </w:p>
    <w:p w:rsidR="00DE11A3" w:rsidRPr="00112A4B" w:rsidRDefault="00DE11A3" w:rsidP="00DE11A3">
      <w:pPr>
        <w:rPr>
          <w:rFonts w:cs="Arial"/>
          <w:sz w:val="18"/>
          <w:lang w:val="es-419"/>
        </w:rPr>
      </w:pPr>
    </w:p>
    <w:p w:rsidR="00DE11A3" w:rsidRPr="00EA7C77" w:rsidRDefault="00DE11A3" w:rsidP="00DE11A3">
      <w:pPr>
        <w:rPr>
          <w:rFonts w:cs="Arial"/>
          <w:lang w:val="es-419"/>
        </w:rPr>
      </w:pPr>
      <w:r w:rsidRPr="00EA7C77">
        <w:rPr>
          <w:lang w:val="es-419"/>
        </w:rPr>
        <w:t>d)</w:t>
      </w:r>
      <w:r w:rsidRPr="00EA7C77">
        <w:rPr>
          <w:lang w:val="es-419"/>
        </w:rPr>
        <w:tab/>
      </w:r>
      <w:r w:rsidRPr="00EA7C77">
        <w:rPr>
          <w:u w:val="single"/>
          <w:lang w:val="es-419"/>
        </w:rPr>
        <w:t>Apartado 16 (Anexo: Formulario UPOV para la descripción de variedades)</w:t>
      </w:r>
    </w:p>
    <w:p w:rsidR="00DE11A3" w:rsidRPr="00112A4B" w:rsidRDefault="00DE11A3" w:rsidP="00DE11A3">
      <w:pPr>
        <w:rPr>
          <w:rFonts w:cs="Arial"/>
          <w:sz w:val="18"/>
          <w:lang w:val="es-419"/>
        </w:rPr>
      </w:pPr>
    </w:p>
    <w:p w:rsidR="00DE11A3" w:rsidRPr="00EA7C77" w:rsidRDefault="00DE11A3" w:rsidP="002C7B28">
      <w:pPr>
        <w:rPr>
          <w:rFonts w:cs="Arial"/>
          <w:lang w:val="es-419"/>
        </w:rPr>
      </w:pPr>
      <w:r w:rsidRPr="00EA7C77">
        <w:rPr>
          <w:lang w:val="es-419"/>
        </w:rPr>
        <w:t xml:space="preserve">Solo se deberán indicar los caracteres que tengan diferencias suficientes para establecer una distinción. </w:t>
      </w:r>
      <w:r w:rsidR="002C7B28">
        <w:rPr>
          <w:lang w:val="es-419"/>
        </w:rPr>
        <w:t xml:space="preserve"> </w:t>
      </w:r>
      <w:r w:rsidRPr="00EA7C77">
        <w:rPr>
          <w:lang w:val="es-419"/>
        </w:rPr>
        <w:t>En la información relativa a las diferencias entre dos variedades, se indicarán siempre los niveles de expresión con sus notas respectivas para ambas variedades y, de ser posible, en columnas, si se menciona más de una variedad.</w:t>
      </w:r>
    </w:p>
    <w:p w:rsidR="00DE11A3" w:rsidRPr="00112A4B" w:rsidRDefault="00DE11A3" w:rsidP="00DE11A3">
      <w:pPr>
        <w:rPr>
          <w:lang w:val="es-419"/>
        </w:rPr>
      </w:pPr>
    </w:p>
    <w:p w:rsidR="00DE11A3" w:rsidRDefault="00DE11A3" w:rsidP="00DE11A3">
      <w:pPr>
        <w:rPr>
          <w:sz w:val="18"/>
          <w:lang w:val="es-419"/>
        </w:rPr>
      </w:pPr>
    </w:p>
    <w:p w:rsidR="002C7B28" w:rsidRPr="00FF368F" w:rsidRDefault="002C7B28" w:rsidP="00DE11A3">
      <w:pPr>
        <w:rPr>
          <w:sz w:val="18"/>
          <w:lang w:val="es-419"/>
        </w:rPr>
      </w:pPr>
    </w:p>
    <w:p w:rsidR="00DE11A3" w:rsidRPr="00EA7C77" w:rsidRDefault="00DE11A3" w:rsidP="00DE11A3">
      <w:pPr>
        <w:jc w:val="right"/>
        <w:rPr>
          <w:lang w:val="es-419"/>
        </w:rPr>
      </w:pPr>
      <w:r w:rsidRPr="00EA7C77">
        <w:rPr>
          <w:lang w:val="es-419"/>
        </w:rPr>
        <w:t xml:space="preserve">[Fin </w:t>
      </w:r>
      <w:r w:rsidR="002C7B28">
        <w:rPr>
          <w:lang w:val="es-419"/>
        </w:rPr>
        <w:t>de la Sección 6</w:t>
      </w:r>
      <w:r w:rsidRPr="00EA7C77">
        <w:rPr>
          <w:lang w:val="es-419"/>
        </w:rPr>
        <w:t>]</w:t>
      </w:r>
    </w:p>
    <w:p w:rsidR="006E3CF6" w:rsidRPr="00DE11A3" w:rsidRDefault="006E3CF6">
      <w:pPr>
        <w:jc w:val="left"/>
        <w:rPr>
          <w:lang w:val="es-419"/>
        </w:rPr>
      </w:pPr>
    </w:p>
    <w:sectPr w:rsidR="006E3CF6" w:rsidRPr="00DE11A3" w:rsidSect="00917762">
      <w:headerReference w:type="default" r:id="rId9"/>
      <w:footnotePr>
        <w:numFmt w:val="lowerLetter"/>
      </w:footnotePr>
      <w:endnotePr>
        <w:numFmt w:val="lowerLetter"/>
      </w:endnotePr>
      <w:pgSz w:w="11906" w:h="16838"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57" w:rsidRDefault="003D1A57" w:rsidP="006655D3">
      <w:r>
        <w:separator/>
      </w:r>
    </w:p>
    <w:p w:rsidR="003D1A57" w:rsidRDefault="003D1A57" w:rsidP="006655D3"/>
    <w:p w:rsidR="003D1A57" w:rsidRDefault="003D1A57" w:rsidP="006655D3"/>
  </w:endnote>
  <w:endnote w:type="continuationSeparator" w:id="0">
    <w:p w:rsidR="003D1A57" w:rsidRDefault="003D1A57" w:rsidP="006655D3">
      <w:r>
        <w:separator/>
      </w:r>
    </w:p>
    <w:p w:rsidR="003D1A57" w:rsidRPr="007144AB" w:rsidRDefault="003D1A57">
      <w:pPr>
        <w:pStyle w:val="Footer"/>
        <w:spacing w:after="60"/>
        <w:rPr>
          <w:sz w:val="18"/>
          <w:lang w:val="fr-CH"/>
        </w:rPr>
      </w:pPr>
      <w:r w:rsidRPr="007144AB">
        <w:rPr>
          <w:sz w:val="18"/>
          <w:lang w:val="fr-CH"/>
        </w:rPr>
        <w:t>[Suite de la note de la page précédente]</w:t>
      </w:r>
    </w:p>
    <w:p w:rsidR="003D1A57" w:rsidRPr="007144AB" w:rsidRDefault="003D1A57" w:rsidP="006655D3">
      <w:pPr>
        <w:rPr>
          <w:lang w:val="fr-CH"/>
        </w:rPr>
      </w:pPr>
    </w:p>
    <w:p w:rsidR="003D1A57" w:rsidRPr="007144AB" w:rsidRDefault="003D1A57" w:rsidP="006655D3">
      <w:pPr>
        <w:rPr>
          <w:lang w:val="fr-CH"/>
        </w:rPr>
      </w:pPr>
    </w:p>
  </w:endnote>
  <w:endnote w:type="continuationNotice" w:id="1">
    <w:p w:rsidR="003D1A57" w:rsidRPr="007144AB" w:rsidRDefault="003D1A57" w:rsidP="006655D3">
      <w:pPr>
        <w:rPr>
          <w:lang w:val="fr-CH"/>
        </w:rPr>
      </w:pPr>
      <w:r w:rsidRPr="007144AB">
        <w:rPr>
          <w:lang w:val="fr-CH"/>
        </w:rPr>
        <w:t>[Suite de la note page suivante]</w:t>
      </w:r>
    </w:p>
    <w:p w:rsidR="003D1A57" w:rsidRPr="007144AB" w:rsidRDefault="003D1A57" w:rsidP="006655D3">
      <w:pPr>
        <w:rPr>
          <w:lang w:val="fr-CH"/>
        </w:rPr>
      </w:pPr>
    </w:p>
    <w:p w:rsidR="003D1A57" w:rsidRPr="007144AB" w:rsidRDefault="003D1A5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57" w:rsidRDefault="003D1A57" w:rsidP="006655D3">
      <w:r>
        <w:separator/>
      </w:r>
    </w:p>
  </w:footnote>
  <w:footnote w:type="continuationSeparator" w:id="0">
    <w:p w:rsidR="003D1A57" w:rsidRDefault="003D1A57" w:rsidP="006655D3">
      <w:r>
        <w:separator/>
      </w:r>
    </w:p>
  </w:footnote>
  <w:footnote w:type="continuationNotice" w:id="1">
    <w:p w:rsidR="003D1A57" w:rsidRPr="00BF6152" w:rsidRDefault="003D1A57" w:rsidP="00BF615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1BE" w:rsidRPr="007144AB" w:rsidRDefault="008A6796" w:rsidP="000941BE">
    <w:pPr>
      <w:pStyle w:val="Header"/>
      <w:rPr>
        <w:lang w:val="es-ES_tradnl"/>
      </w:rPr>
    </w:pPr>
    <w:r w:rsidRPr="008A6796">
      <w:rPr>
        <w:lang w:val="es-ES_tradnl"/>
      </w:rPr>
      <w:t xml:space="preserve">TGP/5: Section 6/3 </w:t>
    </w:r>
    <w:proofErr w:type="spellStart"/>
    <w:r w:rsidRPr="008A6796">
      <w:rPr>
        <w:lang w:val="es-ES_tradnl"/>
      </w:rPr>
      <w:t>Draft</w:t>
    </w:r>
    <w:proofErr w:type="spellEnd"/>
    <w:r w:rsidRPr="008A6796">
      <w:rPr>
        <w:lang w:val="es-ES_tradnl"/>
      </w:rPr>
      <w:t xml:space="preserve"> 1</w:t>
    </w:r>
  </w:p>
  <w:p w:rsidR="000941BE" w:rsidRPr="000941BE" w:rsidRDefault="000941BE" w:rsidP="000941BE">
    <w:pPr>
      <w:pStyle w:val="Header"/>
      <w:rPr>
        <w:rStyle w:val="PageNumber"/>
        <w:lang w:val="es-ES_tradnl"/>
      </w:rPr>
    </w:pPr>
    <w:r w:rsidRPr="000941BE">
      <w:rPr>
        <w:rStyle w:val="PageNumber"/>
        <w:lang w:val="es-ES_tradnl"/>
      </w:rPr>
      <w:t>página </w:t>
    </w:r>
    <w:r>
      <w:rPr>
        <w:rStyle w:val="PageNumber"/>
      </w:rPr>
      <w:fldChar w:fldCharType="begin"/>
    </w:r>
    <w:r w:rsidRPr="000941BE">
      <w:rPr>
        <w:rStyle w:val="PageNumber"/>
        <w:lang w:val="es-ES_tradnl"/>
      </w:rPr>
      <w:instrText xml:space="preserve"> PAGE </w:instrText>
    </w:r>
    <w:r>
      <w:rPr>
        <w:rStyle w:val="PageNumber"/>
      </w:rPr>
      <w:fldChar w:fldCharType="separate"/>
    </w:r>
    <w:r w:rsidR="00915B36">
      <w:rPr>
        <w:rStyle w:val="PageNumber"/>
        <w:noProof/>
        <w:lang w:val="es-ES_tradnl"/>
      </w:rPr>
      <w:t>7</w:t>
    </w:r>
    <w:r>
      <w:rPr>
        <w:rStyle w:val="PageNumber"/>
      </w:rPr>
      <w:fldChar w:fldCharType="end"/>
    </w:r>
  </w:p>
  <w:p w:rsidR="000941BE" w:rsidRDefault="000941BE" w:rsidP="000941BE">
    <w:pPr>
      <w:pStyle w:val="Header"/>
      <w:rPr>
        <w:lang w:val="es-ES_tradnl"/>
      </w:rPr>
    </w:pPr>
  </w:p>
  <w:p w:rsidR="008A6796" w:rsidRPr="000941BE" w:rsidRDefault="008A6796" w:rsidP="000941BE">
    <w:pPr>
      <w:pStyle w:val="Head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2"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4"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8"/>
  </w:num>
  <w:num w:numId="3">
    <w:abstractNumId w:val="16"/>
  </w:num>
  <w:num w:numId="4">
    <w:abstractNumId w:val="25"/>
  </w:num>
  <w:num w:numId="5">
    <w:abstractNumId w:val="14"/>
  </w:num>
  <w:num w:numId="6">
    <w:abstractNumId w:val="20"/>
  </w:num>
  <w:num w:numId="7">
    <w:abstractNumId w:val="13"/>
  </w:num>
  <w:num w:numId="8">
    <w:abstractNumId w:val="26"/>
  </w:num>
  <w:num w:numId="9">
    <w:abstractNumId w:val="10"/>
  </w:num>
  <w:num w:numId="10">
    <w:abstractNumId w:val="11"/>
  </w:num>
  <w:num w:numId="11">
    <w:abstractNumId w:val="17"/>
  </w:num>
  <w:num w:numId="12">
    <w:abstractNumId w:val="15"/>
  </w:num>
  <w:num w:numId="13">
    <w:abstractNumId w:val="24"/>
  </w:num>
  <w:num w:numId="14">
    <w:abstractNumId w:val="12"/>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26"/>
  </w:num>
  <w:num w:numId="28">
    <w:abstractNumId w:val="21"/>
  </w:num>
  <w:num w:numId="29">
    <w:abstractNumId w:val="1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57"/>
    <w:rsid w:val="0000081A"/>
    <w:rsid w:val="00000DC7"/>
    <w:rsid w:val="00010CF3"/>
    <w:rsid w:val="00011E27"/>
    <w:rsid w:val="000148BC"/>
    <w:rsid w:val="00024AB8"/>
    <w:rsid w:val="00025348"/>
    <w:rsid w:val="00030854"/>
    <w:rsid w:val="00031BD2"/>
    <w:rsid w:val="00036028"/>
    <w:rsid w:val="00042AF4"/>
    <w:rsid w:val="00044642"/>
    <w:rsid w:val="000446B9"/>
    <w:rsid w:val="00046609"/>
    <w:rsid w:val="00047D7F"/>
    <w:rsid w:val="00047E21"/>
    <w:rsid w:val="000531A9"/>
    <w:rsid w:val="0007271B"/>
    <w:rsid w:val="00083A0F"/>
    <w:rsid w:val="00085505"/>
    <w:rsid w:val="0008755C"/>
    <w:rsid w:val="0009339F"/>
    <w:rsid w:val="000941BE"/>
    <w:rsid w:val="000A1E07"/>
    <w:rsid w:val="000A6023"/>
    <w:rsid w:val="000A61FC"/>
    <w:rsid w:val="000A68B4"/>
    <w:rsid w:val="000A7B4C"/>
    <w:rsid w:val="000C7021"/>
    <w:rsid w:val="000D6BBC"/>
    <w:rsid w:val="000D7780"/>
    <w:rsid w:val="000E364A"/>
    <w:rsid w:val="001019E0"/>
    <w:rsid w:val="00101A46"/>
    <w:rsid w:val="00101CF6"/>
    <w:rsid w:val="00101D62"/>
    <w:rsid w:val="00105929"/>
    <w:rsid w:val="001131D5"/>
    <w:rsid w:val="00123A70"/>
    <w:rsid w:val="00130761"/>
    <w:rsid w:val="00132A80"/>
    <w:rsid w:val="0014139F"/>
    <w:rsid w:val="00141DB8"/>
    <w:rsid w:val="00145E15"/>
    <w:rsid w:val="00146D69"/>
    <w:rsid w:val="00164FCC"/>
    <w:rsid w:val="0017474A"/>
    <w:rsid w:val="001758C6"/>
    <w:rsid w:val="00175EA4"/>
    <w:rsid w:val="00182B99"/>
    <w:rsid w:val="00190693"/>
    <w:rsid w:val="001B5948"/>
    <w:rsid w:val="001D2E53"/>
    <w:rsid w:val="00207DEA"/>
    <w:rsid w:val="00211639"/>
    <w:rsid w:val="0021332C"/>
    <w:rsid w:val="00213982"/>
    <w:rsid w:val="002244DE"/>
    <w:rsid w:val="0024416D"/>
    <w:rsid w:val="00252F7A"/>
    <w:rsid w:val="00253179"/>
    <w:rsid w:val="00253DB0"/>
    <w:rsid w:val="0026492B"/>
    <w:rsid w:val="0026536B"/>
    <w:rsid w:val="00273454"/>
    <w:rsid w:val="002800A0"/>
    <w:rsid w:val="002801B3"/>
    <w:rsid w:val="00281060"/>
    <w:rsid w:val="002852D1"/>
    <w:rsid w:val="00285425"/>
    <w:rsid w:val="002868C4"/>
    <w:rsid w:val="0029089F"/>
    <w:rsid w:val="00294032"/>
    <w:rsid w:val="002940E8"/>
    <w:rsid w:val="0029458A"/>
    <w:rsid w:val="00296551"/>
    <w:rsid w:val="002A6E50"/>
    <w:rsid w:val="002B1083"/>
    <w:rsid w:val="002B2241"/>
    <w:rsid w:val="002C256A"/>
    <w:rsid w:val="002C7B28"/>
    <w:rsid w:val="002D2E7B"/>
    <w:rsid w:val="002D3BC1"/>
    <w:rsid w:val="002E4023"/>
    <w:rsid w:val="00303FB8"/>
    <w:rsid w:val="00305A7F"/>
    <w:rsid w:val="00314EA7"/>
    <w:rsid w:val="003152FE"/>
    <w:rsid w:val="00324CD0"/>
    <w:rsid w:val="00327436"/>
    <w:rsid w:val="00335431"/>
    <w:rsid w:val="00336C1C"/>
    <w:rsid w:val="00344BD6"/>
    <w:rsid w:val="0035057D"/>
    <w:rsid w:val="0035528D"/>
    <w:rsid w:val="00361821"/>
    <w:rsid w:val="00395F7C"/>
    <w:rsid w:val="003A2EE7"/>
    <w:rsid w:val="003B027E"/>
    <w:rsid w:val="003D1A57"/>
    <w:rsid w:val="003D227C"/>
    <w:rsid w:val="003D2B4D"/>
    <w:rsid w:val="003E580E"/>
    <w:rsid w:val="004021E6"/>
    <w:rsid w:val="00420F1D"/>
    <w:rsid w:val="00423762"/>
    <w:rsid w:val="00444A88"/>
    <w:rsid w:val="0044760B"/>
    <w:rsid w:val="00447FA1"/>
    <w:rsid w:val="0045786D"/>
    <w:rsid w:val="00460A16"/>
    <w:rsid w:val="004658D0"/>
    <w:rsid w:val="00472A13"/>
    <w:rsid w:val="00474DA4"/>
    <w:rsid w:val="00476B4D"/>
    <w:rsid w:val="004805FA"/>
    <w:rsid w:val="004907A0"/>
    <w:rsid w:val="00490831"/>
    <w:rsid w:val="004A3756"/>
    <w:rsid w:val="004B6CF0"/>
    <w:rsid w:val="004D001A"/>
    <w:rsid w:val="004D047D"/>
    <w:rsid w:val="004D3042"/>
    <w:rsid w:val="004D5504"/>
    <w:rsid w:val="004F28E1"/>
    <w:rsid w:val="004F305A"/>
    <w:rsid w:val="004F4804"/>
    <w:rsid w:val="004F5795"/>
    <w:rsid w:val="0050334E"/>
    <w:rsid w:val="00512164"/>
    <w:rsid w:val="00520297"/>
    <w:rsid w:val="00530C6E"/>
    <w:rsid w:val="00531830"/>
    <w:rsid w:val="005338F9"/>
    <w:rsid w:val="0054281C"/>
    <w:rsid w:val="005437F6"/>
    <w:rsid w:val="00543C85"/>
    <w:rsid w:val="0055268D"/>
    <w:rsid w:val="005611E8"/>
    <w:rsid w:val="00567BB5"/>
    <w:rsid w:val="00576BE4"/>
    <w:rsid w:val="00584699"/>
    <w:rsid w:val="00584BAE"/>
    <w:rsid w:val="0059037B"/>
    <w:rsid w:val="005940BF"/>
    <w:rsid w:val="005966EE"/>
    <w:rsid w:val="005A400A"/>
    <w:rsid w:val="005A4D7C"/>
    <w:rsid w:val="005B52FA"/>
    <w:rsid w:val="005D0455"/>
    <w:rsid w:val="005D6150"/>
    <w:rsid w:val="005D64A3"/>
    <w:rsid w:val="005D730B"/>
    <w:rsid w:val="005E0496"/>
    <w:rsid w:val="005F05B6"/>
    <w:rsid w:val="005F2C30"/>
    <w:rsid w:val="005F53EB"/>
    <w:rsid w:val="00612379"/>
    <w:rsid w:val="0061555F"/>
    <w:rsid w:val="006156D7"/>
    <w:rsid w:val="00622659"/>
    <w:rsid w:val="00624019"/>
    <w:rsid w:val="00626F20"/>
    <w:rsid w:val="006304F8"/>
    <w:rsid w:val="00641200"/>
    <w:rsid w:val="00646C7D"/>
    <w:rsid w:val="00652209"/>
    <w:rsid w:val="00660E25"/>
    <w:rsid w:val="006655D3"/>
    <w:rsid w:val="00676455"/>
    <w:rsid w:val="006836B3"/>
    <w:rsid w:val="00687EB4"/>
    <w:rsid w:val="006A155C"/>
    <w:rsid w:val="006A2774"/>
    <w:rsid w:val="006B17D2"/>
    <w:rsid w:val="006B7CF6"/>
    <w:rsid w:val="006C224E"/>
    <w:rsid w:val="006C4543"/>
    <w:rsid w:val="006D4692"/>
    <w:rsid w:val="006D5596"/>
    <w:rsid w:val="006D780A"/>
    <w:rsid w:val="006E3CF6"/>
    <w:rsid w:val="006E58D7"/>
    <w:rsid w:val="006E75B6"/>
    <w:rsid w:val="006F622D"/>
    <w:rsid w:val="007003D5"/>
    <w:rsid w:val="00700B6A"/>
    <w:rsid w:val="007144AB"/>
    <w:rsid w:val="00732DEC"/>
    <w:rsid w:val="00735BD5"/>
    <w:rsid w:val="007556F6"/>
    <w:rsid w:val="00760EEF"/>
    <w:rsid w:val="00775880"/>
    <w:rsid w:val="00777EE5"/>
    <w:rsid w:val="00784836"/>
    <w:rsid w:val="0078735B"/>
    <w:rsid w:val="00787D9F"/>
    <w:rsid w:val="0079023E"/>
    <w:rsid w:val="00792746"/>
    <w:rsid w:val="00795631"/>
    <w:rsid w:val="007A2854"/>
    <w:rsid w:val="007A3C0F"/>
    <w:rsid w:val="007A54DE"/>
    <w:rsid w:val="007A6E07"/>
    <w:rsid w:val="007D0B9D"/>
    <w:rsid w:val="007D19B0"/>
    <w:rsid w:val="007D4B65"/>
    <w:rsid w:val="007E4731"/>
    <w:rsid w:val="007E7C87"/>
    <w:rsid w:val="007F1172"/>
    <w:rsid w:val="007F498F"/>
    <w:rsid w:val="00805038"/>
    <w:rsid w:val="008058CC"/>
    <w:rsid w:val="0080679D"/>
    <w:rsid w:val="008108B0"/>
    <w:rsid w:val="00811B20"/>
    <w:rsid w:val="0082296E"/>
    <w:rsid w:val="00824099"/>
    <w:rsid w:val="00833CAA"/>
    <w:rsid w:val="00836FDF"/>
    <w:rsid w:val="00841217"/>
    <w:rsid w:val="00852FBE"/>
    <w:rsid w:val="00860D33"/>
    <w:rsid w:val="00867AC1"/>
    <w:rsid w:val="00873917"/>
    <w:rsid w:val="0088341A"/>
    <w:rsid w:val="00883D93"/>
    <w:rsid w:val="00887CD4"/>
    <w:rsid w:val="008953E9"/>
    <w:rsid w:val="008A170E"/>
    <w:rsid w:val="008A1F8D"/>
    <w:rsid w:val="008A6796"/>
    <w:rsid w:val="008A6902"/>
    <w:rsid w:val="008A743F"/>
    <w:rsid w:val="008B5C65"/>
    <w:rsid w:val="008C091A"/>
    <w:rsid w:val="008C0970"/>
    <w:rsid w:val="008D0176"/>
    <w:rsid w:val="008D2CF7"/>
    <w:rsid w:val="008D6917"/>
    <w:rsid w:val="008E08C1"/>
    <w:rsid w:val="008E18E4"/>
    <w:rsid w:val="008F2428"/>
    <w:rsid w:val="00900C26"/>
    <w:rsid w:val="0090197F"/>
    <w:rsid w:val="00901A3F"/>
    <w:rsid w:val="0090345C"/>
    <w:rsid w:val="00905198"/>
    <w:rsid w:val="00906DDC"/>
    <w:rsid w:val="00915B36"/>
    <w:rsid w:val="00917762"/>
    <w:rsid w:val="00920222"/>
    <w:rsid w:val="0092265F"/>
    <w:rsid w:val="00933C9D"/>
    <w:rsid w:val="00934E09"/>
    <w:rsid w:val="00936253"/>
    <w:rsid w:val="00944570"/>
    <w:rsid w:val="00944D7B"/>
    <w:rsid w:val="00952DD4"/>
    <w:rsid w:val="00957625"/>
    <w:rsid w:val="009703BF"/>
    <w:rsid w:val="00970FED"/>
    <w:rsid w:val="0098704B"/>
    <w:rsid w:val="00996E94"/>
    <w:rsid w:val="00997029"/>
    <w:rsid w:val="009B10CA"/>
    <w:rsid w:val="009B7DFB"/>
    <w:rsid w:val="009C0889"/>
    <w:rsid w:val="009D690D"/>
    <w:rsid w:val="009E1FD8"/>
    <w:rsid w:val="009E65B6"/>
    <w:rsid w:val="009E7685"/>
    <w:rsid w:val="009F3920"/>
    <w:rsid w:val="00A07DBE"/>
    <w:rsid w:val="00A34C7F"/>
    <w:rsid w:val="00A37B3A"/>
    <w:rsid w:val="00A42AC3"/>
    <w:rsid w:val="00A430CF"/>
    <w:rsid w:val="00A54309"/>
    <w:rsid w:val="00A6238C"/>
    <w:rsid w:val="00A63019"/>
    <w:rsid w:val="00A77192"/>
    <w:rsid w:val="00A834C6"/>
    <w:rsid w:val="00A9059E"/>
    <w:rsid w:val="00A90CD3"/>
    <w:rsid w:val="00A95BAF"/>
    <w:rsid w:val="00A96A71"/>
    <w:rsid w:val="00AA4FFB"/>
    <w:rsid w:val="00AB2B93"/>
    <w:rsid w:val="00AB7E5B"/>
    <w:rsid w:val="00AC4F2C"/>
    <w:rsid w:val="00AC57D1"/>
    <w:rsid w:val="00AD38B2"/>
    <w:rsid w:val="00AD789A"/>
    <w:rsid w:val="00AE0AB4"/>
    <w:rsid w:val="00AE0EF1"/>
    <w:rsid w:val="00AE2937"/>
    <w:rsid w:val="00AE2BEB"/>
    <w:rsid w:val="00AE7868"/>
    <w:rsid w:val="00AF5757"/>
    <w:rsid w:val="00AF7C6B"/>
    <w:rsid w:val="00B016BE"/>
    <w:rsid w:val="00B07301"/>
    <w:rsid w:val="00B142DC"/>
    <w:rsid w:val="00B219E5"/>
    <w:rsid w:val="00B224DE"/>
    <w:rsid w:val="00B46575"/>
    <w:rsid w:val="00B47DD9"/>
    <w:rsid w:val="00B562CF"/>
    <w:rsid w:val="00B844AD"/>
    <w:rsid w:val="00B84BBD"/>
    <w:rsid w:val="00B85207"/>
    <w:rsid w:val="00B91930"/>
    <w:rsid w:val="00B95EE4"/>
    <w:rsid w:val="00BA0D02"/>
    <w:rsid w:val="00BA19BB"/>
    <w:rsid w:val="00BA43FB"/>
    <w:rsid w:val="00BB2CF3"/>
    <w:rsid w:val="00BC127D"/>
    <w:rsid w:val="00BC1FE6"/>
    <w:rsid w:val="00BC6E86"/>
    <w:rsid w:val="00BC72C0"/>
    <w:rsid w:val="00BD28F8"/>
    <w:rsid w:val="00BE453E"/>
    <w:rsid w:val="00BF6152"/>
    <w:rsid w:val="00C03553"/>
    <w:rsid w:val="00C061B6"/>
    <w:rsid w:val="00C11182"/>
    <w:rsid w:val="00C2446C"/>
    <w:rsid w:val="00C34407"/>
    <w:rsid w:val="00C35843"/>
    <w:rsid w:val="00C36AE5"/>
    <w:rsid w:val="00C41F17"/>
    <w:rsid w:val="00C51D44"/>
    <w:rsid w:val="00C5280D"/>
    <w:rsid w:val="00C52CB1"/>
    <w:rsid w:val="00C57470"/>
    <w:rsid w:val="00C5791C"/>
    <w:rsid w:val="00C61477"/>
    <w:rsid w:val="00C61599"/>
    <w:rsid w:val="00C622B0"/>
    <w:rsid w:val="00C66290"/>
    <w:rsid w:val="00C72B7A"/>
    <w:rsid w:val="00C77ABF"/>
    <w:rsid w:val="00C90198"/>
    <w:rsid w:val="00C973F2"/>
    <w:rsid w:val="00CA304C"/>
    <w:rsid w:val="00CA774A"/>
    <w:rsid w:val="00CB79FE"/>
    <w:rsid w:val="00CC11B0"/>
    <w:rsid w:val="00CC52DB"/>
    <w:rsid w:val="00CF7E36"/>
    <w:rsid w:val="00D35445"/>
    <w:rsid w:val="00D36C6D"/>
    <w:rsid w:val="00D3708D"/>
    <w:rsid w:val="00D40426"/>
    <w:rsid w:val="00D575DD"/>
    <w:rsid w:val="00D57C82"/>
    <w:rsid w:val="00D57C96"/>
    <w:rsid w:val="00D657E5"/>
    <w:rsid w:val="00D75351"/>
    <w:rsid w:val="00D7758E"/>
    <w:rsid w:val="00D8359A"/>
    <w:rsid w:val="00D91203"/>
    <w:rsid w:val="00D9137D"/>
    <w:rsid w:val="00D95174"/>
    <w:rsid w:val="00DA2E5F"/>
    <w:rsid w:val="00DA6F36"/>
    <w:rsid w:val="00DB331E"/>
    <w:rsid w:val="00DB596E"/>
    <w:rsid w:val="00DB6DB1"/>
    <w:rsid w:val="00DC00EA"/>
    <w:rsid w:val="00DC11D9"/>
    <w:rsid w:val="00DE11A3"/>
    <w:rsid w:val="00DE494F"/>
    <w:rsid w:val="00DE617B"/>
    <w:rsid w:val="00DF4C27"/>
    <w:rsid w:val="00E12F19"/>
    <w:rsid w:val="00E30F4B"/>
    <w:rsid w:val="00E3214C"/>
    <w:rsid w:val="00E32F7E"/>
    <w:rsid w:val="00E42DF9"/>
    <w:rsid w:val="00E577FC"/>
    <w:rsid w:val="00E71F2E"/>
    <w:rsid w:val="00E72D49"/>
    <w:rsid w:val="00E74EB4"/>
    <w:rsid w:val="00E7593C"/>
    <w:rsid w:val="00E76398"/>
    <w:rsid w:val="00E7678A"/>
    <w:rsid w:val="00E821B0"/>
    <w:rsid w:val="00E8697B"/>
    <w:rsid w:val="00E935F1"/>
    <w:rsid w:val="00E93FB3"/>
    <w:rsid w:val="00E94A81"/>
    <w:rsid w:val="00EA1FFB"/>
    <w:rsid w:val="00EA66AD"/>
    <w:rsid w:val="00EA7607"/>
    <w:rsid w:val="00EB048E"/>
    <w:rsid w:val="00EC266B"/>
    <w:rsid w:val="00EC6836"/>
    <w:rsid w:val="00ED1E65"/>
    <w:rsid w:val="00EE2207"/>
    <w:rsid w:val="00EE34DF"/>
    <w:rsid w:val="00EF21D1"/>
    <w:rsid w:val="00EF2F89"/>
    <w:rsid w:val="00EF313D"/>
    <w:rsid w:val="00EF6CA9"/>
    <w:rsid w:val="00EF6D13"/>
    <w:rsid w:val="00F1237A"/>
    <w:rsid w:val="00F13E2A"/>
    <w:rsid w:val="00F14677"/>
    <w:rsid w:val="00F17F0C"/>
    <w:rsid w:val="00F2061E"/>
    <w:rsid w:val="00F22CBD"/>
    <w:rsid w:val="00F230DF"/>
    <w:rsid w:val="00F347CC"/>
    <w:rsid w:val="00F418E7"/>
    <w:rsid w:val="00F42048"/>
    <w:rsid w:val="00F45372"/>
    <w:rsid w:val="00F560F7"/>
    <w:rsid w:val="00F6334D"/>
    <w:rsid w:val="00F638C5"/>
    <w:rsid w:val="00F649A9"/>
    <w:rsid w:val="00F7278A"/>
    <w:rsid w:val="00F75E58"/>
    <w:rsid w:val="00F8375F"/>
    <w:rsid w:val="00FA49AB"/>
    <w:rsid w:val="00FA4E5F"/>
    <w:rsid w:val="00FA6720"/>
    <w:rsid w:val="00FB6A0A"/>
    <w:rsid w:val="00FC7E92"/>
    <w:rsid w:val="00FD104D"/>
    <w:rsid w:val="00FD148C"/>
    <w:rsid w:val="00FE39C7"/>
    <w:rsid w:val="00FE3DEE"/>
    <w:rsid w:val="00FE48B6"/>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E8DB38"/>
  <w15:docId w15:val="{6246ED36-F117-44D8-8F24-3AC58923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031BD2"/>
    <w:pPr>
      <w:jc w:val="center"/>
    </w:pPr>
    <w:rPr>
      <w:rFonts w:ascii="Arial" w:hAnsi="Arial"/>
      <w:lang w:val="fr-FR"/>
    </w:rPr>
  </w:style>
  <w:style w:type="character" w:customStyle="1" w:styleId="HeaderChar">
    <w:name w:val="Header Char"/>
    <w:basedOn w:val="DefaultParagraphFont"/>
    <w:link w:val="Header"/>
    <w:uiPriority w:val="99"/>
    <w:rsid w:val="00031BD2"/>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917762"/>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81E3-3E95-49DD-BE16-02D863DA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tgp_draft_template_ES.dotx</Template>
  <TotalTime>54</TotalTime>
  <Pages>7</Pages>
  <Words>1682</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TGP Draft Template</vt:lpstr>
    </vt:vector>
  </TitlesOfParts>
  <Company>UPOV</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6/3 Draft 1</dc:title>
  <dc:creator>SANCHEZ VIZCAINO GOMEZ Rosa Maria</dc:creator>
  <cp:lastModifiedBy>SANCHEZ VIZCAINO GOMEZ Rosa Maria</cp:lastModifiedBy>
  <cp:revision>21</cp:revision>
  <cp:lastPrinted>2018-02-06T18:00:00Z</cp:lastPrinted>
  <dcterms:created xsi:type="dcterms:W3CDTF">2020-05-18T15:36:00Z</dcterms:created>
  <dcterms:modified xsi:type="dcterms:W3CDTF">2020-08-13T07:40:00Z</dcterms:modified>
</cp:coreProperties>
</file>