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80429" w:rsidTr="00C13808">
        <w:trPr>
          <w:trHeight w:val="1760"/>
        </w:trPr>
        <w:tc>
          <w:tcPr>
            <w:tcW w:w="4243" w:type="dxa"/>
          </w:tcPr>
          <w:p w:rsidR="000D7780" w:rsidRPr="000A7379" w:rsidRDefault="000D7780" w:rsidP="00F45372">
            <w:pPr>
              <w:rPr>
                <w:lang w:val="es-ES_tradnl"/>
              </w:rPr>
            </w:pPr>
            <w:bookmarkStart w:id="0" w:name="_GoBack"/>
            <w:bookmarkEnd w:id="0"/>
          </w:p>
        </w:tc>
        <w:tc>
          <w:tcPr>
            <w:tcW w:w="1646" w:type="dxa"/>
            <w:vAlign w:val="center"/>
          </w:tcPr>
          <w:p w:rsidR="000D7780" w:rsidRPr="000A7379" w:rsidRDefault="00745D66" w:rsidP="00F45372">
            <w:pPr>
              <w:pStyle w:val="LogoUPOV"/>
              <w:rPr>
                <w:lang w:val="es-ES_tradnl"/>
              </w:rPr>
            </w:pPr>
            <w:r w:rsidRPr="000A7379">
              <w:rPr>
                <w:noProof/>
              </w:rPr>
              <w:drawing>
                <wp:inline distT="0" distB="0" distL="0" distR="0" wp14:anchorId="7518192C" wp14:editId="388AAAC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A7379" w:rsidRDefault="00A47CDB" w:rsidP="00F45372">
            <w:pPr>
              <w:pStyle w:val="Lettrine"/>
              <w:rPr>
                <w:lang w:val="es-ES_tradnl"/>
              </w:rPr>
            </w:pPr>
            <w:r w:rsidRPr="000A7379">
              <w:rPr>
                <w:lang w:val="es-ES_tradnl"/>
              </w:rPr>
              <w:t>S</w:t>
            </w:r>
          </w:p>
          <w:p w:rsidR="000D7780" w:rsidRPr="000A7379" w:rsidRDefault="00F73179" w:rsidP="00373109">
            <w:pPr>
              <w:pStyle w:val="Docoriginal"/>
              <w:ind w:left="952"/>
              <w:rPr>
                <w:lang w:val="es-ES_tradnl"/>
              </w:rPr>
            </w:pPr>
            <w:r w:rsidRPr="000A7379">
              <w:rPr>
                <w:lang w:val="es-ES_tradnl"/>
              </w:rPr>
              <w:t>C/47</w:t>
            </w:r>
            <w:r w:rsidR="00E80F31" w:rsidRPr="000A7379">
              <w:rPr>
                <w:lang w:val="es-ES_tradnl"/>
              </w:rPr>
              <w:t>/</w:t>
            </w:r>
            <w:bookmarkStart w:id="1" w:name="Code"/>
            <w:bookmarkEnd w:id="1"/>
            <w:r w:rsidR="00831C8A" w:rsidRPr="000A7379">
              <w:rPr>
                <w:lang w:val="es-ES_tradnl"/>
              </w:rPr>
              <w:t>18</w:t>
            </w:r>
          </w:p>
          <w:p w:rsidR="000D7780" w:rsidRPr="000A7379" w:rsidRDefault="0061555F" w:rsidP="00373109">
            <w:pPr>
              <w:pStyle w:val="Docoriginal"/>
              <w:ind w:left="952"/>
              <w:rPr>
                <w:b w:val="0"/>
                <w:spacing w:val="0"/>
                <w:lang w:val="es-ES_tradnl"/>
              </w:rPr>
            </w:pPr>
            <w:r w:rsidRPr="000A7379">
              <w:rPr>
                <w:rStyle w:val="StyleDoclangBold"/>
                <w:b/>
                <w:bCs/>
                <w:spacing w:val="0"/>
                <w:lang w:val="es-ES_tradnl"/>
              </w:rPr>
              <w:t>ORIGINAL</w:t>
            </w:r>
            <w:r w:rsidR="000D7780" w:rsidRPr="000A7379">
              <w:rPr>
                <w:rStyle w:val="StyleDoclangBold"/>
                <w:b/>
                <w:bCs/>
                <w:spacing w:val="0"/>
                <w:lang w:val="es-ES_tradnl"/>
              </w:rPr>
              <w:t>:</w:t>
            </w:r>
            <w:r w:rsidRPr="000A7379">
              <w:rPr>
                <w:rStyle w:val="StyleDocoriginalNotBold1"/>
                <w:spacing w:val="0"/>
                <w:lang w:val="es-ES_tradnl"/>
              </w:rPr>
              <w:t xml:space="preserve"> </w:t>
            </w:r>
            <w:r w:rsidR="000D7780" w:rsidRPr="000A7379">
              <w:rPr>
                <w:rStyle w:val="StyleDocoriginalNotBold1"/>
                <w:spacing w:val="0"/>
                <w:lang w:val="es-ES_tradnl"/>
              </w:rPr>
              <w:t xml:space="preserve"> </w:t>
            </w:r>
            <w:bookmarkStart w:id="2" w:name="Original"/>
            <w:bookmarkEnd w:id="2"/>
            <w:r w:rsidR="00A47CDB" w:rsidRPr="000A7379">
              <w:rPr>
                <w:b w:val="0"/>
                <w:spacing w:val="0"/>
                <w:lang w:val="es-ES_tradnl"/>
              </w:rPr>
              <w:t>Inglés</w:t>
            </w:r>
          </w:p>
          <w:p w:rsidR="000D7780" w:rsidRPr="000A7379" w:rsidRDefault="00A47CDB" w:rsidP="005459B9">
            <w:pPr>
              <w:pStyle w:val="Docoriginal"/>
              <w:ind w:left="952"/>
              <w:rPr>
                <w:lang w:val="es-ES_tradnl"/>
              </w:rPr>
            </w:pPr>
            <w:r w:rsidRPr="000A7379">
              <w:rPr>
                <w:spacing w:val="0"/>
                <w:lang w:val="es-ES_tradnl"/>
              </w:rPr>
              <w:t>FECHA</w:t>
            </w:r>
            <w:r w:rsidR="000D7780" w:rsidRPr="000A7379">
              <w:rPr>
                <w:spacing w:val="0"/>
                <w:lang w:val="es-ES_tradnl"/>
              </w:rPr>
              <w:t>:</w:t>
            </w:r>
            <w:r w:rsidR="0061555F" w:rsidRPr="000A7379">
              <w:rPr>
                <w:b w:val="0"/>
                <w:spacing w:val="0"/>
                <w:lang w:val="es-ES_tradnl"/>
              </w:rPr>
              <w:t xml:space="preserve"> </w:t>
            </w:r>
            <w:r w:rsidR="000D7780" w:rsidRPr="000A7379">
              <w:rPr>
                <w:rStyle w:val="StyleDocoriginalNotBold1"/>
                <w:spacing w:val="0"/>
                <w:lang w:val="es-ES_tradnl"/>
              </w:rPr>
              <w:t xml:space="preserve"> </w:t>
            </w:r>
            <w:bookmarkStart w:id="3" w:name="Date"/>
            <w:bookmarkEnd w:id="3"/>
            <w:r w:rsidR="00831C8A" w:rsidRPr="000A7379">
              <w:rPr>
                <w:rStyle w:val="StyleDocoriginalNotBold1"/>
                <w:spacing w:val="0"/>
                <w:lang w:val="es-ES_tradnl"/>
              </w:rPr>
              <w:t>2</w:t>
            </w:r>
            <w:r w:rsidR="005459B9">
              <w:rPr>
                <w:rStyle w:val="StyleDocoriginalNotBold1"/>
                <w:spacing w:val="0"/>
                <w:lang w:val="es-ES_tradnl"/>
              </w:rPr>
              <w:t>8</w:t>
            </w:r>
            <w:r w:rsidR="00E80F31" w:rsidRPr="000A7379">
              <w:rPr>
                <w:b w:val="0"/>
                <w:spacing w:val="0"/>
                <w:lang w:val="es-ES_tradnl"/>
              </w:rPr>
              <w:t xml:space="preserve"> </w:t>
            </w:r>
            <w:r w:rsidRPr="000A7379">
              <w:rPr>
                <w:b w:val="0"/>
                <w:spacing w:val="0"/>
                <w:lang w:val="es-ES_tradnl"/>
              </w:rPr>
              <w:t xml:space="preserve">de </w:t>
            </w:r>
            <w:r w:rsidR="00373109" w:rsidRPr="000A7379">
              <w:rPr>
                <w:b w:val="0"/>
                <w:spacing w:val="0"/>
                <w:lang w:val="es-ES_tradnl"/>
              </w:rPr>
              <w:t xml:space="preserve">septiembre </w:t>
            </w:r>
            <w:r w:rsidRPr="000A7379">
              <w:rPr>
                <w:b w:val="0"/>
                <w:spacing w:val="0"/>
                <w:lang w:val="es-ES_tradnl"/>
              </w:rPr>
              <w:t xml:space="preserve">de </w:t>
            </w:r>
            <w:r w:rsidR="001131D5" w:rsidRPr="000A7379">
              <w:rPr>
                <w:b w:val="0"/>
                <w:spacing w:val="0"/>
                <w:lang w:val="es-ES_tradnl"/>
              </w:rPr>
              <w:t>201</w:t>
            </w:r>
            <w:r w:rsidR="00F73179" w:rsidRPr="000A7379">
              <w:rPr>
                <w:b w:val="0"/>
                <w:spacing w:val="0"/>
                <w:lang w:val="es-ES_tradnl"/>
              </w:rPr>
              <w:t>3</w:t>
            </w:r>
          </w:p>
        </w:tc>
      </w:tr>
      <w:tr w:rsidR="000D7780" w:rsidRPr="00D80429" w:rsidTr="00C13808">
        <w:tc>
          <w:tcPr>
            <w:tcW w:w="10131" w:type="dxa"/>
            <w:gridSpan w:val="3"/>
          </w:tcPr>
          <w:p w:rsidR="000D7780" w:rsidRPr="000A7379" w:rsidRDefault="00A47CDB" w:rsidP="00F45372">
            <w:pPr>
              <w:pStyle w:val="upove"/>
              <w:rPr>
                <w:sz w:val="28"/>
                <w:lang w:val="es-ES_tradnl"/>
              </w:rPr>
            </w:pPr>
            <w:r w:rsidRPr="000A7379">
              <w:rPr>
                <w:spacing w:val="2"/>
                <w:lang w:val="es-ES_tradnl"/>
              </w:rPr>
              <w:t>UNIÓN INTERNACIONAL PARA LA PROTECCIÓN DE LAS OBTENCIONES VEGETALES</w:t>
            </w:r>
          </w:p>
        </w:tc>
      </w:tr>
      <w:tr w:rsidR="000D7780" w:rsidRPr="000A7379" w:rsidTr="00C13808">
        <w:tc>
          <w:tcPr>
            <w:tcW w:w="10131" w:type="dxa"/>
            <w:gridSpan w:val="3"/>
          </w:tcPr>
          <w:p w:rsidR="000D7780" w:rsidRPr="000A7379" w:rsidRDefault="00A47CDB" w:rsidP="00F45372">
            <w:pPr>
              <w:pStyle w:val="Country"/>
              <w:rPr>
                <w:lang w:val="es-ES_tradnl"/>
              </w:rPr>
            </w:pPr>
            <w:r w:rsidRPr="000A7379">
              <w:rPr>
                <w:lang w:val="es-ES_tradnl"/>
              </w:rPr>
              <w:t>Ginebra</w:t>
            </w:r>
          </w:p>
        </w:tc>
      </w:tr>
    </w:tbl>
    <w:p w:rsidR="000D7780" w:rsidRPr="000A7379" w:rsidRDefault="00E80F31" w:rsidP="00F45372">
      <w:pPr>
        <w:pStyle w:val="Sessiontc"/>
        <w:rPr>
          <w:lang w:val="es-ES_tradnl"/>
        </w:rPr>
      </w:pPr>
      <w:r w:rsidRPr="000A7379">
        <w:rPr>
          <w:lang w:val="es-ES_tradnl"/>
        </w:rPr>
        <w:t>CONSEJO</w:t>
      </w:r>
    </w:p>
    <w:p w:rsidR="00361821" w:rsidRPr="000A7379" w:rsidRDefault="00A47CDB" w:rsidP="00F45372">
      <w:pPr>
        <w:pStyle w:val="Sessiontcplacedate"/>
        <w:rPr>
          <w:lang w:val="es-ES_tradnl"/>
        </w:rPr>
      </w:pPr>
      <w:r w:rsidRPr="000A7379">
        <w:rPr>
          <w:lang w:val="es-ES_tradnl"/>
        </w:rPr>
        <w:t xml:space="preserve">Cuadragésima </w:t>
      </w:r>
      <w:r w:rsidR="00F73179" w:rsidRPr="000A7379">
        <w:rPr>
          <w:lang w:val="es-ES_tradnl"/>
        </w:rPr>
        <w:t xml:space="preserve">séptima </w:t>
      </w:r>
      <w:r w:rsidR="00142198" w:rsidRPr="000A7379">
        <w:rPr>
          <w:lang w:val="es-ES_tradnl"/>
        </w:rPr>
        <w:t>sesión ordinaria</w:t>
      </w:r>
      <w:r w:rsidRPr="000A7379">
        <w:rPr>
          <w:lang w:val="es-ES_tradnl"/>
        </w:rPr>
        <w:br/>
        <w:t xml:space="preserve">Ginebra, </w:t>
      </w:r>
      <w:r w:rsidR="00F73179" w:rsidRPr="000A7379">
        <w:rPr>
          <w:lang w:val="es-ES_tradnl"/>
        </w:rPr>
        <w:t>24</w:t>
      </w:r>
      <w:r w:rsidR="00E80F31" w:rsidRPr="000A7379">
        <w:rPr>
          <w:lang w:val="es-ES_tradnl"/>
        </w:rPr>
        <w:t xml:space="preserve"> de </w:t>
      </w:r>
      <w:r w:rsidR="00F73179" w:rsidRPr="000A7379">
        <w:rPr>
          <w:lang w:val="es-ES_tradnl"/>
        </w:rPr>
        <w:t xml:space="preserve">octubre </w:t>
      </w:r>
      <w:r w:rsidR="00E80F31" w:rsidRPr="000A7379">
        <w:rPr>
          <w:lang w:val="es-ES_tradnl"/>
        </w:rPr>
        <w:t xml:space="preserve">de </w:t>
      </w:r>
      <w:r w:rsidRPr="000A7379">
        <w:rPr>
          <w:lang w:val="es-ES_tradnl"/>
        </w:rPr>
        <w:t>201</w:t>
      </w:r>
      <w:r w:rsidR="00F73179" w:rsidRPr="000A7379">
        <w:rPr>
          <w:lang w:val="es-ES_tradnl"/>
        </w:rPr>
        <w:t>3</w:t>
      </w:r>
    </w:p>
    <w:p w:rsidR="000D7780" w:rsidRPr="000A7379" w:rsidRDefault="006844AF" w:rsidP="00F45372">
      <w:pPr>
        <w:pStyle w:val="Titleofdoc0"/>
        <w:rPr>
          <w:lang w:val="es-ES_tradnl"/>
        </w:rPr>
      </w:pPr>
      <w:bookmarkStart w:id="4" w:name="TitleOfDoc"/>
      <w:bookmarkEnd w:id="4"/>
      <w:r w:rsidRPr="000A7379">
        <w:rPr>
          <w:lang w:val="es-ES_tradnl"/>
        </w:rPr>
        <w:t xml:space="preserve">NOVEDADES RELATIVAS </w:t>
      </w:r>
      <w:r w:rsidR="00EC4BAF">
        <w:rPr>
          <w:lang w:val="es-ES_tradnl"/>
        </w:rPr>
        <w:t>al proyecto de</w:t>
      </w:r>
      <w:r w:rsidRPr="000A7379">
        <w:rPr>
          <w:lang w:val="es-ES_tradnl"/>
        </w:rPr>
        <w:t xml:space="preserve"> LEY </w:t>
      </w:r>
      <w:r w:rsidR="00B23704" w:rsidRPr="000A7379">
        <w:rPr>
          <w:lang w:val="es-ES_tradnl"/>
        </w:rPr>
        <w:t>DE GHANA SOBRE LOS OBTENTORES</w:t>
      </w:r>
    </w:p>
    <w:p w:rsidR="000D7780" w:rsidRPr="000A7379" w:rsidRDefault="00A47CDB" w:rsidP="00F45372">
      <w:pPr>
        <w:pStyle w:val="preparedby1"/>
        <w:rPr>
          <w:lang w:val="es-ES_tradnl"/>
        </w:rPr>
      </w:pPr>
      <w:bookmarkStart w:id="5" w:name="Prepared"/>
      <w:bookmarkEnd w:id="5"/>
      <w:r w:rsidRPr="000A7379">
        <w:rPr>
          <w:lang w:val="es-ES_tradnl"/>
        </w:rPr>
        <w:t>Documento preparado por la Oficina de la Unión</w:t>
      </w:r>
      <w:r w:rsidR="0000571E" w:rsidRPr="000A7379">
        <w:rPr>
          <w:lang w:val="es-ES_tradnl"/>
        </w:rPr>
        <w:br/>
      </w:r>
      <w:r w:rsidR="0000571E" w:rsidRPr="000A7379">
        <w:rPr>
          <w:lang w:val="es-ES_tradnl"/>
        </w:rPr>
        <w:br/>
      </w:r>
      <w:r w:rsidR="001C5971" w:rsidRPr="000A7379">
        <w:rPr>
          <w:color w:val="A6A6A6"/>
          <w:lang w:val="es-ES_tradnl"/>
        </w:rPr>
        <w:t>Descargo de responsabilidad:  el presente documento no constituye</w:t>
      </w:r>
      <w:r w:rsidR="001C5971" w:rsidRPr="000A7379">
        <w:rPr>
          <w:color w:val="A6A6A6"/>
          <w:lang w:val="es-ES_tradnl"/>
        </w:rPr>
        <w:br/>
        <w:t>un documento de política u orientación de la UPOV</w:t>
      </w:r>
    </w:p>
    <w:p w:rsidR="00831C8A" w:rsidRPr="000A7379" w:rsidRDefault="00831C8A" w:rsidP="00831C8A">
      <w:pPr>
        <w:rPr>
          <w:szCs w:val="22"/>
          <w:lang w:val="es-ES_tradnl"/>
        </w:rPr>
      </w:pPr>
      <w:r w:rsidRPr="000A7379">
        <w:rPr>
          <w:rFonts w:cs="Arial"/>
          <w:lang w:val="es-ES_tradnl"/>
        </w:rPr>
        <w:fldChar w:fldCharType="begin"/>
      </w:r>
      <w:r w:rsidRPr="000A7379">
        <w:rPr>
          <w:rFonts w:cs="Arial"/>
          <w:lang w:val="es-ES_tradnl"/>
        </w:rPr>
        <w:instrText xml:space="preserve"> AUTONUM  </w:instrText>
      </w:r>
      <w:r w:rsidRPr="000A7379">
        <w:rPr>
          <w:rFonts w:cs="Arial"/>
          <w:lang w:val="es-ES_tradnl"/>
        </w:rPr>
        <w:fldChar w:fldCharType="end"/>
      </w:r>
      <w:r w:rsidRPr="000A7379">
        <w:rPr>
          <w:rFonts w:cs="Arial"/>
          <w:lang w:val="es-ES_tradnl"/>
        </w:rPr>
        <w:tab/>
      </w:r>
      <w:r w:rsidR="00446490" w:rsidRPr="000A7379">
        <w:rPr>
          <w:szCs w:val="22"/>
          <w:lang w:val="es-ES_tradnl"/>
        </w:rPr>
        <w:t xml:space="preserve">La finalidad del presente documento es invitar al Consejo a que examine las novedades relativas </w:t>
      </w:r>
      <w:r w:rsidR="00EC4BAF">
        <w:rPr>
          <w:szCs w:val="22"/>
          <w:lang w:val="es-ES_tradnl"/>
        </w:rPr>
        <w:t>al proyecto de</w:t>
      </w:r>
      <w:r w:rsidR="00446490" w:rsidRPr="000A7379">
        <w:rPr>
          <w:szCs w:val="22"/>
          <w:lang w:val="es-ES_tradnl"/>
        </w:rPr>
        <w:t xml:space="preserve"> Ley de Ghana sobre los </w:t>
      </w:r>
      <w:r w:rsidR="00B23704" w:rsidRPr="000A7379">
        <w:rPr>
          <w:szCs w:val="22"/>
          <w:lang w:val="es-ES_tradnl"/>
        </w:rPr>
        <w:t>O</w:t>
      </w:r>
      <w:r w:rsidR="00446490" w:rsidRPr="000A7379">
        <w:rPr>
          <w:szCs w:val="22"/>
          <w:lang w:val="es-ES_tradnl"/>
        </w:rPr>
        <w:t>btentores (proyecto de Ley) en relación con la decisión del 1 de noviembre de 2012.</w:t>
      </w:r>
    </w:p>
    <w:p w:rsidR="00831C8A" w:rsidRPr="000A7379" w:rsidRDefault="00831C8A" w:rsidP="00831C8A">
      <w:pPr>
        <w:rPr>
          <w:szCs w:val="22"/>
          <w:lang w:val="es-ES_tradnl"/>
        </w:rPr>
      </w:pPr>
    </w:p>
    <w:p w:rsidR="00831C8A" w:rsidRPr="000A7379" w:rsidRDefault="00831C8A" w:rsidP="00831C8A">
      <w:pPr>
        <w:rPr>
          <w:snapToGrid w:val="0"/>
          <w:lang w:val="es-ES_tradnl"/>
        </w:rPr>
      </w:pPr>
      <w:r w:rsidRPr="000A7379">
        <w:rPr>
          <w:szCs w:val="22"/>
          <w:lang w:val="es-ES_tradnl"/>
        </w:rPr>
        <w:fldChar w:fldCharType="begin"/>
      </w:r>
      <w:r w:rsidRPr="000A7379">
        <w:rPr>
          <w:szCs w:val="22"/>
          <w:lang w:val="es-ES_tradnl"/>
        </w:rPr>
        <w:instrText xml:space="preserve"> AUTONUM  </w:instrText>
      </w:r>
      <w:r w:rsidRPr="000A7379">
        <w:rPr>
          <w:szCs w:val="22"/>
          <w:lang w:val="es-ES_tradnl"/>
        </w:rPr>
        <w:fldChar w:fldCharType="end"/>
      </w:r>
      <w:r w:rsidRPr="000A7379">
        <w:rPr>
          <w:szCs w:val="22"/>
          <w:lang w:val="es-ES_tradnl"/>
        </w:rPr>
        <w:tab/>
      </w:r>
      <w:r w:rsidR="00446490" w:rsidRPr="000A7379">
        <w:rPr>
          <w:snapToGrid w:val="0"/>
          <w:lang w:val="es-ES_tradnl"/>
        </w:rPr>
        <w:t>En su cuadragésima sesión ordinaria, celebrada en Ginebra el 1 de noviembre de 2012, el Consejo decidió</w:t>
      </w:r>
      <w:r w:rsidRPr="000A7379">
        <w:rPr>
          <w:snapToGrid w:val="0"/>
          <w:lang w:val="es-ES_tradnl"/>
        </w:rPr>
        <w:t>:</w:t>
      </w:r>
    </w:p>
    <w:p w:rsidR="00831C8A" w:rsidRPr="000A7379" w:rsidRDefault="00831C8A" w:rsidP="00831C8A">
      <w:pPr>
        <w:rPr>
          <w:snapToGrid w:val="0"/>
          <w:lang w:val="es-ES_tradnl"/>
        </w:rPr>
      </w:pPr>
    </w:p>
    <w:p w:rsidR="00831C8A" w:rsidRPr="000A7379" w:rsidRDefault="00446490" w:rsidP="00831C8A">
      <w:pPr>
        <w:ind w:left="567" w:right="708"/>
        <w:rPr>
          <w:snapToGrid w:val="0"/>
          <w:sz w:val="18"/>
          <w:szCs w:val="18"/>
          <w:lang w:val="es-ES_tradnl"/>
        </w:rPr>
      </w:pPr>
      <w:r w:rsidRPr="000A7379">
        <w:rPr>
          <w:snapToGrid w:val="0"/>
          <w:sz w:val="18"/>
          <w:szCs w:val="18"/>
          <w:lang w:val="es-ES_tradnl"/>
        </w:rPr>
        <w:t>“</w:t>
      </w:r>
      <w:r w:rsidR="00831C8A" w:rsidRPr="000A7379">
        <w:rPr>
          <w:snapToGrid w:val="0"/>
          <w:sz w:val="18"/>
          <w:szCs w:val="18"/>
          <w:lang w:val="es-ES_tradnl"/>
        </w:rPr>
        <w:t>a)</w:t>
      </w:r>
      <w:r w:rsidR="00831C8A" w:rsidRPr="000A7379">
        <w:rPr>
          <w:snapToGrid w:val="0"/>
          <w:sz w:val="18"/>
          <w:szCs w:val="18"/>
          <w:lang w:val="es-ES_tradnl"/>
        </w:rPr>
        <w:tab/>
      </w:r>
      <w:r w:rsidRPr="000A7379">
        <w:rPr>
          <w:sz w:val="18"/>
          <w:szCs w:val="18"/>
          <w:lang w:val="es-ES_tradnl"/>
        </w:rPr>
        <w:t>tomar nota del análisis expuesto en el documento C/46/14 y de las siguientes modificaciones propuestas por la Delegación de Ghana respecto de la Ley de Ghana sobre los Obtentores (proyecto de Ley)</w:t>
      </w:r>
      <w:r w:rsidR="00831C8A" w:rsidRPr="000A7379">
        <w:rPr>
          <w:snapToGrid w:val="0"/>
          <w:sz w:val="18"/>
          <w:szCs w:val="18"/>
          <w:lang w:val="es-ES_tradnl"/>
        </w:rPr>
        <w:t xml:space="preserve">: </w:t>
      </w:r>
    </w:p>
    <w:p w:rsidR="00831C8A" w:rsidRPr="000A7379" w:rsidRDefault="00831C8A" w:rsidP="00831C8A">
      <w:pPr>
        <w:ind w:left="567" w:right="708"/>
        <w:rPr>
          <w:snapToGrid w:val="0"/>
          <w:sz w:val="18"/>
          <w:szCs w:val="18"/>
          <w:lang w:val="es-ES_tradnl"/>
        </w:rPr>
      </w:pPr>
    </w:p>
    <w:p w:rsidR="00831C8A" w:rsidRPr="000A7379" w:rsidRDefault="00831C8A" w:rsidP="00831C8A">
      <w:pPr>
        <w:ind w:left="567" w:right="708" w:firstLine="567"/>
        <w:rPr>
          <w:snapToGrid w:val="0"/>
          <w:sz w:val="18"/>
          <w:szCs w:val="18"/>
          <w:lang w:val="es-ES_tradnl"/>
        </w:rPr>
      </w:pPr>
      <w:r w:rsidRPr="000A7379">
        <w:rPr>
          <w:snapToGrid w:val="0"/>
          <w:sz w:val="18"/>
          <w:szCs w:val="18"/>
          <w:lang w:val="es-ES_tradnl"/>
        </w:rPr>
        <w:t>i)</w:t>
      </w:r>
      <w:r w:rsidRPr="000A7379">
        <w:rPr>
          <w:snapToGrid w:val="0"/>
          <w:sz w:val="18"/>
          <w:szCs w:val="18"/>
          <w:lang w:val="es-ES_tradnl"/>
        </w:rPr>
        <w:tab/>
      </w:r>
      <w:r w:rsidR="00446490" w:rsidRPr="000A7379">
        <w:rPr>
          <w:sz w:val="18"/>
          <w:szCs w:val="18"/>
          <w:lang w:val="es-ES_tradnl"/>
        </w:rPr>
        <w:t>la supresión de la palabra “conclusively” (de forma concluyente) en el artículo 15.2)</w:t>
      </w:r>
      <w:r w:rsidRPr="000A7379">
        <w:rPr>
          <w:snapToGrid w:val="0"/>
          <w:sz w:val="18"/>
          <w:szCs w:val="18"/>
          <w:lang w:val="es-ES_tradnl"/>
        </w:rPr>
        <w:t>;</w:t>
      </w:r>
    </w:p>
    <w:p w:rsidR="00831C8A" w:rsidRPr="000A7379" w:rsidRDefault="00831C8A" w:rsidP="00831C8A">
      <w:pPr>
        <w:ind w:left="1134" w:right="708"/>
        <w:rPr>
          <w:snapToGrid w:val="0"/>
          <w:sz w:val="18"/>
          <w:szCs w:val="18"/>
          <w:lang w:val="es-ES_tradnl"/>
        </w:rPr>
      </w:pPr>
      <w:r w:rsidRPr="000A7379">
        <w:rPr>
          <w:snapToGrid w:val="0"/>
          <w:sz w:val="18"/>
          <w:szCs w:val="18"/>
          <w:lang w:val="es-ES_tradnl"/>
        </w:rPr>
        <w:t>ii)</w:t>
      </w:r>
      <w:r w:rsidRPr="000A7379">
        <w:rPr>
          <w:snapToGrid w:val="0"/>
          <w:sz w:val="18"/>
          <w:szCs w:val="18"/>
          <w:lang w:val="es-ES_tradnl"/>
        </w:rPr>
        <w:tab/>
      </w:r>
      <w:r w:rsidR="005E18BA" w:rsidRPr="000A7379">
        <w:rPr>
          <w:sz w:val="18"/>
          <w:szCs w:val="18"/>
          <w:lang w:val="es-ES_tradnl"/>
        </w:rPr>
        <w:t>la sustitución de las palabras “Plant Breeders Advisory Committee” (Comité Asesor de Obtentores) por “Plant Breeders Technical Committee” (Comité Técnico de Obtentores) en el artículo 30</w:t>
      </w:r>
      <w:r w:rsidRPr="000A7379">
        <w:rPr>
          <w:snapToGrid w:val="0"/>
          <w:sz w:val="18"/>
          <w:szCs w:val="18"/>
          <w:lang w:val="es-ES_tradnl"/>
        </w:rPr>
        <w:t xml:space="preserve">; </w:t>
      </w:r>
      <w:r w:rsidR="005E18BA" w:rsidRPr="000A7379">
        <w:rPr>
          <w:snapToGrid w:val="0"/>
          <w:sz w:val="18"/>
          <w:szCs w:val="18"/>
          <w:lang w:val="es-ES_tradnl"/>
        </w:rPr>
        <w:t xml:space="preserve"> y</w:t>
      </w:r>
    </w:p>
    <w:p w:rsidR="00831C8A" w:rsidRPr="000A7379" w:rsidRDefault="00446490" w:rsidP="00831C8A">
      <w:pPr>
        <w:ind w:left="567" w:right="708" w:firstLine="567"/>
        <w:rPr>
          <w:snapToGrid w:val="0"/>
          <w:sz w:val="18"/>
          <w:szCs w:val="18"/>
          <w:lang w:val="es-ES_tradnl"/>
        </w:rPr>
      </w:pPr>
      <w:r w:rsidRPr="000A7379">
        <w:rPr>
          <w:snapToGrid w:val="0"/>
          <w:sz w:val="18"/>
          <w:szCs w:val="18"/>
          <w:lang w:val="es-ES_tradnl"/>
        </w:rPr>
        <w:t>(</w:t>
      </w:r>
      <w:r w:rsidR="00831C8A" w:rsidRPr="000A7379">
        <w:rPr>
          <w:snapToGrid w:val="0"/>
          <w:sz w:val="18"/>
          <w:szCs w:val="18"/>
          <w:lang w:val="es-ES_tradnl"/>
        </w:rPr>
        <w:t>ii)</w:t>
      </w:r>
      <w:r w:rsidR="00831C8A" w:rsidRPr="000A7379">
        <w:rPr>
          <w:snapToGrid w:val="0"/>
          <w:sz w:val="18"/>
          <w:szCs w:val="18"/>
          <w:lang w:val="es-ES_tradnl"/>
        </w:rPr>
        <w:tab/>
      </w:r>
      <w:r w:rsidR="005E18BA" w:rsidRPr="000A7379">
        <w:rPr>
          <w:snapToGrid w:val="0"/>
          <w:sz w:val="18"/>
          <w:szCs w:val="18"/>
          <w:lang w:val="es-ES_tradnl"/>
        </w:rPr>
        <w:t>la supresión de la palabra</w:t>
      </w:r>
      <w:r w:rsidR="00831C8A" w:rsidRPr="000A7379">
        <w:rPr>
          <w:snapToGrid w:val="0"/>
          <w:sz w:val="18"/>
          <w:szCs w:val="18"/>
          <w:lang w:val="es-ES_tradnl"/>
        </w:rPr>
        <w:t xml:space="preserve"> “seed’ </w:t>
      </w:r>
      <w:r w:rsidR="005E18BA" w:rsidRPr="000A7379">
        <w:rPr>
          <w:snapToGrid w:val="0"/>
          <w:sz w:val="18"/>
          <w:szCs w:val="18"/>
          <w:lang w:val="es-ES_tradnl"/>
        </w:rPr>
        <w:t>en el artículo 43.</w:t>
      </w:r>
      <w:r w:rsidR="00831C8A" w:rsidRPr="000A7379">
        <w:rPr>
          <w:snapToGrid w:val="0"/>
          <w:sz w:val="18"/>
          <w:szCs w:val="18"/>
          <w:lang w:val="es-ES_tradnl"/>
        </w:rPr>
        <w:t>g);</w:t>
      </w:r>
    </w:p>
    <w:p w:rsidR="00831C8A" w:rsidRPr="000A7379" w:rsidRDefault="00831C8A" w:rsidP="00831C8A">
      <w:pPr>
        <w:ind w:left="567" w:right="708"/>
        <w:rPr>
          <w:snapToGrid w:val="0"/>
          <w:sz w:val="18"/>
          <w:szCs w:val="18"/>
          <w:lang w:val="es-ES_tradnl"/>
        </w:rPr>
      </w:pPr>
    </w:p>
    <w:p w:rsidR="00831C8A" w:rsidRPr="000A7379" w:rsidRDefault="00831C8A" w:rsidP="00831C8A">
      <w:pPr>
        <w:ind w:left="567" w:right="708"/>
        <w:rPr>
          <w:snapToGrid w:val="0"/>
          <w:sz w:val="18"/>
          <w:szCs w:val="18"/>
          <w:lang w:val="es-ES_tradnl"/>
        </w:rPr>
      </w:pPr>
      <w:r w:rsidRPr="000A7379">
        <w:rPr>
          <w:snapToGrid w:val="0"/>
          <w:sz w:val="18"/>
          <w:szCs w:val="18"/>
          <w:lang w:val="es-ES_tradnl"/>
        </w:rPr>
        <w:t>b)</w:t>
      </w:r>
      <w:r w:rsidRPr="000A7379">
        <w:rPr>
          <w:snapToGrid w:val="0"/>
          <w:sz w:val="18"/>
          <w:szCs w:val="18"/>
          <w:lang w:val="es-ES_tradnl"/>
        </w:rPr>
        <w:tab/>
      </w:r>
      <w:r w:rsidR="005E18BA" w:rsidRPr="000A7379">
        <w:rPr>
          <w:sz w:val="18"/>
          <w:szCs w:val="18"/>
          <w:lang w:val="es-ES_tradnl"/>
        </w:rPr>
        <w:t xml:space="preserve">tomar una decisión positiva sobre la conformidad del proyecto de Ley con las disposiciones del Acta de 1991 del Convenio Internacional para la Protección de las Obtenciones Vegetales, que habilitará a Ghana, una vez que se introduzcan en el proyecto de Ley las modificaciones recomendadas en los párrafos 10, 18 y 24 del documento C/46/14, y en el apartado a) </w:t>
      </w:r>
      <w:r w:rsidR="005E18BA" w:rsidRPr="000A7379">
        <w:rPr>
          <w:i/>
          <w:iCs/>
          <w:sz w:val="18"/>
          <w:szCs w:val="18"/>
          <w:lang w:val="es-ES_tradnl"/>
        </w:rPr>
        <w:t>supra</w:t>
      </w:r>
      <w:r w:rsidR="005E18BA" w:rsidRPr="000A7379">
        <w:rPr>
          <w:sz w:val="18"/>
          <w:szCs w:val="18"/>
          <w:lang w:val="es-ES_tradnl"/>
        </w:rPr>
        <w:t xml:space="preserve">, </w:t>
      </w:r>
      <w:r w:rsidR="005E18BA" w:rsidRPr="00EC4BAF">
        <w:rPr>
          <w:sz w:val="18"/>
          <w:szCs w:val="18"/>
          <w:u w:val="single"/>
          <w:lang w:val="es-ES_tradnl"/>
        </w:rPr>
        <w:t>sin ninguna modificación adicional</w:t>
      </w:r>
      <w:r w:rsidR="005E18BA" w:rsidRPr="000A7379">
        <w:rPr>
          <w:sz w:val="18"/>
          <w:szCs w:val="18"/>
          <w:lang w:val="es-ES_tradnl"/>
        </w:rPr>
        <w:t>, y se adopte el proyecto de Ley y la Ley entre en vigor, para depositar su instrumento de adhesión al Acta de 1991</w:t>
      </w:r>
      <w:r w:rsidRPr="000A7379">
        <w:rPr>
          <w:snapToGrid w:val="0"/>
          <w:sz w:val="18"/>
          <w:szCs w:val="18"/>
          <w:lang w:val="es-ES_tradnl"/>
        </w:rPr>
        <w:t>;  and</w:t>
      </w:r>
    </w:p>
    <w:p w:rsidR="00831C8A" w:rsidRPr="000A7379" w:rsidRDefault="00831C8A" w:rsidP="00831C8A">
      <w:pPr>
        <w:ind w:left="567" w:right="708"/>
        <w:rPr>
          <w:snapToGrid w:val="0"/>
          <w:sz w:val="18"/>
          <w:szCs w:val="18"/>
          <w:lang w:val="es-ES_tradnl"/>
        </w:rPr>
      </w:pPr>
    </w:p>
    <w:p w:rsidR="00831C8A" w:rsidRPr="000A7379" w:rsidRDefault="00831C8A" w:rsidP="00831C8A">
      <w:pPr>
        <w:ind w:left="567" w:right="708"/>
        <w:rPr>
          <w:snapToGrid w:val="0"/>
          <w:sz w:val="18"/>
          <w:szCs w:val="18"/>
          <w:lang w:val="es-ES_tradnl"/>
        </w:rPr>
      </w:pPr>
      <w:r w:rsidRPr="000A7379">
        <w:rPr>
          <w:snapToGrid w:val="0"/>
          <w:sz w:val="18"/>
          <w:szCs w:val="18"/>
          <w:lang w:val="es-ES_tradnl"/>
        </w:rPr>
        <w:t>c)</w:t>
      </w:r>
      <w:r w:rsidRPr="000A7379">
        <w:rPr>
          <w:snapToGrid w:val="0"/>
          <w:sz w:val="18"/>
          <w:szCs w:val="18"/>
          <w:lang w:val="es-ES_tradnl"/>
        </w:rPr>
        <w:tab/>
      </w:r>
      <w:r w:rsidR="005E18BA" w:rsidRPr="000A7379">
        <w:rPr>
          <w:snapToGrid w:val="0"/>
          <w:sz w:val="18"/>
          <w:szCs w:val="18"/>
          <w:lang w:val="es-ES_tradnl"/>
        </w:rPr>
        <w:t>autorizar al Secretario General a informar al Gobierno de Ghana sobre tal decisión</w:t>
      </w:r>
      <w:r w:rsidRPr="000A7379">
        <w:rPr>
          <w:snapToGrid w:val="0"/>
          <w:sz w:val="18"/>
          <w:szCs w:val="18"/>
          <w:lang w:val="es-ES_tradnl"/>
        </w:rPr>
        <w:t>.”</w:t>
      </w:r>
    </w:p>
    <w:p w:rsidR="00831C8A" w:rsidRPr="000A7379" w:rsidRDefault="00831C8A" w:rsidP="00831C8A">
      <w:pPr>
        <w:ind w:left="567" w:right="708"/>
        <w:rPr>
          <w:snapToGrid w:val="0"/>
          <w:sz w:val="18"/>
          <w:szCs w:val="18"/>
          <w:lang w:val="es-ES_tradnl"/>
        </w:rPr>
      </w:pPr>
    </w:p>
    <w:p w:rsidR="00831C8A" w:rsidRPr="000A7379" w:rsidRDefault="00831C8A" w:rsidP="00831C8A">
      <w:pPr>
        <w:rPr>
          <w:lang w:val="es-ES_tradnl"/>
        </w:rPr>
      </w:pPr>
      <w:r w:rsidRPr="000A7379">
        <w:rPr>
          <w:lang w:val="es-ES_tradnl"/>
        </w:rPr>
        <w:t>(</w:t>
      </w:r>
      <w:r w:rsidR="005E18BA" w:rsidRPr="000A7379">
        <w:rPr>
          <w:lang w:val="es-ES_tradnl"/>
        </w:rPr>
        <w:t>Véase el párrafo 12 del documento</w:t>
      </w:r>
      <w:r w:rsidRPr="000A7379">
        <w:rPr>
          <w:lang w:val="es-ES_tradnl"/>
        </w:rPr>
        <w:t xml:space="preserve"> C/46/19</w:t>
      </w:r>
      <w:r w:rsidR="005E18BA" w:rsidRPr="000A7379">
        <w:rPr>
          <w:lang w:val="es-ES_tradnl"/>
        </w:rPr>
        <w:t>,</w:t>
      </w:r>
      <w:r w:rsidRPr="000A7379">
        <w:rPr>
          <w:lang w:val="es-ES_tradnl"/>
        </w:rPr>
        <w:t xml:space="preserve"> “</w:t>
      </w:r>
      <w:r w:rsidR="005E18BA" w:rsidRPr="000A7379">
        <w:rPr>
          <w:lang w:val="es-ES_tradnl"/>
        </w:rPr>
        <w:t>Informe”.  Se han subrayado las partes que se desea destacar</w:t>
      </w:r>
      <w:r w:rsidRPr="000A7379">
        <w:rPr>
          <w:lang w:val="es-ES_tradnl"/>
        </w:rPr>
        <w:t>).</w:t>
      </w:r>
    </w:p>
    <w:p w:rsidR="00831C8A" w:rsidRPr="000A7379" w:rsidRDefault="00831C8A" w:rsidP="00831C8A">
      <w:pPr>
        <w:rPr>
          <w:szCs w:val="24"/>
          <w:lang w:val="es-ES_tradnl"/>
        </w:rPr>
      </w:pPr>
    </w:p>
    <w:p w:rsidR="00831C8A" w:rsidRPr="000A7379" w:rsidRDefault="00831C8A" w:rsidP="00831C8A">
      <w:pPr>
        <w:rPr>
          <w:szCs w:val="22"/>
          <w:lang w:val="es-ES_tradnl"/>
        </w:rPr>
      </w:pPr>
      <w:r w:rsidRPr="000A7379">
        <w:rPr>
          <w:szCs w:val="22"/>
          <w:lang w:val="es-ES_tradnl"/>
        </w:rPr>
        <w:fldChar w:fldCharType="begin"/>
      </w:r>
      <w:r w:rsidRPr="000A7379">
        <w:rPr>
          <w:szCs w:val="22"/>
          <w:lang w:val="es-ES_tradnl"/>
        </w:rPr>
        <w:instrText xml:space="preserve"> AUTONUM  </w:instrText>
      </w:r>
      <w:r w:rsidRPr="000A7379">
        <w:rPr>
          <w:szCs w:val="22"/>
          <w:lang w:val="es-ES_tradnl"/>
        </w:rPr>
        <w:fldChar w:fldCharType="end"/>
      </w:r>
      <w:r w:rsidRPr="000A7379">
        <w:rPr>
          <w:szCs w:val="22"/>
          <w:lang w:val="es-ES_tradnl"/>
        </w:rPr>
        <w:tab/>
      </w:r>
      <w:r w:rsidR="005E18BA" w:rsidRPr="000A7379">
        <w:rPr>
          <w:szCs w:val="22"/>
          <w:lang w:val="es-ES_tradnl"/>
        </w:rPr>
        <w:t>El 4 de septiembre de</w:t>
      </w:r>
      <w:r w:rsidRPr="000A7379">
        <w:rPr>
          <w:szCs w:val="22"/>
          <w:lang w:val="es-ES_tradnl"/>
        </w:rPr>
        <w:t xml:space="preserve"> 2013, </w:t>
      </w:r>
      <w:r w:rsidR="005E18BA" w:rsidRPr="000A7379">
        <w:rPr>
          <w:szCs w:val="22"/>
          <w:lang w:val="es-ES_tradnl"/>
        </w:rPr>
        <w:t>la Oficina de la Unión recibió una carta de Su Excelencia la</w:t>
      </w:r>
      <w:r w:rsidR="00EC4BAF">
        <w:rPr>
          <w:szCs w:val="22"/>
          <w:lang w:val="es-ES_tradnl"/>
        </w:rPr>
        <w:t> </w:t>
      </w:r>
      <w:r w:rsidR="005E18BA" w:rsidRPr="000A7379">
        <w:rPr>
          <w:szCs w:val="22"/>
          <w:lang w:val="es-ES_tradnl"/>
        </w:rPr>
        <w:t>Sra.</w:t>
      </w:r>
      <w:r w:rsidR="00EC4BAF">
        <w:rPr>
          <w:szCs w:val="22"/>
          <w:lang w:val="es-ES_tradnl"/>
        </w:rPr>
        <w:t> </w:t>
      </w:r>
      <w:r w:rsidRPr="000A7379">
        <w:rPr>
          <w:szCs w:val="22"/>
          <w:lang w:val="es-ES_tradnl"/>
        </w:rPr>
        <w:t>Marietta </w:t>
      </w:r>
      <w:proofErr w:type="spellStart"/>
      <w:r w:rsidRPr="000A7379">
        <w:rPr>
          <w:szCs w:val="22"/>
          <w:lang w:val="es-ES_tradnl"/>
        </w:rPr>
        <w:t>Brew</w:t>
      </w:r>
      <w:proofErr w:type="spellEnd"/>
      <w:r w:rsidRPr="000A7379">
        <w:rPr>
          <w:szCs w:val="22"/>
          <w:lang w:val="es-ES_tradnl"/>
        </w:rPr>
        <w:t xml:space="preserve"> </w:t>
      </w:r>
      <w:proofErr w:type="spellStart"/>
      <w:r w:rsidRPr="000A7379">
        <w:rPr>
          <w:szCs w:val="22"/>
          <w:lang w:val="es-ES_tradnl"/>
        </w:rPr>
        <w:t>Appiah-Opong</w:t>
      </w:r>
      <w:proofErr w:type="spellEnd"/>
      <w:r w:rsidRPr="000A7379">
        <w:rPr>
          <w:szCs w:val="22"/>
          <w:lang w:val="es-ES_tradnl"/>
        </w:rPr>
        <w:t xml:space="preserve">, </w:t>
      </w:r>
      <w:r w:rsidR="005E18BA" w:rsidRPr="000A7379">
        <w:rPr>
          <w:szCs w:val="22"/>
          <w:lang w:val="es-ES_tradnl"/>
        </w:rPr>
        <w:t>Fiscal General y Ministra de Justicia de</w:t>
      </w:r>
      <w:r w:rsidRPr="000A7379">
        <w:rPr>
          <w:szCs w:val="22"/>
          <w:lang w:val="es-ES_tradnl"/>
        </w:rPr>
        <w:t xml:space="preserve"> Ghana</w:t>
      </w:r>
      <w:r w:rsidR="00B23704" w:rsidRPr="000A7379">
        <w:rPr>
          <w:szCs w:val="22"/>
          <w:lang w:val="es-ES_tradnl"/>
        </w:rPr>
        <w:t>,</w:t>
      </w:r>
      <w:r w:rsidRPr="000A7379">
        <w:rPr>
          <w:szCs w:val="22"/>
          <w:lang w:val="es-ES_tradnl"/>
        </w:rPr>
        <w:t xml:space="preserve"> </w:t>
      </w:r>
      <w:r w:rsidR="005E18BA" w:rsidRPr="000A7379">
        <w:rPr>
          <w:szCs w:val="22"/>
          <w:lang w:val="es-ES_tradnl"/>
        </w:rPr>
        <w:t xml:space="preserve">en la que </w:t>
      </w:r>
      <w:r w:rsidR="00B23704" w:rsidRPr="000A7379">
        <w:rPr>
          <w:szCs w:val="22"/>
          <w:lang w:val="es-ES_tradnl"/>
        </w:rPr>
        <w:t xml:space="preserve">se le </w:t>
      </w:r>
      <w:r w:rsidR="005E18BA" w:rsidRPr="000A7379">
        <w:rPr>
          <w:szCs w:val="22"/>
          <w:lang w:val="es-ES_tradnl"/>
        </w:rPr>
        <w:t>comunicaba que, en la primera lectura del proyecto de Ley efectuada por el Parlamento de Ghana</w:t>
      </w:r>
      <w:r w:rsidR="00B23704" w:rsidRPr="000A7379">
        <w:rPr>
          <w:szCs w:val="22"/>
          <w:lang w:val="es-ES_tradnl"/>
        </w:rPr>
        <w:t xml:space="preserve"> </w:t>
      </w:r>
      <w:r w:rsidR="005E18BA" w:rsidRPr="000A7379">
        <w:rPr>
          <w:szCs w:val="22"/>
          <w:lang w:val="es-ES_tradnl"/>
        </w:rPr>
        <w:t>en junio de 2013,</w:t>
      </w:r>
      <w:r w:rsidR="005E18BA" w:rsidRPr="000A7379">
        <w:rPr>
          <w:rFonts w:cs="Arial"/>
          <w:lang w:val="es-ES_tradnl"/>
        </w:rPr>
        <w:t xml:space="preserve"> se introdujeron </w:t>
      </w:r>
      <w:r w:rsidR="00B23704" w:rsidRPr="000A7379">
        <w:rPr>
          <w:rFonts w:cs="Arial"/>
          <w:lang w:val="es-ES_tradnl"/>
        </w:rPr>
        <w:t>modificaciones adicionales</w:t>
      </w:r>
      <w:r w:rsidR="005E18BA" w:rsidRPr="000A7379">
        <w:rPr>
          <w:rFonts w:cs="Arial"/>
          <w:lang w:val="es-ES_tradnl"/>
        </w:rPr>
        <w:t xml:space="preserve"> que no formaban parte de la decisión </w:t>
      </w:r>
      <w:r w:rsidR="008953E3" w:rsidRPr="000A7379">
        <w:rPr>
          <w:rFonts w:cs="Arial"/>
          <w:lang w:val="es-ES_tradnl"/>
        </w:rPr>
        <w:t>d</w:t>
      </w:r>
      <w:r w:rsidR="005E18BA" w:rsidRPr="000A7379">
        <w:rPr>
          <w:rFonts w:cs="Arial"/>
          <w:lang w:val="es-ES_tradnl"/>
        </w:rPr>
        <w:t>el Consejo</w:t>
      </w:r>
      <w:r w:rsidR="008953E3" w:rsidRPr="000A7379">
        <w:rPr>
          <w:rFonts w:cs="Arial"/>
          <w:lang w:val="es-ES_tradnl"/>
        </w:rPr>
        <w:t xml:space="preserve"> </w:t>
      </w:r>
      <w:r w:rsidR="00EC4BAF">
        <w:rPr>
          <w:rFonts w:cs="Arial"/>
          <w:lang w:val="es-ES_tradnl"/>
        </w:rPr>
        <w:t>de 1 </w:t>
      </w:r>
      <w:r w:rsidR="002B6FF7" w:rsidRPr="000A7379">
        <w:rPr>
          <w:rFonts w:cs="Arial"/>
          <w:lang w:val="es-ES_tradnl"/>
        </w:rPr>
        <w:t>de noviembre de 2012</w:t>
      </w:r>
      <w:r w:rsidR="005E18BA" w:rsidRPr="000A7379">
        <w:rPr>
          <w:rFonts w:cs="Arial"/>
          <w:lang w:val="es-ES_tradnl"/>
        </w:rPr>
        <w:t>.</w:t>
      </w:r>
      <w:r w:rsidR="002B6FF7" w:rsidRPr="000A7379">
        <w:rPr>
          <w:rFonts w:cs="Arial"/>
          <w:lang w:val="es-ES_tradnl"/>
        </w:rPr>
        <w:t xml:space="preserve">  </w:t>
      </w:r>
      <w:r w:rsidR="00B23704" w:rsidRPr="000A7379">
        <w:rPr>
          <w:rFonts w:cs="Arial"/>
          <w:lang w:val="es-ES_tradnl"/>
        </w:rPr>
        <w:t>Se c</w:t>
      </w:r>
      <w:r w:rsidR="002B6FF7" w:rsidRPr="000A7379">
        <w:rPr>
          <w:rFonts w:cs="Arial"/>
          <w:lang w:val="es-ES_tradnl"/>
        </w:rPr>
        <w:t>omunicaba además que la segunda lectura del Parlamento estaba prevista en octubre de 2013.  La carta se recoge en el Anexo I del presente documento.</w:t>
      </w:r>
    </w:p>
    <w:p w:rsidR="00831C8A" w:rsidRPr="000A7379" w:rsidRDefault="00831C8A" w:rsidP="00831C8A">
      <w:pPr>
        <w:rPr>
          <w:szCs w:val="24"/>
          <w:lang w:val="es-ES_tradnl"/>
        </w:rPr>
      </w:pPr>
    </w:p>
    <w:p w:rsidR="00831C8A" w:rsidRPr="00D80429" w:rsidRDefault="00831C8A" w:rsidP="00831C8A">
      <w:r w:rsidRPr="000A7379">
        <w:rPr>
          <w:lang w:val="es-ES_tradnl"/>
        </w:rPr>
        <w:fldChar w:fldCharType="begin"/>
      </w:r>
      <w:r w:rsidRPr="000A7379">
        <w:rPr>
          <w:lang w:val="es-ES_tradnl"/>
        </w:rPr>
        <w:instrText xml:space="preserve"> AUTONUM  </w:instrText>
      </w:r>
      <w:r w:rsidRPr="000A7379">
        <w:rPr>
          <w:lang w:val="es-ES_tradnl"/>
        </w:rPr>
        <w:fldChar w:fldCharType="end"/>
      </w:r>
      <w:r w:rsidRPr="000A7379">
        <w:rPr>
          <w:lang w:val="es-ES_tradnl"/>
        </w:rPr>
        <w:tab/>
      </w:r>
      <w:r w:rsidR="002B6FF7" w:rsidRPr="000A7379">
        <w:rPr>
          <w:lang w:val="es-ES_tradnl"/>
        </w:rPr>
        <w:t xml:space="preserve">La Oficina de la Unión </w:t>
      </w:r>
      <w:r w:rsidR="00B23704" w:rsidRPr="000A7379">
        <w:rPr>
          <w:lang w:val="es-ES_tradnl"/>
        </w:rPr>
        <w:t>ha tomado</w:t>
      </w:r>
      <w:r w:rsidR="002B6FF7" w:rsidRPr="000A7379">
        <w:rPr>
          <w:lang w:val="es-ES_tradnl"/>
        </w:rPr>
        <w:t xml:space="preserve"> nota de que el proyecto de Ley que se presentó al Parlamento en junio de 2013 incorporaba </w:t>
      </w:r>
      <w:r w:rsidR="00B23704" w:rsidRPr="000A7379">
        <w:rPr>
          <w:lang w:val="es-ES_tradnl"/>
        </w:rPr>
        <w:t>las modificaciones</w:t>
      </w:r>
      <w:r w:rsidR="002B6FF7" w:rsidRPr="000A7379">
        <w:rPr>
          <w:lang w:val="es-ES_tradnl"/>
        </w:rPr>
        <w:t xml:space="preserve"> </w:t>
      </w:r>
      <w:r w:rsidR="00B23704" w:rsidRPr="000A7379">
        <w:rPr>
          <w:lang w:val="es-ES_tradnl"/>
        </w:rPr>
        <w:t>de</w:t>
      </w:r>
      <w:r w:rsidR="008953E3" w:rsidRPr="000A7379">
        <w:rPr>
          <w:lang w:val="es-ES_tradnl"/>
        </w:rPr>
        <w:t xml:space="preserve"> la decisión del Consejo de</w:t>
      </w:r>
      <w:r w:rsidR="002B6FF7" w:rsidRPr="000A7379">
        <w:rPr>
          <w:lang w:val="es-ES_tradnl"/>
        </w:rPr>
        <w:t xml:space="preserve"> 1 de noviembre de </w:t>
      </w:r>
      <w:r w:rsidRPr="000A7379">
        <w:rPr>
          <w:lang w:val="es-ES_tradnl"/>
        </w:rPr>
        <w:t xml:space="preserve"> </w:t>
      </w:r>
      <w:r w:rsidR="002B6FF7" w:rsidRPr="000A7379">
        <w:rPr>
          <w:lang w:val="es-ES_tradnl"/>
        </w:rPr>
        <w:t xml:space="preserve">2012 (véase </w:t>
      </w:r>
      <w:r w:rsidR="002B6FF7" w:rsidRPr="000A7379">
        <w:rPr>
          <w:lang w:val="es-ES_tradnl"/>
        </w:rPr>
        <w:lastRenderedPageBreak/>
        <w:t>el párrafo 3).  En el Anexo II del presente documento se presentan, en forma revisada, l</w:t>
      </w:r>
      <w:r w:rsidR="00B23704" w:rsidRPr="000A7379">
        <w:rPr>
          <w:lang w:val="es-ES_tradnl"/>
        </w:rPr>
        <w:t>a</w:t>
      </w:r>
      <w:r w:rsidR="002B6FF7" w:rsidRPr="000A7379">
        <w:rPr>
          <w:lang w:val="es-ES_tradnl"/>
        </w:rPr>
        <w:t xml:space="preserve">s </w:t>
      </w:r>
      <w:r w:rsidR="00B23704" w:rsidRPr="000A7379">
        <w:rPr>
          <w:lang w:val="es-ES_tradnl"/>
        </w:rPr>
        <w:t>modificaciones</w:t>
      </w:r>
      <w:r w:rsidR="002B6FF7" w:rsidRPr="000A7379">
        <w:rPr>
          <w:lang w:val="es-ES_tradnl"/>
        </w:rPr>
        <w:t xml:space="preserve"> adicionales que se introdujeron en la primera lectura del proyecto de Ley efectuada por el Parlamento en junio de 2013, que no formaban part</w:t>
      </w:r>
      <w:r w:rsidR="008953E3" w:rsidRPr="000A7379">
        <w:rPr>
          <w:lang w:val="es-ES_tradnl"/>
        </w:rPr>
        <w:t>e de la decisión del Consejo de</w:t>
      </w:r>
      <w:r w:rsidR="002B6FF7" w:rsidRPr="000A7379">
        <w:rPr>
          <w:lang w:val="es-ES_tradnl"/>
        </w:rPr>
        <w:t xml:space="preserve"> 1 de noviembre de 2012 (únicamente en inglés).  El texto completo del proyecto de Ley puede consultarse en </w:t>
      </w:r>
      <w:hyperlink r:id="rId10" w:history="1">
        <w:r w:rsidR="002B6FF7" w:rsidRPr="000A7379">
          <w:rPr>
            <w:rStyle w:val="Hyperlink"/>
            <w:lang w:val="es-ES_tradnl"/>
          </w:rPr>
          <w:t>http://www.upov.int/meetings/es/details.jsp?meeting_id=29623</w:t>
        </w:r>
      </w:hyperlink>
      <w:r w:rsidR="00524421">
        <w:rPr>
          <w:lang w:val="es-ES_tradnl"/>
        </w:rPr>
        <w:t>.</w:t>
      </w:r>
    </w:p>
    <w:p w:rsidR="00831C8A" w:rsidRPr="00D80429" w:rsidRDefault="00831C8A" w:rsidP="00831C8A"/>
    <w:p w:rsidR="00831C8A" w:rsidRPr="000A7379" w:rsidRDefault="00831C8A" w:rsidP="00831C8A">
      <w:pPr>
        <w:rPr>
          <w:snapToGrid w:val="0"/>
          <w:lang w:val="es-ES_tradnl"/>
        </w:rPr>
      </w:pPr>
      <w:r w:rsidRPr="000A7379">
        <w:rPr>
          <w:lang w:val="es-ES_tradnl"/>
        </w:rPr>
        <w:fldChar w:fldCharType="begin"/>
      </w:r>
      <w:r w:rsidRPr="000A7379">
        <w:rPr>
          <w:lang w:val="es-ES_tradnl"/>
        </w:rPr>
        <w:instrText xml:space="preserve"> AUTONUM  </w:instrText>
      </w:r>
      <w:r w:rsidRPr="000A7379">
        <w:rPr>
          <w:lang w:val="es-ES_tradnl"/>
        </w:rPr>
        <w:fldChar w:fldCharType="end"/>
      </w:r>
      <w:r w:rsidRPr="000A7379">
        <w:rPr>
          <w:lang w:val="es-ES_tradnl"/>
        </w:rPr>
        <w:tab/>
        <w:t xml:space="preserve"> </w:t>
      </w:r>
      <w:r w:rsidR="002B6FF7" w:rsidRPr="000A7379">
        <w:rPr>
          <w:lang w:val="es-ES_tradnl"/>
        </w:rPr>
        <w:t xml:space="preserve">En opinión de la Oficina de la Unión, </w:t>
      </w:r>
      <w:r w:rsidR="00B23704" w:rsidRPr="000A7379">
        <w:rPr>
          <w:lang w:val="es-ES_tradnl"/>
        </w:rPr>
        <w:t>las modificaciones</w:t>
      </w:r>
      <w:r w:rsidR="002B6FF7" w:rsidRPr="000A7379">
        <w:rPr>
          <w:lang w:val="es-ES_tradnl"/>
        </w:rPr>
        <w:t xml:space="preserve"> adicionales, que no formaban part</w:t>
      </w:r>
      <w:r w:rsidR="00B23704" w:rsidRPr="000A7379">
        <w:rPr>
          <w:lang w:val="es-ES_tradnl"/>
        </w:rPr>
        <w:t>e de la decisión del Consejo de</w:t>
      </w:r>
      <w:r w:rsidR="002B6FF7" w:rsidRPr="000A7379">
        <w:rPr>
          <w:lang w:val="es-ES_tradnl"/>
        </w:rPr>
        <w:t xml:space="preserve"> 1 de noviembre de 2012, no afecta</w:t>
      </w:r>
      <w:r w:rsidR="00B23704" w:rsidRPr="000A7379">
        <w:rPr>
          <w:lang w:val="es-ES_tradnl"/>
        </w:rPr>
        <w:t>n</w:t>
      </w:r>
      <w:r w:rsidR="002B6FF7" w:rsidRPr="000A7379">
        <w:rPr>
          <w:lang w:val="es-ES_tradnl"/>
        </w:rPr>
        <w:t xml:space="preserve"> a las disposiciones sustantivas del Acta de 1991 del Convenio de la UPOV.</w:t>
      </w:r>
    </w:p>
    <w:p w:rsidR="00831C8A" w:rsidRPr="000A7379" w:rsidRDefault="00831C8A" w:rsidP="00831C8A">
      <w:pPr>
        <w:rPr>
          <w:snapToGrid w:val="0"/>
          <w:lang w:val="es-ES_tradnl"/>
        </w:rPr>
      </w:pPr>
    </w:p>
    <w:p w:rsidR="00831C8A" w:rsidRPr="000A7379" w:rsidRDefault="00831C8A" w:rsidP="00831C8A">
      <w:pPr>
        <w:tabs>
          <w:tab w:val="left" w:pos="5387"/>
        </w:tabs>
        <w:ind w:left="4820"/>
        <w:rPr>
          <w:i/>
          <w:lang w:val="es-ES_tradnl"/>
        </w:rPr>
      </w:pPr>
      <w:r w:rsidRPr="000A7379">
        <w:rPr>
          <w:lang w:val="es-ES_tradnl"/>
        </w:rPr>
        <w:fldChar w:fldCharType="begin"/>
      </w:r>
      <w:r w:rsidRPr="000A7379">
        <w:rPr>
          <w:lang w:val="es-ES_tradnl"/>
        </w:rPr>
        <w:instrText xml:space="preserve"> AUTONUM  </w:instrText>
      </w:r>
      <w:r w:rsidRPr="000A7379">
        <w:rPr>
          <w:lang w:val="es-ES_tradnl"/>
        </w:rPr>
        <w:fldChar w:fldCharType="end"/>
      </w:r>
      <w:r w:rsidRPr="000A7379">
        <w:rPr>
          <w:i/>
          <w:lang w:val="es-ES_tradnl"/>
        </w:rPr>
        <w:tab/>
      </w:r>
      <w:r w:rsidR="002B6FF7" w:rsidRPr="000A7379">
        <w:rPr>
          <w:i/>
          <w:lang w:val="es-ES_tradnl"/>
        </w:rPr>
        <w:t>Se invita al Consejo a</w:t>
      </w:r>
      <w:r w:rsidRPr="000A7379">
        <w:rPr>
          <w:i/>
          <w:lang w:val="es-ES_tradnl"/>
        </w:rPr>
        <w:t xml:space="preserve">: </w:t>
      </w:r>
    </w:p>
    <w:p w:rsidR="00831C8A" w:rsidRPr="000A7379" w:rsidRDefault="00831C8A" w:rsidP="00831C8A">
      <w:pPr>
        <w:ind w:left="4820"/>
        <w:rPr>
          <w:i/>
          <w:lang w:val="es-ES_tradnl"/>
        </w:rPr>
      </w:pPr>
    </w:p>
    <w:p w:rsidR="00831C8A" w:rsidRPr="000A7379" w:rsidRDefault="00831C8A" w:rsidP="00831C8A">
      <w:pPr>
        <w:tabs>
          <w:tab w:val="left" w:pos="5387"/>
          <w:tab w:val="left" w:pos="5954"/>
        </w:tabs>
        <w:ind w:left="4820"/>
        <w:rPr>
          <w:rFonts w:cs="Arial"/>
          <w:i/>
          <w:lang w:val="es-ES_tradnl"/>
        </w:rPr>
      </w:pPr>
      <w:r w:rsidRPr="000A7379">
        <w:rPr>
          <w:i/>
          <w:lang w:val="es-ES_tradnl"/>
        </w:rPr>
        <w:tab/>
        <w:t>a)</w:t>
      </w:r>
      <w:r w:rsidRPr="000A7379">
        <w:rPr>
          <w:i/>
          <w:lang w:val="es-ES_tradnl"/>
        </w:rPr>
        <w:tab/>
      </w:r>
      <w:r w:rsidR="008953E3" w:rsidRPr="000A7379">
        <w:rPr>
          <w:i/>
          <w:lang w:val="es-ES_tradnl"/>
        </w:rPr>
        <w:t xml:space="preserve">tomar nota de que </w:t>
      </w:r>
      <w:r w:rsidR="00EC4BAF">
        <w:rPr>
          <w:i/>
          <w:lang w:val="es-ES_tradnl"/>
        </w:rPr>
        <w:t>el proyecto de</w:t>
      </w:r>
      <w:r w:rsidR="008953E3" w:rsidRPr="000A7379">
        <w:rPr>
          <w:i/>
          <w:lang w:val="es-ES_tradnl"/>
        </w:rPr>
        <w:t xml:space="preserve"> Ley de Ghana sobre los </w:t>
      </w:r>
      <w:r w:rsidR="00B23704" w:rsidRPr="000A7379">
        <w:rPr>
          <w:i/>
          <w:lang w:val="es-ES_tradnl"/>
        </w:rPr>
        <w:t>O</w:t>
      </w:r>
      <w:r w:rsidR="008953E3" w:rsidRPr="000A7379">
        <w:rPr>
          <w:i/>
          <w:lang w:val="es-ES_tradnl"/>
        </w:rPr>
        <w:t xml:space="preserve">btentores que se presentó al Parlamento incorporaba </w:t>
      </w:r>
      <w:r w:rsidR="00B23704" w:rsidRPr="000A7379">
        <w:rPr>
          <w:i/>
          <w:lang w:val="es-ES_tradnl"/>
        </w:rPr>
        <w:t>las modificaciones</w:t>
      </w:r>
      <w:r w:rsidR="008953E3" w:rsidRPr="000A7379">
        <w:rPr>
          <w:i/>
          <w:lang w:val="es-ES_tradnl"/>
        </w:rPr>
        <w:t xml:space="preserve"> de la decisión del Consejo de 1 de noviembre de 2012 (véase el párrafo 12 del documento </w:t>
      </w:r>
      <w:r w:rsidR="00EC4BAF">
        <w:rPr>
          <w:rFonts w:cs="Arial"/>
          <w:i/>
          <w:lang w:val="es-ES_tradnl"/>
        </w:rPr>
        <w:t>C/46/1</w:t>
      </w:r>
      <w:r w:rsidRPr="000A7379">
        <w:rPr>
          <w:rFonts w:cs="Arial"/>
          <w:i/>
          <w:lang w:val="es-ES_tradnl"/>
        </w:rPr>
        <w:t>9</w:t>
      </w:r>
      <w:r w:rsidR="008953E3" w:rsidRPr="000A7379">
        <w:rPr>
          <w:rFonts w:cs="Arial"/>
          <w:i/>
          <w:lang w:val="es-ES_tradnl"/>
        </w:rPr>
        <w:t>,</w:t>
      </w:r>
      <w:r w:rsidRPr="000A7379">
        <w:rPr>
          <w:rFonts w:cs="Arial"/>
          <w:i/>
          <w:lang w:val="es-ES_tradnl"/>
        </w:rPr>
        <w:t xml:space="preserve"> “</w:t>
      </w:r>
      <w:r w:rsidR="008953E3" w:rsidRPr="000A7379">
        <w:rPr>
          <w:rFonts w:cs="Arial"/>
          <w:i/>
          <w:lang w:val="es-ES_tradnl"/>
        </w:rPr>
        <w:t>Informe</w:t>
      </w:r>
      <w:r w:rsidRPr="000A7379">
        <w:rPr>
          <w:rFonts w:cs="Arial"/>
          <w:i/>
          <w:lang w:val="es-ES_tradnl"/>
        </w:rPr>
        <w:t xml:space="preserve">”, </w:t>
      </w:r>
      <w:r w:rsidR="008953E3" w:rsidRPr="000A7379">
        <w:rPr>
          <w:rFonts w:cs="Arial"/>
          <w:i/>
          <w:lang w:val="es-ES_tradnl"/>
        </w:rPr>
        <w:t>y el párrafo 2 anterior</w:t>
      </w:r>
      <w:r w:rsidRPr="000A7379">
        <w:rPr>
          <w:rFonts w:cs="Arial"/>
          <w:i/>
          <w:lang w:val="es-ES_tradnl"/>
        </w:rPr>
        <w:t xml:space="preserve">);  </w:t>
      </w:r>
      <w:r w:rsidR="008953E3" w:rsidRPr="000A7379">
        <w:rPr>
          <w:rFonts w:cs="Arial"/>
          <w:i/>
          <w:lang w:val="es-ES_tradnl"/>
        </w:rPr>
        <w:t>y</w:t>
      </w:r>
    </w:p>
    <w:p w:rsidR="00831C8A" w:rsidRPr="000A7379" w:rsidRDefault="00831C8A" w:rsidP="00831C8A">
      <w:pPr>
        <w:tabs>
          <w:tab w:val="num" w:pos="5103"/>
          <w:tab w:val="left" w:pos="5387"/>
          <w:tab w:val="left" w:pos="5954"/>
        </w:tabs>
        <w:ind w:left="4820"/>
        <w:rPr>
          <w:i/>
          <w:lang w:val="es-ES_tradnl"/>
        </w:rPr>
      </w:pPr>
    </w:p>
    <w:p w:rsidR="00831C8A" w:rsidRPr="000A7379" w:rsidRDefault="002B6FF7" w:rsidP="00831C8A">
      <w:pPr>
        <w:tabs>
          <w:tab w:val="left" w:pos="5387"/>
          <w:tab w:val="left" w:pos="5954"/>
        </w:tabs>
        <w:ind w:left="4820"/>
        <w:rPr>
          <w:i/>
          <w:spacing w:val="-2"/>
          <w:lang w:val="es-ES_tradnl"/>
        </w:rPr>
      </w:pPr>
      <w:r w:rsidRPr="000A7379">
        <w:rPr>
          <w:i/>
          <w:spacing w:val="-2"/>
          <w:lang w:val="es-ES_tradnl"/>
        </w:rPr>
        <w:tab/>
      </w:r>
      <w:r w:rsidR="00831C8A" w:rsidRPr="000A7379">
        <w:rPr>
          <w:i/>
          <w:spacing w:val="-2"/>
          <w:lang w:val="es-ES_tradnl"/>
        </w:rPr>
        <w:t>b)</w:t>
      </w:r>
      <w:r w:rsidR="00831C8A" w:rsidRPr="000A7379">
        <w:rPr>
          <w:i/>
          <w:spacing w:val="-2"/>
          <w:lang w:val="es-ES_tradnl"/>
        </w:rPr>
        <w:tab/>
      </w:r>
      <w:r w:rsidR="008953E3" w:rsidRPr="000A7379">
        <w:rPr>
          <w:i/>
          <w:spacing w:val="-2"/>
          <w:lang w:val="es-ES_tradnl"/>
        </w:rPr>
        <w:t xml:space="preserve">acordar que </w:t>
      </w:r>
      <w:r w:rsidR="00B23704" w:rsidRPr="000A7379">
        <w:rPr>
          <w:i/>
          <w:spacing w:val="-2"/>
          <w:lang w:val="es-ES_tradnl"/>
        </w:rPr>
        <w:t>las modificaciones</w:t>
      </w:r>
      <w:r w:rsidR="008953E3" w:rsidRPr="000A7379">
        <w:rPr>
          <w:i/>
          <w:spacing w:val="-2"/>
          <w:lang w:val="es-ES_tradnl"/>
        </w:rPr>
        <w:t xml:space="preserve"> adicionales</w:t>
      </w:r>
      <w:r w:rsidR="00831C8A" w:rsidRPr="000A7379">
        <w:rPr>
          <w:i/>
          <w:spacing w:val="-2"/>
          <w:lang w:val="es-ES_tradnl"/>
        </w:rPr>
        <w:t xml:space="preserve">, </w:t>
      </w:r>
      <w:r w:rsidR="008953E3" w:rsidRPr="000A7379">
        <w:rPr>
          <w:i/>
          <w:spacing w:val="-2"/>
          <w:lang w:val="es-ES_tradnl"/>
        </w:rPr>
        <w:t xml:space="preserve">según constan en el Anexo </w:t>
      </w:r>
      <w:r w:rsidR="00831C8A" w:rsidRPr="000A7379">
        <w:rPr>
          <w:i/>
          <w:spacing w:val="-2"/>
          <w:lang w:val="es-ES_tradnl"/>
        </w:rPr>
        <w:t xml:space="preserve">II </w:t>
      </w:r>
      <w:r w:rsidR="008953E3" w:rsidRPr="000A7379">
        <w:rPr>
          <w:i/>
          <w:spacing w:val="-2"/>
          <w:lang w:val="es-ES_tradnl"/>
        </w:rPr>
        <w:t>del presente documento</w:t>
      </w:r>
      <w:r w:rsidR="00831C8A" w:rsidRPr="000A7379">
        <w:rPr>
          <w:i/>
          <w:spacing w:val="-2"/>
          <w:lang w:val="es-ES_tradnl"/>
        </w:rPr>
        <w:t>,</w:t>
      </w:r>
      <w:r w:rsidR="00831C8A" w:rsidRPr="000A7379">
        <w:rPr>
          <w:i/>
          <w:spacing w:val="-2"/>
          <w:szCs w:val="22"/>
          <w:lang w:val="es-ES_tradnl"/>
        </w:rPr>
        <w:t xml:space="preserve"> </w:t>
      </w:r>
      <w:r w:rsidR="008953E3" w:rsidRPr="000A7379">
        <w:rPr>
          <w:i/>
          <w:spacing w:val="-2"/>
          <w:lang w:val="es-ES_tradnl"/>
        </w:rPr>
        <w:t xml:space="preserve">no afectan a las disposiciones sustantivas del Acta de </w:t>
      </w:r>
      <w:r w:rsidR="00831C8A" w:rsidRPr="000A7379">
        <w:rPr>
          <w:i/>
          <w:spacing w:val="-2"/>
          <w:lang w:val="es-ES_tradnl"/>
        </w:rPr>
        <w:t xml:space="preserve">1991 </w:t>
      </w:r>
      <w:r w:rsidR="008953E3" w:rsidRPr="000A7379">
        <w:rPr>
          <w:i/>
          <w:spacing w:val="-2"/>
          <w:lang w:val="es-ES_tradnl"/>
        </w:rPr>
        <w:t>del Convenio de la UPOV</w:t>
      </w:r>
      <w:r w:rsidR="00831C8A" w:rsidRPr="000A7379">
        <w:rPr>
          <w:i/>
          <w:spacing w:val="-2"/>
          <w:lang w:val="es-ES_tradnl"/>
        </w:rPr>
        <w:t xml:space="preserve">, </w:t>
      </w:r>
      <w:r w:rsidR="008953E3" w:rsidRPr="000A7379">
        <w:rPr>
          <w:i/>
          <w:spacing w:val="-2"/>
          <w:lang w:val="es-ES_tradnl"/>
        </w:rPr>
        <w:t>y</w:t>
      </w:r>
      <w:r w:rsidR="00831C8A" w:rsidRPr="000A7379">
        <w:rPr>
          <w:i/>
          <w:spacing w:val="-2"/>
          <w:lang w:val="es-ES_tradnl"/>
        </w:rPr>
        <w:t xml:space="preserve">, </w:t>
      </w:r>
      <w:r w:rsidR="008953E3" w:rsidRPr="000A7379">
        <w:rPr>
          <w:i/>
          <w:spacing w:val="-2"/>
          <w:lang w:val="es-ES_tradnl"/>
        </w:rPr>
        <w:t>con sujeción a dicho acuerdo</w:t>
      </w:r>
      <w:r w:rsidR="00831C8A" w:rsidRPr="000A7379">
        <w:rPr>
          <w:i/>
          <w:spacing w:val="-2"/>
          <w:lang w:val="es-ES_tradnl"/>
        </w:rPr>
        <w:t xml:space="preserve">, </w:t>
      </w:r>
    </w:p>
    <w:p w:rsidR="00831C8A" w:rsidRPr="000A7379" w:rsidRDefault="00831C8A" w:rsidP="00831C8A">
      <w:pPr>
        <w:tabs>
          <w:tab w:val="left" w:pos="5387"/>
          <w:tab w:val="left" w:pos="5954"/>
        </w:tabs>
        <w:ind w:left="4820"/>
        <w:rPr>
          <w:i/>
          <w:spacing w:val="-2"/>
          <w:lang w:val="es-ES_tradnl"/>
        </w:rPr>
      </w:pPr>
    </w:p>
    <w:p w:rsidR="00831C8A" w:rsidRPr="000A7379" w:rsidRDefault="002B6FF7" w:rsidP="00831C8A">
      <w:pPr>
        <w:tabs>
          <w:tab w:val="left" w:pos="5387"/>
          <w:tab w:val="left" w:pos="5954"/>
        </w:tabs>
        <w:ind w:left="4820"/>
        <w:rPr>
          <w:i/>
          <w:spacing w:val="-2"/>
          <w:lang w:val="es-ES_tradnl"/>
        </w:rPr>
      </w:pPr>
      <w:r w:rsidRPr="000A7379">
        <w:rPr>
          <w:i/>
          <w:spacing w:val="-2"/>
          <w:lang w:val="es-ES_tradnl"/>
        </w:rPr>
        <w:tab/>
      </w:r>
      <w:r w:rsidR="00831C8A" w:rsidRPr="000A7379">
        <w:rPr>
          <w:i/>
          <w:spacing w:val="-2"/>
          <w:lang w:val="es-ES_tradnl"/>
        </w:rPr>
        <w:t>c)</w:t>
      </w:r>
      <w:r w:rsidR="00831C8A" w:rsidRPr="000A7379">
        <w:rPr>
          <w:i/>
          <w:spacing w:val="-2"/>
          <w:lang w:val="es-ES_tradnl"/>
        </w:rPr>
        <w:tab/>
      </w:r>
      <w:r w:rsidR="008953E3" w:rsidRPr="000A7379">
        <w:rPr>
          <w:i/>
          <w:spacing w:val="-2"/>
          <w:lang w:val="es-ES_tradnl"/>
        </w:rPr>
        <w:t>confirmar la decisión de 1 de noviembre de 2012 sobre la conformidad</w:t>
      </w:r>
      <w:r w:rsidR="00EC4BAF">
        <w:rPr>
          <w:i/>
          <w:spacing w:val="-2"/>
          <w:lang w:val="es-ES_tradnl"/>
        </w:rPr>
        <w:t xml:space="preserve"> del pro</w:t>
      </w:r>
      <w:r w:rsidR="00457DB1">
        <w:rPr>
          <w:i/>
          <w:spacing w:val="-2"/>
          <w:lang w:val="es-ES_tradnl"/>
        </w:rPr>
        <w:t>y</w:t>
      </w:r>
      <w:r w:rsidR="00EC4BAF">
        <w:rPr>
          <w:i/>
          <w:spacing w:val="-2"/>
          <w:lang w:val="es-ES_tradnl"/>
        </w:rPr>
        <w:t>ecto de Ley</w:t>
      </w:r>
      <w:r w:rsidR="00831C8A" w:rsidRPr="000A7379">
        <w:rPr>
          <w:i/>
          <w:spacing w:val="-2"/>
          <w:lang w:val="es-ES_tradnl"/>
        </w:rPr>
        <w:t>.</w:t>
      </w:r>
    </w:p>
    <w:p w:rsidR="00831C8A" w:rsidRPr="000A7379" w:rsidRDefault="00831C8A" w:rsidP="00831C8A">
      <w:pPr>
        <w:tabs>
          <w:tab w:val="left" w:pos="5387"/>
          <w:tab w:val="left" w:pos="5954"/>
        </w:tabs>
        <w:ind w:left="4820"/>
        <w:rPr>
          <w:i/>
          <w:sz w:val="16"/>
          <w:szCs w:val="16"/>
          <w:lang w:val="es-ES_tradnl"/>
        </w:rPr>
      </w:pPr>
    </w:p>
    <w:p w:rsidR="00831C8A" w:rsidRPr="000A7379" w:rsidRDefault="00831C8A" w:rsidP="00831C8A">
      <w:pPr>
        <w:jc w:val="right"/>
        <w:rPr>
          <w:highlight w:val="cyan"/>
          <w:lang w:val="es-ES_tradnl"/>
        </w:rPr>
      </w:pPr>
    </w:p>
    <w:p w:rsidR="00831C8A" w:rsidRPr="000A7379" w:rsidRDefault="00831C8A" w:rsidP="00831C8A">
      <w:pPr>
        <w:jc w:val="right"/>
        <w:rPr>
          <w:highlight w:val="cyan"/>
          <w:lang w:val="es-ES_tradnl"/>
        </w:rPr>
      </w:pPr>
    </w:p>
    <w:p w:rsidR="009F3E10" w:rsidRDefault="0061555F" w:rsidP="00A929D4">
      <w:pPr>
        <w:pStyle w:val="endofdoc"/>
        <w:rPr>
          <w:lang w:val="es-ES_tradnl"/>
        </w:rPr>
        <w:sectPr w:rsidR="009F3E10" w:rsidSect="00906DDC">
          <w:headerReference w:type="default" r:id="rId11"/>
          <w:pgSz w:w="11907" w:h="16840" w:code="9"/>
          <w:pgMar w:top="510" w:right="1134" w:bottom="1134" w:left="1134" w:header="510" w:footer="680" w:gutter="0"/>
          <w:cols w:space="720"/>
          <w:titlePg/>
        </w:sectPr>
      </w:pPr>
      <w:r w:rsidRPr="000A7379">
        <w:rPr>
          <w:lang w:val="es-ES_tradnl"/>
        </w:rPr>
        <w:t>[</w:t>
      </w:r>
      <w:r w:rsidR="00B23704" w:rsidRPr="000A7379">
        <w:rPr>
          <w:lang w:val="es-ES_tradnl"/>
        </w:rPr>
        <w:t>Siguen los Anexos</w:t>
      </w:r>
      <w:r w:rsidRPr="000A7379">
        <w:rPr>
          <w:lang w:val="es-ES_tradnl"/>
        </w:rPr>
        <w:t>]</w:t>
      </w:r>
    </w:p>
    <w:p w:rsidR="009F3E10" w:rsidRDefault="009F3E10" w:rsidP="009F3E10"/>
    <w:p w:rsidR="00D56967" w:rsidRPr="0024156E" w:rsidRDefault="00D56967" w:rsidP="00D56967">
      <w:pPr>
        <w:pStyle w:val="Footer"/>
        <w:rPr>
          <w:szCs w:val="22"/>
        </w:rPr>
      </w:pPr>
    </w:p>
    <w:p w:rsidR="00D56967" w:rsidRPr="0024156E" w:rsidRDefault="00D56967" w:rsidP="00D56967">
      <w:pPr>
        <w:rPr>
          <w:szCs w:val="22"/>
        </w:rPr>
      </w:pPr>
      <w:r w:rsidRPr="0024156E">
        <w:rPr>
          <w:szCs w:val="22"/>
        </w:rPr>
        <w:t>[</w:t>
      </w:r>
      <w:proofErr w:type="spellStart"/>
      <w:r w:rsidRPr="0024156E">
        <w:rPr>
          <w:szCs w:val="22"/>
        </w:rPr>
        <w:t>Traducción</w:t>
      </w:r>
      <w:proofErr w:type="spellEnd"/>
      <w:r w:rsidRPr="0024156E">
        <w:rPr>
          <w:szCs w:val="22"/>
        </w:rPr>
        <w:t xml:space="preserve"> </w:t>
      </w:r>
      <w:proofErr w:type="spellStart"/>
      <w:r w:rsidRPr="0024156E">
        <w:rPr>
          <w:szCs w:val="22"/>
        </w:rPr>
        <w:t>por</w:t>
      </w:r>
      <w:proofErr w:type="spellEnd"/>
      <w:r w:rsidRPr="0024156E">
        <w:rPr>
          <w:szCs w:val="22"/>
        </w:rPr>
        <w:t xml:space="preserve"> la </w:t>
      </w:r>
      <w:proofErr w:type="spellStart"/>
      <w:r w:rsidRPr="0024156E">
        <w:rPr>
          <w:szCs w:val="22"/>
        </w:rPr>
        <w:t>Oficina</w:t>
      </w:r>
      <w:proofErr w:type="spellEnd"/>
      <w:r>
        <w:rPr>
          <w:szCs w:val="22"/>
        </w:rPr>
        <w:t xml:space="preserve"> </w:t>
      </w:r>
      <w:r w:rsidRPr="0024156E">
        <w:rPr>
          <w:szCs w:val="22"/>
        </w:rPr>
        <w:t>de l</w:t>
      </w:r>
      <w:r>
        <w:rPr>
          <w:szCs w:val="22"/>
        </w:rPr>
        <w:t xml:space="preserve">a Unión de </w:t>
      </w:r>
      <w:proofErr w:type="spellStart"/>
      <w:r>
        <w:rPr>
          <w:szCs w:val="22"/>
        </w:rPr>
        <w:t>una</w:t>
      </w:r>
      <w:proofErr w:type="spellEnd"/>
      <w:r>
        <w:rPr>
          <w:szCs w:val="22"/>
        </w:rPr>
        <w:t xml:space="preserve"> </w:t>
      </w:r>
      <w:proofErr w:type="spellStart"/>
      <w:r>
        <w:rPr>
          <w:szCs w:val="22"/>
        </w:rPr>
        <w:t>carta</w:t>
      </w:r>
      <w:proofErr w:type="spellEnd"/>
      <w:r>
        <w:rPr>
          <w:szCs w:val="22"/>
        </w:rPr>
        <w:t xml:space="preserve"> con </w:t>
      </w:r>
      <w:proofErr w:type="spellStart"/>
      <w:r>
        <w:rPr>
          <w:szCs w:val="22"/>
        </w:rPr>
        <w:t>fecha</w:t>
      </w:r>
      <w:proofErr w:type="spellEnd"/>
      <w:r>
        <w:rPr>
          <w:szCs w:val="22"/>
        </w:rPr>
        <w:t xml:space="preserve"> 4 de </w:t>
      </w:r>
      <w:proofErr w:type="spellStart"/>
      <w:r w:rsidRPr="00F17E6E">
        <w:rPr>
          <w:szCs w:val="22"/>
        </w:rPr>
        <w:t>septiembre</w:t>
      </w:r>
      <w:proofErr w:type="spellEnd"/>
      <w:r>
        <w:rPr>
          <w:szCs w:val="22"/>
        </w:rPr>
        <w:t xml:space="preserve"> de </w:t>
      </w:r>
      <w:r w:rsidRPr="00F17E6E">
        <w:rPr>
          <w:snapToGrid w:val="0"/>
          <w:szCs w:val="22"/>
        </w:rPr>
        <w:t>2013</w:t>
      </w:r>
      <w:r w:rsidRPr="0024156E">
        <w:rPr>
          <w:szCs w:val="22"/>
        </w:rPr>
        <w:t>]</w:t>
      </w:r>
    </w:p>
    <w:p w:rsidR="00D56967" w:rsidRPr="0024156E" w:rsidRDefault="00D56967" w:rsidP="00D56967">
      <w:pPr>
        <w:rPr>
          <w:szCs w:val="22"/>
        </w:rPr>
      </w:pPr>
    </w:p>
    <w:p w:rsidR="00D56967" w:rsidRPr="0024156E" w:rsidRDefault="00D56967" w:rsidP="00D56967">
      <w:pPr>
        <w:rPr>
          <w:szCs w:val="22"/>
        </w:rPr>
      </w:pPr>
    </w:p>
    <w:p w:rsidR="00D56967" w:rsidRPr="0024156E" w:rsidRDefault="00D56967" w:rsidP="00D56967">
      <w:pPr>
        <w:tabs>
          <w:tab w:val="left" w:pos="1701"/>
        </w:tabs>
        <w:rPr>
          <w:szCs w:val="22"/>
        </w:rPr>
      </w:pPr>
      <w:proofErr w:type="spellStart"/>
      <w:r>
        <w:rPr>
          <w:szCs w:val="22"/>
        </w:rPr>
        <w:t>Enviada</w:t>
      </w:r>
      <w:proofErr w:type="spellEnd"/>
      <w:r>
        <w:rPr>
          <w:szCs w:val="22"/>
        </w:rPr>
        <w:t xml:space="preserve"> </w:t>
      </w:r>
      <w:proofErr w:type="spellStart"/>
      <w:r>
        <w:rPr>
          <w:szCs w:val="22"/>
        </w:rPr>
        <w:t>por</w:t>
      </w:r>
      <w:proofErr w:type="spellEnd"/>
      <w:r>
        <w:rPr>
          <w:szCs w:val="22"/>
        </w:rPr>
        <w:t>:</w:t>
      </w:r>
      <w:r>
        <w:rPr>
          <w:szCs w:val="22"/>
        </w:rPr>
        <w:tab/>
      </w:r>
      <w:r w:rsidR="003C7ACA">
        <w:rPr>
          <w:szCs w:val="22"/>
        </w:rPr>
        <w:t xml:space="preserve">S.E. </w:t>
      </w:r>
      <w:r>
        <w:rPr>
          <w:szCs w:val="22"/>
        </w:rPr>
        <w:t xml:space="preserve">Marietta Brew </w:t>
      </w:r>
      <w:proofErr w:type="spellStart"/>
      <w:r>
        <w:rPr>
          <w:szCs w:val="22"/>
        </w:rPr>
        <w:t>Appiah</w:t>
      </w:r>
      <w:r>
        <w:rPr>
          <w:szCs w:val="22"/>
        </w:rPr>
        <w:noBreakHyphen/>
        <w:t>Opong</w:t>
      </w:r>
      <w:proofErr w:type="spellEnd"/>
      <w:r>
        <w:rPr>
          <w:szCs w:val="22"/>
        </w:rPr>
        <w:t xml:space="preserve">, Fiscal General y </w:t>
      </w:r>
      <w:proofErr w:type="spellStart"/>
      <w:r>
        <w:rPr>
          <w:szCs w:val="22"/>
        </w:rPr>
        <w:t>Ministra</w:t>
      </w:r>
      <w:proofErr w:type="spellEnd"/>
      <w:r>
        <w:rPr>
          <w:szCs w:val="22"/>
        </w:rPr>
        <w:t xml:space="preserve"> de </w:t>
      </w:r>
      <w:proofErr w:type="spellStart"/>
      <w:r>
        <w:rPr>
          <w:szCs w:val="22"/>
        </w:rPr>
        <w:t>Justicia</w:t>
      </w:r>
      <w:proofErr w:type="spellEnd"/>
    </w:p>
    <w:p w:rsidR="00D56967" w:rsidRPr="0024156E" w:rsidRDefault="00D56967" w:rsidP="00D56967">
      <w:pPr>
        <w:rPr>
          <w:szCs w:val="22"/>
        </w:rPr>
      </w:pPr>
    </w:p>
    <w:p w:rsidR="00D56967" w:rsidRPr="0024156E" w:rsidRDefault="00D56967" w:rsidP="00D56967">
      <w:pPr>
        <w:tabs>
          <w:tab w:val="left" w:pos="1701"/>
          <w:tab w:val="left" w:pos="1985"/>
        </w:tabs>
        <w:rPr>
          <w:szCs w:val="22"/>
        </w:rPr>
      </w:pPr>
      <w:proofErr w:type="spellStart"/>
      <w:r w:rsidRPr="0024156E">
        <w:rPr>
          <w:szCs w:val="22"/>
        </w:rPr>
        <w:t>Destinatario</w:t>
      </w:r>
      <w:proofErr w:type="spellEnd"/>
      <w:r w:rsidRPr="0024156E">
        <w:rPr>
          <w:szCs w:val="22"/>
        </w:rPr>
        <w:t>:</w:t>
      </w:r>
      <w:r w:rsidRPr="0024156E">
        <w:rPr>
          <w:szCs w:val="22"/>
        </w:rPr>
        <w:tab/>
      </w:r>
      <w:r>
        <w:rPr>
          <w:szCs w:val="22"/>
        </w:rPr>
        <w:t xml:space="preserve">Sr. Peter Button, </w:t>
      </w:r>
      <w:proofErr w:type="spellStart"/>
      <w:r w:rsidRPr="00F17E6E">
        <w:rPr>
          <w:szCs w:val="22"/>
        </w:rPr>
        <w:t>Secretario</w:t>
      </w:r>
      <w:proofErr w:type="spellEnd"/>
      <w:r w:rsidRPr="00F17E6E">
        <w:rPr>
          <w:szCs w:val="22"/>
        </w:rPr>
        <w:t xml:space="preserve"> General </w:t>
      </w:r>
      <w:proofErr w:type="spellStart"/>
      <w:r w:rsidRPr="00F17E6E">
        <w:rPr>
          <w:szCs w:val="22"/>
        </w:rPr>
        <w:t>Adjunto</w:t>
      </w:r>
      <w:proofErr w:type="spellEnd"/>
      <w:r>
        <w:rPr>
          <w:szCs w:val="22"/>
        </w:rPr>
        <w:t xml:space="preserve"> de </w:t>
      </w:r>
      <w:r w:rsidRPr="00F17E6E">
        <w:rPr>
          <w:szCs w:val="22"/>
        </w:rPr>
        <w:t>la UPOV</w:t>
      </w:r>
    </w:p>
    <w:p w:rsidR="00D56967" w:rsidRPr="0024156E" w:rsidRDefault="00D56967" w:rsidP="00D56967">
      <w:pPr>
        <w:rPr>
          <w:szCs w:val="22"/>
        </w:rPr>
      </w:pPr>
    </w:p>
    <w:p w:rsidR="00D56967" w:rsidRPr="0024156E" w:rsidRDefault="00D56967" w:rsidP="00D56967">
      <w:pPr>
        <w:tabs>
          <w:tab w:val="left" w:pos="1701"/>
          <w:tab w:val="left" w:pos="1985"/>
        </w:tabs>
        <w:rPr>
          <w:szCs w:val="22"/>
        </w:rPr>
      </w:pPr>
      <w:r w:rsidRPr="0024156E">
        <w:rPr>
          <w:szCs w:val="22"/>
        </w:rPr>
        <w:t>[</w:t>
      </w:r>
      <w:proofErr w:type="spellStart"/>
      <w:r w:rsidRPr="0024156E">
        <w:rPr>
          <w:szCs w:val="22"/>
        </w:rPr>
        <w:t>Objeto</w:t>
      </w:r>
      <w:proofErr w:type="spellEnd"/>
      <w:r w:rsidRPr="0024156E">
        <w:rPr>
          <w:szCs w:val="22"/>
        </w:rPr>
        <w:t>:][Ref.:]</w:t>
      </w:r>
      <w:r w:rsidRPr="0024156E">
        <w:rPr>
          <w:szCs w:val="22"/>
        </w:rPr>
        <w:tab/>
      </w:r>
      <w:proofErr w:type="spellStart"/>
      <w:r>
        <w:rPr>
          <w:szCs w:val="22"/>
        </w:rPr>
        <w:t>Proyecto</w:t>
      </w:r>
      <w:proofErr w:type="spellEnd"/>
      <w:r>
        <w:rPr>
          <w:szCs w:val="22"/>
        </w:rPr>
        <w:t xml:space="preserve"> de Ley </w:t>
      </w:r>
      <w:proofErr w:type="spellStart"/>
      <w:r w:rsidR="003C7ACA">
        <w:rPr>
          <w:szCs w:val="22"/>
        </w:rPr>
        <w:t>sobre</w:t>
      </w:r>
      <w:proofErr w:type="spellEnd"/>
      <w:r w:rsidR="003C7ACA">
        <w:rPr>
          <w:szCs w:val="22"/>
        </w:rPr>
        <w:t xml:space="preserve"> los </w:t>
      </w:r>
      <w:proofErr w:type="spellStart"/>
      <w:r w:rsidR="003C7ACA">
        <w:rPr>
          <w:szCs w:val="22"/>
        </w:rPr>
        <w:t>Obtentores</w:t>
      </w:r>
      <w:proofErr w:type="spellEnd"/>
      <w:r>
        <w:rPr>
          <w:szCs w:val="22"/>
          <w:lang w:val="es-ES"/>
        </w:rPr>
        <w:t xml:space="preserve"> de </w:t>
      </w:r>
      <w:r w:rsidRPr="00F17E6E">
        <w:rPr>
          <w:snapToGrid w:val="0"/>
          <w:szCs w:val="22"/>
          <w:lang w:val="es-ES"/>
        </w:rPr>
        <w:t>2013</w:t>
      </w:r>
      <w:r>
        <w:rPr>
          <w:szCs w:val="22"/>
          <w:lang w:val="es-ES"/>
        </w:rPr>
        <w:t xml:space="preserve"> (Ghana)</w:t>
      </w:r>
    </w:p>
    <w:p w:rsidR="00D56967" w:rsidRPr="0024156E" w:rsidRDefault="00D56967" w:rsidP="00D56967">
      <w:pPr>
        <w:rPr>
          <w:szCs w:val="22"/>
        </w:rPr>
      </w:pPr>
    </w:p>
    <w:p w:rsidR="00D56967" w:rsidRPr="0024156E" w:rsidRDefault="00D56967" w:rsidP="00D56967">
      <w:pPr>
        <w:rPr>
          <w:szCs w:val="22"/>
        </w:rPr>
      </w:pPr>
    </w:p>
    <w:p w:rsidR="00D56967" w:rsidRDefault="00D56967" w:rsidP="00D56967">
      <w:r>
        <w:t xml:space="preserve">El </w:t>
      </w:r>
      <w:proofErr w:type="spellStart"/>
      <w:r>
        <w:t>propósito</w:t>
      </w:r>
      <w:proofErr w:type="spellEnd"/>
      <w:r>
        <w:t xml:space="preserve"> de la </w:t>
      </w:r>
      <w:proofErr w:type="spellStart"/>
      <w:r>
        <w:t>presente</w:t>
      </w:r>
      <w:proofErr w:type="spellEnd"/>
      <w:r>
        <w:t xml:space="preserve"> </w:t>
      </w:r>
      <w:proofErr w:type="spellStart"/>
      <w:r>
        <w:t>carta</w:t>
      </w:r>
      <w:proofErr w:type="spellEnd"/>
      <w:r>
        <w:t xml:space="preserve"> </w:t>
      </w:r>
      <w:proofErr w:type="spellStart"/>
      <w:r>
        <w:t>es</w:t>
      </w:r>
      <w:proofErr w:type="spellEnd"/>
      <w:r>
        <w:t xml:space="preserve"> </w:t>
      </w:r>
      <w:proofErr w:type="spellStart"/>
      <w:r>
        <w:t>informar</w:t>
      </w:r>
      <w:proofErr w:type="spellEnd"/>
      <w:r>
        <w:t xml:space="preserve"> de </w:t>
      </w:r>
      <w:proofErr w:type="spellStart"/>
      <w:r>
        <w:t>las</w:t>
      </w:r>
      <w:proofErr w:type="spellEnd"/>
      <w:r>
        <w:t xml:space="preserve"> </w:t>
      </w:r>
      <w:proofErr w:type="spellStart"/>
      <w:r>
        <w:t>novedades</w:t>
      </w:r>
      <w:proofErr w:type="spellEnd"/>
      <w:r>
        <w:t xml:space="preserve"> </w:t>
      </w:r>
      <w:proofErr w:type="spellStart"/>
      <w:r>
        <w:t>referidas</w:t>
      </w:r>
      <w:proofErr w:type="spellEnd"/>
      <w:r>
        <w:t xml:space="preserve"> al </w:t>
      </w:r>
      <w:proofErr w:type="spellStart"/>
      <w:r>
        <w:t>Proyecto</w:t>
      </w:r>
      <w:proofErr w:type="spellEnd"/>
      <w:r>
        <w:t xml:space="preserve"> de Ley </w:t>
      </w:r>
      <w:proofErr w:type="spellStart"/>
      <w:r w:rsidR="003C7ACA">
        <w:rPr>
          <w:szCs w:val="22"/>
        </w:rPr>
        <w:t>sobre</w:t>
      </w:r>
      <w:proofErr w:type="spellEnd"/>
      <w:r w:rsidR="003C7ACA">
        <w:rPr>
          <w:szCs w:val="22"/>
        </w:rPr>
        <w:t xml:space="preserve"> los </w:t>
      </w:r>
      <w:proofErr w:type="spellStart"/>
      <w:r w:rsidR="003C7ACA">
        <w:rPr>
          <w:szCs w:val="22"/>
        </w:rPr>
        <w:t>Obtentores</w:t>
      </w:r>
      <w:proofErr w:type="spellEnd"/>
      <w:r w:rsidR="003C7ACA">
        <w:t xml:space="preserve"> </w:t>
      </w:r>
      <w:r>
        <w:t xml:space="preserve">de Ghana y </w:t>
      </w:r>
      <w:proofErr w:type="spellStart"/>
      <w:r>
        <w:t>solicitar</w:t>
      </w:r>
      <w:proofErr w:type="spellEnd"/>
      <w:r>
        <w:t xml:space="preserve"> al </w:t>
      </w:r>
      <w:proofErr w:type="spellStart"/>
      <w:r>
        <w:t>Consejo</w:t>
      </w:r>
      <w:proofErr w:type="spellEnd"/>
      <w:r>
        <w:t xml:space="preserve"> de la UPOV </w:t>
      </w:r>
      <w:proofErr w:type="spellStart"/>
      <w:r>
        <w:t>que</w:t>
      </w:r>
      <w:proofErr w:type="spellEnd"/>
      <w:r>
        <w:t xml:space="preserve"> examine </w:t>
      </w:r>
      <w:proofErr w:type="spellStart"/>
      <w:r>
        <w:t>dichas</w:t>
      </w:r>
      <w:proofErr w:type="spellEnd"/>
      <w:r>
        <w:t xml:space="preserve"> </w:t>
      </w:r>
      <w:proofErr w:type="spellStart"/>
      <w:r>
        <w:t>novedades</w:t>
      </w:r>
      <w:proofErr w:type="spellEnd"/>
      <w:r>
        <w:t xml:space="preserve"> en </w:t>
      </w:r>
      <w:proofErr w:type="spellStart"/>
      <w:r>
        <w:t>relación</w:t>
      </w:r>
      <w:proofErr w:type="spellEnd"/>
      <w:r>
        <w:t xml:space="preserve"> con </w:t>
      </w:r>
      <w:proofErr w:type="spellStart"/>
      <w:r>
        <w:t>su</w:t>
      </w:r>
      <w:proofErr w:type="spellEnd"/>
      <w:r>
        <w:t xml:space="preserve"> </w:t>
      </w:r>
      <w:proofErr w:type="spellStart"/>
      <w:r>
        <w:t>decisión</w:t>
      </w:r>
      <w:proofErr w:type="spellEnd"/>
      <w:r>
        <w:t xml:space="preserve"> de 1 de </w:t>
      </w:r>
      <w:proofErr w:type="spellStart"/>
      <w:r>
        <w:t>noviembre</w:t>
      </w:r>
      <w:proofErr w:type="spellEnd"/>
      <w:r>
        <w:t xml:space="preserve"> de 2012.</w:t>
      </w:r>
    </w:p>
    <w:p w:rsidR="00D56967" w:rsidRDefault="00D56967" w:rsidP="00D56967"/>
    <w:p w:rsidR="00D56967" w:rsidRDefault="00D56967" w:rsidP="00D56967">
      <w:proofErr w:type="spellStart"/>
      <w:r>
        <w:t>Deseo</w:t>
      </w:r>
      <w:proofErr w:type="spellEnd"/>
      <w:r>
        <w:t xml:space="preserve"> </w:t>
      </w:r>
      <w:proofErr w:type="spellStart"/>
      <w:r>
        <w:t>informar</w:t>
      </w:r>
      <w:proofErr w:type="spellEnd"/>
      <w:r>
        <w:t xml:space="preserve"> </w:t>
      </w:r>
      <w:proofErr w:type="spellStart"/>
      <w:r>
        <w:t>que</w:t>
      </w:r>
      <w:proofErr w:type="spellEnd"/>
      <w:r>
        <w:t xml:space="preserve"> </w:t>
      </w:r>
      <w:proofErr w:type="spellStart"/>
      <w:proofErr w:type="gramStart"/>
      <w:r>
        <w:t>durante</w:t>
      </w:r>
      <w:proofErr w:type="spellEnd"/>
      <w:proofErr w:type="gramEnd"/>
      <w:r>
        <w:t xml:space="preserve"> la </w:t>
      </w:r>
      <w:proofErr w:type="spellStart"/>
      <w:r>
        <w:t>primera</w:t>
      </w:r>
      <w:proofErr w:type="spellEnd"/>
      <w:r>
        <w:t xml:space="preserve"> </w:t>
      </w:r>
      <w:proofErr w:type="spellStart"/>
      <w:r>
        <w:t>lectura</w:t>
      </w:r>
      <w:proofErr w:type="spellEnd"/>
      <w:r>
        <w:t xml:space="preserve"> del </w:t>
      </w:r>
      <w:proofErr w:type="spellStart"/>
      <w:r>
        <w:t>Proyecto</w:t>
      </w:r>
      <w:proofErr w:type="spellEnd"/>
      <w:r>
        <w:t xml:space="preserve"> de Ley en el </w:t>
      </w:r>
      <w:proofErr w:type="spellStart"/>
      <w:r>
        <w:t>Parlamento</w:t>
      </w:r>
      <w:proofErr w:type="spellEnd"/>
      <w:r>
        <w:t xml:space="preserve"> de Ghana en </w:t>
      </w:r>
      <w:proofErr w:type="spellStart"/>
      <w:r>
        <w:t>junio</w:t>
      </w:r>
      <w:proofErr w:type="spellEnd"/>
      <w:r>
        <w:t xml:space="preserve"> de 2013 se </w:t>
      </w:r>
      <w:proofErr w:type="spellStart"/>
      <w:r>
        <w:t>incorporaron</w:t>
      </w:r>
      <w:proofErr w:type="spellEnd"/>
      <w:r>
        <w:t xml:space="preserve"> </w:t>
      </w:r>
      <w:proofErr w:type="spellStart"/>
      <w:r>
        <w:t>nuevas</w:t>
      </w:r>
      <w:proofErr w:type="spellEnd"/>
      <w:r>
        <w:t xml:space="preserve"> </w:t>
      </w:r>
      <w:proofErr w:type="spellStart"/>
      <w:r>
        <w:t>modificaciones</w:t>
      </w:r>
      <w:proofErr w:type="spellEnd"/>
      <w:r>
        <w:t xml:space="preserve"> </w:t>
      </w:r>
      <w:proofErr w:type="spellStart"/>
      <w:r>
        <w:t>que</w:t>
      </w:r>
      <w:proofErr w:type="spellEnd"/>
      <w:r>
        <w:t xml:space="preserve"> no </w:t>
      </w:r>
      <w:proofErr w:type="spellStart"/>
      <w:r>
        <w:t>eran</w:t>
      </w:r>
      <w:proofErr w:type="spellEnd"/>
      <w:r>
        <w:t xml:space="preserve"> parte de la </w:t>
      </w:r>
      <w:proofErr w:type="spellStart"/>
      <w:r>
        <w:t>decisión</w:t>
      </w:r>
      <w:proofErr w:type="spellEnd"/>
      <w:r>
        <w:t xml:space="preserve"> del </w:t>
      </w:r>
      <w:proofErr w:type="spellStart"/>
      <w:r>
        <w:t>Consejo</w:t>
      </w:r>
      <w:proofErr w:type="spellEnd"/>
      <w:r>
        <w:t xml:space="preserve"> de la UPOV de</w:t>
      </w:r>
      <w:r w:rsidR="003C7ACA">
        <w:t> 1 </w:t>
      </w:r>
      <w:r>
        <w:t xml:space="preserve">de </w:t>
      </w:r>
      <w:proofErr w:type="spellStart"/>
      <w:r>
        <w:t>noviembre</w:t>
      </w:r>
      <w:proofErr w:type="spellEnd"/>
      <w:r>
        <w:t xml:space="preserve"> de 2012.  En </w:t>
      </w:r>
      <w:proofErr w:type="spellStart"/>
      <w:r>
        <w:t>nuestra</w:t>
      </w:r>
      <w:proofErr w:type="spellEnd"/>
      <w:r>
        <w:t xml:space="preserve"> </w:t>
      </w:r>
      <w:proofErr w:type="spellStart"/>
      <w:r>
        <w:t>opinión</w:t>
      </w:r>
      <w:proofErr w:type="spellEnd"/>
      <w:r>
        <w:t xml:space="preserve">, </w:t>
      </w:r>
      <w:proofErr w:type="spellStart"/>
      <w:r>
        <w:t>dichas</w:t>
      </w:r>
      <w:proofErr w:type="spellEnd"/>
      <w:r>
        <w:t xml:space="preserve"> </w:t>
      </w:r>
      <w:proofErr w:type="spellStart"/>
      <w:r>
        <w:t>modificaciones</w:t>
      </w:r>
      <w:proofErr w:type="spellEnd"/>
      <w:r>
        <w:t xml:space="preserve"> no </w:t>
      </w:r>
      <w:proofErr w:type="spellStart"/>
      <w:r>
        <w:t>afectan</w:t>
      </w:r>
      <w:proofErr w:type="spellEnd"/>
      <w:r>
        <w:t xml:space="preserve"> a </w:t>
      </w:r>
      <w:proofErr w:type="spellStart"/>
      <w:r>
        <w:t>las</w:t>
      </w:r>
      <w:proofErr w:type="spellEnd"/>
      <w:r>
        <w:t xml:space="preserve"> </w:t>
      </w:r>
      <w:proofErr w:type="spellStart"/>
      <w:r>
        <w:t>disposiciones</w:t>
      </w:r>
      <w:proofErr w:type="spellEnd"/>
      <w:r>
        <w:t xml:space="preserve"> </w:t>
      </w:r>
      <w:proofErr w:type="spellStart"/>
      <w:r>
        <w:t>sustantivas</w:t>
      </w:r>
      <w:proofErr w:type="spellEnd"/>
      <w:r>
        <w:t xml:space="preserve"> </w:t>
      </w:r>
      <w:proofErr w:type="gramStart"/>
      <w:r>
        <w:t>del</w:t>
      </w:r>
      <w:proofErr w:type="gramEnd"/>
      <w:r>
        <w:t xml:space="preserve"> </w:t>
      </w:r>
      <w:proofErr w:type="spellStart"/>
      <w:r w:rsidRPr="00A767DD">
        <w:t>Acta</w:t>
      </w:r>
      <w:proofErr w:type="spellEnd"/>
      <w:r w:rsidRPr="00A767DD">
        <w:t xml:space="preserve"> de 1991 del </w:t>
      </w:r>
      <w:proofErr w:type="spellStart"/>
      <w:r w:rsidRPr="00A767DD">
        <w:t>Convenio</w:t>
      </w:r>
      <w:proofErr w:type="spellEnd"/>
      <w:r w:rsidRPr="00A767DD">
        <w:t xml:space="preserve"> de </w:t>
      </w:r>
      <w:smartTag w:uri="urn:schemas-microsoft-com:office:smarttags" w:element="PersonName">
        <w:smartTagPr>
          <w:attr w:name="ProductID" w:val="la UPOV."/>
        </w:smartTagPr>
        <w:r w:rsidRPr="00A767DD">
          <w:t>la UPOV</w:t>
        </w:r>
        <w:r>
          <w:t>.</w:t>
        </w:r>
      </w:smartTag>
    </w:p>
    <w:p w:rsidR="00D56967" w:rsidRDefault="00D56967" w:rsidP="00D56967"/>
    <w:p w:rsidR="00D56967" w:rsidRDefault="00D56967" w:rsidP="00D56967">
      <w:proofErr w:type="spellStart"/>
      <w:r>
        <w:t>Está</w:t>
      </w:r>
      <w:proofErr w:type="spellEnd"/>
      <w:r>
        <w:t xml:space="preserve"> </w:t>
      </w:r>
      <w:proofErr w:type="spellStart"/>
      <w:r>
        <w:t>previsto</w:t>
      </w:r>
      <w:proofErr w:type="spellEnd"/>
      <w:r>
        <w:t xml:space="preserve"> </w:t>
      </w:r>
      <w:proofErr w:type="spellStart"/>
      <w:r>
        <w:t>que</w:t>
      </w:r>
      <w:proofErr w:type="spellEnd"/>
      <w:r>
        <w:t xml:space="preserve"> la </w:t>
      </w:r>
      <w:proofErr w:type="spellStart"/>
      <w:r>
        <w:t>segunda</w:t>
      </w:r>
      <w:proofErr w:type="spellEnd"/>
      <w:r>
        <w:t xml:space="preserve"> </w:t>
      </w:r>
      <w:proofErr w:type="spellStart"/>
      <w:r>
        <w:t>lectura</w:t>
      </w:r>
      <w:proofErr w:type="spellEnd"/>
      <w:r>
        <w:t xml:space="preserve"> </w:t>
      </w:r>
      <w:proofErr w:type="gramStart"/>
      <w:r>
        <w:t>del</w:t>
      </w:r>
      <w:proofErr w:type="gramEnd"/>
      <w:r>
        <w:t xml:space="preserve"> </w:t>
      </w:r>
      <w:proofErr w:type="spellStart"/>
      <w:r>
        <w:t>Proyecto</w:t>
      </w:r>
      <w:proofErr w:type="spellEnd"/>
      <w:r>
        <w:t xml:space="preserve"> de Ley </w:t>
      </w:r>
      <w:proofErr w:type="spellStart"/>
      <w:r>
        <w:t>por</w:t>
      </w:r>
      <w:proofErr w:type="spellEnd"/>
      <w:r>
        <w:t xml:space="preserve"> el </w:t>
      </w:r>
      <w:proofErr w:type="spellStart"/>
      <w:r>
        <w:t>Parlamento</w:t>
      </w:r>
      <w:proofErr w:type="spellEnd"/>
      <w:r>
        <w:t xml:space="preserve"> </w:t>
      </w:r>
      <w:proofErr w:type="spellStart"/>
      <w:r>
        <w:t>tenga</w:t>
      </w:r>
      <w:proofErr w:type="spellEnd"/>
      <w:r>
        <w:t xml:space="preserve"> </w:t>
      </w:r>
      <w:proofErr w:type="spellStart"/>
      <w:r>
        <w:t>lugar</w:t>
      </w:r>
      <w:proofErr w:type="spellEnd"/>
      <w:r>
        <w:t xml:space="preserve"> en </w:t>
      </w:r>
      <w:proofErr w:type="spellStart"/>
      <w:r>
        <w:t>octubre</w:t>
      </w:r>
      <w:proofErr w:type="spellEnd"/>
      <w:r>
        <w:t xml:space="preserve"> de 2013.  Le </w:t>
      </w:r>
      <w:proofErr w:type="spellStart"/>
      <w:r>
        <w:t>quedaría</w:t>
      </w:r>
      <w:proofErr w:type="spellEnd"/>
      <w:r>
        <w:t xml:space="preserve"> </w:t>
      </w:r>
      <w:proofErr w:type="spellStart"/>
      <w:r>
        <w:t>agradecid</w:t>
      </w:r>
      <w:r w:rsidR="003C7ACA">
        <w:t>a</w:t>
      </w:r>
      <w:proofErr w:type="spellEnd"/>
      <w:r>
        <w:t xml:space="preserve"> </w:t>
      </w:r>
      <w:proofErr w:type="spellStart"/>
      <w:r>
        <w:t>si</w:t>
      </w:r>
      <w:proofErr w:type="spellEnd"/>
      <w:r>
        <w:t xml:space="preserve"> </w:t>
      </w:r>
      <w:proofErr w:type="spellStart"/>
      <w:r>
        <w:t>las</w:t>
      </w:r>
      <w:proofErr w:type="spellEnd"/>
      <w:r>
        <w:t xml:space="preserve"> </w:t>
      </w:r>
      <w:proofErr w:type="spellStart"/>
      <w:r>
        <w:t>nuevas</w:t>
      </w:r>
      <w:proofErr w:type="spellEnd"/>
      <w:r>
        <w:t xml:space="preserve"> </w:t>
      </w:r>
      <w:proofErr w:type="spellStart"/>
      <w:r>
        <w:t>modificaciones</w:t>
      </w:r>
      <w:proofErr w:type="spellEnd"/>
      <w:r>
        <w:t xml:space="preserve"> del </w:t>
      </w:r>
      <w:proofErr w:type="spellStart"/>
      <w:r>
        <w:t>Proyecto</w:t>
      </w:r>
      <w:proofErr w:type="spellEnd"/>
      <w:r>
        <w:t xml:space="preserve"> de Ley </w:t>
      </w:r>
      <w:proofErr w:type="spellStart"/>
      <w:r>
        <w:t>pudieran</w:t>
      </w:r>
      <w:proofErr w:type="spellEnd"/>
      <w:r>
        <w:t xml:space="preserve"> </w:t>
      </w:r>
      <w:proofErr w:type="spellStart"/>
      <w:r>
        <w:t>ser</w:t>
      </w:r>
      <w:proofErr w:type="spellEnd"/>
      <w:r>
        <w:t xml:space="preserve"> </w:t>
      </w:r>
      <w:proofErr w:type="spellStart"/>
      <w:r>
        <w:t>expuestas</w:t>
      </w:r>
      <w:proofErr w:type="spellEnd"/>
      <w:r>
        <w:t xml:space="preserve"> ante el </w:t>
      </w:r>
      <w:proofErr w:type="spellStart"/>
      <w:r>
        <w:t>Consejo</w:t>
      </w:r>
      <w:proofErr w:type="spellEnd"/>
      <w:r>
        <w:t xml:space="preserve"> de la UPOV </w:t>
      </w:r>
      <w:proofErr w:type="spellStart"/>
      <w:r>
        <w:t>para</w:t>
      </w:r>
      <w:proofErr w:type="spellEnd"/>
      <w:r>
        <w:t xml:space="preserve"> </w:t>
      </w:r>
      <w:proofErr w:type="spellStart"/>
      <w:r>
        <w:t>obtener</w:t>
      </w:r>
      <w:proofErr w:type="spellEnd"/>
      <w:r>
        <w:t xml:space="preserve"> la </w:t>
      </w:r>
      <w:proofErr w:type="spellStart"/>
      <w:r>
        <w:t>confirmación</w:t>
      </w:r>
      <w:proofErr w:type="spellEnd"/>
      <w:r>
        <w:t xml:space="preserve"> del </w:t>
      </w:r>
      <w:proofErr w:type="spellStart"/>
      <w:r>
        <w:t>Consejo</w:t>
      </w:r>
      <w:proofErr w:type="spellEnd"/>
      <w:r>
        <w:t xml:space="preserve"> de la UPOV de </w:t>
      </w:r>
      <w:proofErr w:type="spellStart"/>
      <w:r>
        <w:t>su</w:t>
      </w:r>
      <w:proofErr w:type="spellEnd"/>
      <w:r>
        <w:t xml:space="preserve"> </w:t>
      </w:r>
      <w:r w:rsidR="003C7ACA">
        <w:t xml:space="preserve">decision de </w:t>
      </w:r>
      <w:proofErr w:type="spellStart"/>
      <w:r w:rsidR="003C7ACA">
        <w:t>noviembre</w:t>
      </w:r>
      <w:proofErr w:type="spellEnd"/>
      <w:r w:rsidR="003C7ACA">
        <w:t> de 2012</w:t>
      </w:r>
      <w:r>
        <w:t xml:space="preserve"> </w:t>
      </w:r>
      <w:proofErr w:type="spellStart"/>
      <w:r>
        <w:t>sobre</w:t>
      </w:r>
      <w:proofErr w:type="spellEnd"/>
      <w:r>
        <w:t xml:space="preserve"> la </w:t>
      </w:r>
      <w:proofErr w:type="spellStart"/>
      <w:r>
        <w:t>conformidad</w:t>
      </w:r>
      <w:proofErr w:type="spellEnd"/>
      <w:r>
        <w:t xml:space="preserve"> del </w:t>
      </w:r>
      <w:proofErr w:type="spellStart"/>
      <w:r>
        <w:t>Proyecto</w:t>
      </w:r>
      <w:proofErr w:type="spellEnd"/>
      <w:r>
        <w:t xml:space="preserve"> de Ley de Ghana.</w:t>
      </w:r>
    </w:p>
    <w:p w:rsidR="00D56967" w:rsidRDefault="00D56967" w:rsidP="00D56967"/>
    <w:p w:rsidR="00D56967" w:rsidRDefault="00D56967" w:rsidP="00D56967">
      <w:r>
        <w:t xml:space="preserve">El </w:t>
      </w:r>
      <w:proofErr w:type="spellStart"/>
      <w:r>
        <w:t>texto</w:t>
      </w:r>
      <w:proofErr w:type="spellEnd"/>
      <w:r>
        <w:t xml:space="preserve"> </w:t>
      </w:r>
      <w:proofErr w:type="spellStart"/>
      <w:r>
        <w:t>íntegro</w:t>
      </w:r>
      <w:proofErr w:type="spellEnd"/>
      <w:r>
        <w:t xml:space="preserve"> </w:t>
      </w:r>
      <w:proofErr w:type="gramStart"/>
      <w:r>
        <w:t>del</w:t>
      </w:r>
      <w:proofErr w:type="gramEnd"/>
      <w:r>
        <w:t xml:space="preserve"> </w:t>
      </w:r>
      <w:proofErr w:type="spellStart"/>
      <w:r>
        <w:t>Proyecto</w:t>
      </w:r>
      <w:proofErr w:type="spellEnd"/>
      <w:r>
        <w:t xml:space="preserve"> de Ley en el </w:t>
      </w:r>
      <w:proofErr w:type="spellStart"/>
      <w:r>
        <w:t>que</w:t>
      </w:r>
      <w:proofErr w:type="spellEnd"/>
      <w:r>
        <w:t xml:space="preserve"> se </w:t>
      </w:r>
      <w:proofErr w:type="spellStart"/>
      <w:r>
        <w:t>recogen</w:t>
      </w:r>
      <w:proofErr w:type="spellEnd"/>
      <w:r>
        <w:t xml:space="preserve"> </w:t>
      </w:r>
      <w:proofErr w:type="spellStart"/>
      <w:r>
        <w:t>las</w:t>
      </w:r>
      <w:proofErr w:type="spellEnd"/>
      <w:r>
        <w:t xml:space="preserve"> </w:t>
      </w:r>
      <w:proofErr w:type="spellStart"/>
      <w:r>
        <w:t>nuevas</w:t>
      </w:r>
      <w:proofErr w:type="spellEnd"/>
      <w:r>
        <w:t xml:space="preserve"> </w:t>
      </w:r>
      <w:proofErr w:type="spellStart"/>
      <w:r>
        <w:t>modificaciones</w:t>
      </w:r>
      <w:proofErr w:type="spellEnd"/>
      <w:r>
        <w:t xml:space="preserve"> </w:t>
      </w:r>
      <w:proofErr w:type="spellStart"/>
      <w:r>
        <w:t>acompaña</w:t>
      </w:r>
      <w:proofErr w:type="spellEnd"/>
      <w:r>
        <w:t xml:space="preserve"> a la </w:t>
      </w:r>
      <w:proofErr w:type="spellStart"/>
      <w:r>
        <w:t>presente</w:t>
      </w:r>
      <w:proofErr w:type="spellEnd"/>
      <w:r>
        <w:t xml:space="preserve"> </w:t>
      </w:r>
      <w:proofErr w:type="spellStart"/>
      <w:r>
        <w:t>para</w:t>
      </w:r>
      <w:proofErr w:type="spellEnd"/>
      <w:r>
        <w:t xml:space="preserve"> </w:t>
      </w:r>
      <w:proofErr w:type="spellStart"/>
      <w:r>
        <w:t>facilitar</w:t>
      </w:r>
      <w:proofErr w:type="spellEnd"/>
      <w:r>
        <w:t xml:space="preserve"> la </w:t>
      </w:r>
      <w:proofErr w:type="spellStart"/>
      <w:r>
        <w:t>consulta</w:t>
      </w:r>
      <w:proofErr w:type="spellEnd"/>
      <w:r>
        <w:t xml:space="preserve">.  </w:t>
      </w:r>
      <w:proofErr w:type="gramStart"/>
      <w:r>
        <w:t xml:space="preserve">Le </w:t>
      </w:r>
      <w:proofErr w:type="spellStart"/>
      <w:r>
        <w:t>quedo</w:t>
      </w:r>
      <w:proofErr w:type="spellEnd"/>
      <w:r>
        <w:t xml:space="preserve"> </w:t>
      </w:r>
      <w:proofErr w:type="spellStart"/>
      <w:r>
        <w:t>agradecida</w:t>
      </w:r>
      <w:proofErr w:type="spellEnd"/>
      <w:r>
        <w:t xml:space="preserve"> </w:t>
      </w:r>
      <w:proofErr w:type="spellStart"/>
      <w:r>
        <w:t>por</w:t>
      </w:r>
      <w:proofErr w:type="spellEnd"/>
      <w:r>
        <w:t xml:space="preserve"> </w:t>
      </w:r>
      <w:proofErr w:type="spellStart"/>
      <w:r>
        <w:t>su</w:t>
      </w:r>
      <w:proofErr w:type="spellEnd"/>
      <w:r>
        <w:t xml:space="preserve"> </w:t>
      </w:r>
      <w:proofErr w:type="spellStart"/>
      <w:r>
        <w:t>colaboración</w:t>
      </w:r>
      <w:proofErr w:type="spellEnd"/>
      <w:r>
        <w:t xml:space="preserve"> en el </w:t>
      </w:r>
      <w:proofErr w:type="spellStart"/>
      <w:r>
        <w:t>presente</w:t>
      </w:r>
      <w:proofErr w:type="spellEnd"/>
      <w:r>
        <w:t xml:space="preserve"> </w:t>
      </w:r>
      <w:proofErr w:type="spellStart"/>
      <w:r>
        <w:t>asunto</w:t>
      </w:r>
      <w:proofErr w:type="spellEnd"/>
      <w:r>
        <w:t>.</w:t>
      </w:r>
      <w:proofErr w:type="gramEnd"/>
    </w:p>
    <w:p w:rsidR="00D56967" w:rsidRDefault="00D56967" w:rsidP="00D56967"/>
    <w:p w:rsidR="00D56967" w:rsidRDefault="00D56967" w:rsidP="00D56967">
      <w:proofErr w:type="spellStart"/>
      <w:proofErr w:type="gramStart"/>
      <w:r>
        <w:t>Atentamente</w:t>
      </w:r>
      <w:proofErr w:type="spellEnd"/>
      <w:r>
        <w:t>.</w:t>
      </w:r>
      <w:proofErr w:type="gramEnd"/>
    </w:p>
    <w:p w:rsidR="00D56967" w:rsidRDefault="00D56967" w:rsidP="00D56967"/>
    <w:p w:rsidR="00D56967" w:rsidRDefault="00D56967" w:rsidP="00D56967"/>
    <w:p w:rsidR="00D56967" w:rsidRPr="0024156E" w:rsidRDefault="00D56967" w:rsidP="00D56967">
      <w:pPr>
        <w:rPr>
          <w:szCs w:val="22"/>
        </w:rPr>
      </w:pPr>
    </w:p>
    <w:p w:rsidR="00D56967" w:rsidRPr="0024156E" w:rsidRDefault="00D56967" w:rsidP="00D56967">
      <w:pPr>
        <w:rPr>
          <w:szCs w:val="22"/>
        </w:rPr>
      </w:pPr>
    </w:p>
    <w:p w:rsidR="00D56967" w:rsidRPr="0024156E" w:rsidRDefault="00D56967" w:rsidP="00D56967">
      <w:pPr>
        <w:rPr>
          <w:szCs w:val="22"/>
        </w:rPr>
      </w:pPr>
      <w:r w:rsidRPr="0024156E">
        <w:rPr>
          <w:szCs w:val="22"/>
        </w:rPr>
        <w:t>(</w:t>
      </w:r>
      <w:proofErr w:type="spellStart"/>
      <w:r w:rsidRPr="0024156E">
        <w:rPr>
          <w:szCs w:val="22"/>
        </w:rPr>
        <w:t>Firmada</w:t>
      </w:r>
      <w:proofErr w:type="spellEnd"/>
      <w:r w:rsidRPr="0024156E">
        <w:rPr>
          <w:szCs w:val="22"/>
        </w:rPr>
        <w:t>)</w:t>
      </w:r>
    </w:p>
    <w:p w:rsidR="00D56967" w:rsidRPr="0024156E" w:rsidRDefault="00D56967" w:rsidP="00D56967">
      <w:pPr>
        <w:pStyle w:val="Footer"/>
        <w:rPr>
          <w:szCs w:val="22"/>
        </w:rPr>
      </w:pPr>
    </w:p>
    <w:p w:rsidR="00D56967" w:rsidRPr="000A68B4" w:rsidRDefault="00D56967" w:rsidP="009F3E10"/>
    <w:p w:rsidR="009F3E10" w:rsidRPr="00D56967" w:rsidRDefault="009F3E10" w:rsidP="009F3E10">
      <w:pPr>
        <w:jc w:val="right"/>
        <w:rPr>
          <w:rFonts w:cs="Arial"/>
        </w:rPr>
        <w:sectPr w:rsidR="009F3E10" w:rsidRPr="00D56967" w:rsidSect="00906DDC">
          <w:headerReference w:type="default" r:id="rId12"/>
          <w:headerReference w:type="first" r:id="rId13"/>
          <w:footerReference w:type="first" r:id="rId14"/>
          <w:pgSz w:w="11907" w:h="16840" w:code="9"/>
          <w:pgMar w:top="510" w:right="1134" w:bottom="1134" w:left="1134" w:header="510" w:footer="680" w:gutter="0"/>
          <w:cols w:space="720"/>
          <w:titlePg/>
        </w:sectPr>
      </w:pPr>
      <w:r w:rsidRPr="00D56967">
        <w:rPr>
          <w:rFonts w:cs="Arial"/>
        </w:rPr>
        <w:t>[</w:t>
      </w:r>
      <w:proofErr w:type="spellStart"/>
      <w:r w:rsidR="00D56967" w:rsidRPr="00D56967">
        <w:rPr>
          <w:rFonts w:cs="Arial"/>
        </w:rPr>
        <w:t>Sigue</w:t>
      </w:r>
      <w:proofErr w:type="spellEnd"/>
      <w:r w:rsidR="00D56967" w:rsidRPr="00D56967">
        <w:rPr>
          <w:rFonts w:cs="Arial"/>
        </w:rPr>
        <w:t xml:space="preserve"> el </w:t>
      </w:r>
      <w:proofErr w:type="spellStart"/>
      <w:r w:rsidR="00D56967" w:rsidRPr="00D56967">
        <w:rPr>
          <w:rFonts w:cs="Arial"/>
        </w:rPr>
        <w:t>Anexo</w:t>
      </w:r>
      <w:proofErr w:type="spellEnd"/>
      <w:r w:rsidR="00D56967" w:rsidRPr="00D56967">
        <w:rPr>
          <w:rFonts w:cs="Arial"/>
        </w:rPr>
        <w:t xml:space="preserve"> II</w:t>
      </w:r>
      <w:r w:rsidRPr="00D56967">
        <w:rPr>
          <w:rFonts w:cs="Arial"/>
        </w:rPr>
        <w:t>]</w:t>
      </w:r>
    </w:p>
    <w:p w:rsidR="009F3E10" w:rsidRDefault="009F3E10" w:rsidP="009F3E10">
      <w:pPr>
        <w:tabs>
          <w:tab w:val="left" w:pos="200"/>
        </w:tabs>
        <w:autoSpaceDE w:val="0"/>
        <w:autoSpaceDN w:val="0"/>
        <w:adjustRightInd w:val="0"/>
        <w:rPr>
          <w:rFonts w:ascii="Calisto MT" w:hAnsi="Calisto MT" w:cs="Arial"/>
          <w:b/>
          <w:bCs/>
          <w:color w:val="000000"/>
          <w:sz w:val="24"/>
          <w:szCs w:val="24"/>
        </w:rPr>
      </w:pPr>
    </w:p>
    <w:p w:rsidR="009F3E10" w:rsidRPr="00053BE1" w:rsidRDefault="009F3E10" w:rsidP="009F3E10">
      <w:pPr>
        <w:jc w:val="center"/>
      </w:pPr>
    </w:p>
    <w:p w:rsidR="009F3E10" w:rsidRPr="00053BE1" w:rsidRDefault="009F3E10" w:rsidP="009F3E10">
      <w:pPr>
        <w:jc w:val="center"/>
      </w:pPr>
      <w:r w:rsidRPr="00053BE1">
        <w:t xml:space="preserve">EXTRACT FROM </w:t>
      </w:r>
      <w:r>
        <w:t xml:space="preserve">THE </w:t>
      </w:r>
      <w:r w:rsidRPr="006362FE">
        <w:t>PLANT BREEDERS’ BILL OF GHANA (DRAFT LAW)</w:t>
      </w:r>
    </w:p>
    <w:p w:rsidR="009F3E10" w:rsidRDefault="009F3E10" w:rsidP="009F3E10">
      <w:pPr>
        <w:tabs>
          <w:tab w:val="left" w:pos="3969"/>
        </w:tabs>
      </w:pPr>
    </w:p>
    <w:p w:rsidR="009F3E10" w:rsidRDefault="009F3E10" w:rsidP="009F3E10">
      <w:pPr>
        <w:tabs>
          <w:tab w:val="left" w:pos="3969"/>
        </w:tabs>
        <w:jc w:val="center"/>
      </w:pPr>
      <w:r w:rsidRPr="00F05C55">
        <w:t>(</w:t>
      </w:r>
      <w:r>
        <w:t xml:space="preserve">Changes to relevant Sections </w:t>
      </w:r>
      <w:r w:rsidRPr="00E0504F">
        <w:t xml:space="preserve">during the first reading of the Draft Law by the Parliament of Ghana </w:t>
      </w:r>
    </w:p>
    <w:p w:rsidR="009F3E10" w:rsidRPr="00F05C55" w:rsidRDefault="009F3E10" w:rsidP="009F3E10">
      <w:pPr>
        <w:tabs>
          <w:tab w:val="left" w:pos="3969"/>
        </w:tabs>
        <w:jc w:val="center"/>
      </w:pPr>
      <w:proofErr w:type="gramStart"/>
      <w:r w:rsidRPr="00E0504F">
        <w:t>in</w:t>
      </w:r>
      <w:proofErr w:type="gramEnd"/>
      <w:r w:rsidRPr="00E0504F">
        <w:t xml:space="preserve"> June 2013</w:t>
      </w:r>
      <w:r>
        <w:t xml:space="preserve"> are </w:t>
      </w:r>
      <w:r w:rsidRPr="00F05C55">
        <w:t>presented in revision mode)</w:t>
      </w:r>
    </w:p>
    <w:p w:rsidR="009F3E10" w:rsidRPr="00053BE1" w:rsidRDefault="009F3E10" w:rsidP="009F3E10">
      <w:pPr>
        <w:tabs>
          <w:tab w:val="left" w:pos="3969"/>
        </w:tabs>
      </w:pPr>
    </w:p>
    <w:p w:rsidR="009F3E10" w:rsidRPr="00AE67A2" w:rsidRDefault="009F3E10" w:rsidP="009F3E10">
      <w:pPr>
        <w:tabs>
          <w:tab w:val="left" w:pos="200"/>
        </w:tabs>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A</w:t>
      </w:r>
    </w:p>
    <w:p w:rsidR="009F3E10" w:rsidRPr="00AE67A2" w:rsidRDefault="009F3E10" w:rsidP="009F3E10">
      <w:pPr>
        <w:tabs>
          <w:tab w:val="left" w:pos="200"/>
        </w:tabs>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 xml:space="preserve">BILL </w:t>
      </w:r>
    </w:p>
    <w:p w:rsidR="009F3E10" w:rsidRPr="00AE67A2" w:rsidRDefault="009F3E10" w:rsidP="009F3E10">
      <w:pPr>
        <w:tabs>
          <w:tab w:val="left" w:pos="200"/>
        </w:tabs>
        <w:autoSpaceDE w:val="0"/>
        <w:autoSpaceDN w:val="0"/>
        <w:adjustRightInd w:val="0"/>
        <w:jc w:val="center"/>
        <w:rPr>
          <w:rFonts w:ascii="Calisto MT" w:hAnsi="Calisto MT" w:cs="Arial"/>
          <w:color w:val="000000"/>
          <w:sz w:val="24"/>
          <w:szCs w:val="24"/>
        </w:rPr>
      </w:pPr>
      <w:r w:rsidRPr="00AE67A2">
        <w:rPr>
          <w:rFonts w:ascii="Calisto MT" w:hAnsi="Calisto MT" w:cs="Arial"/>
          <w:color w:val="000000"/>
          <w:sz w:val="24"/>
          <w:szCs w:val="24"/>
        </w:rPr>
        <w:t>ENTITLED</w:t>
      </w:r>
    </w:p>
    <w:p w:rsidR="009F3E10" w:rsidRPr="00AE67A2" w:rsidRDefault="009F3E10" w:rsidP="009F3E10">
      <w:pPr>
        <w:tabs>
          <w:tab w:val="left" w:pos="200"/>
        </w:tabs>
        <w:autoSpaceDE w:val="0"/>
        <w:autoSpaceDN w:val="0"/>
        <w:adjustRightInd w:val="0"/>
        <w:jc w:val="center"/>
        <w:rPr>
          <w:rFonts w:ascii="Calisto MT" w:hAnsi="Calisto MT" w:cs="Arial"/>
          <w:b/>
          <w:bCs/>
          <w:color w:val="000000"/>
          <w:sz w:val="24"/>
          <w:szCs w:val="24"/>
        </w:rPr>
      </w:pPr>
    </w:p>
    <w:p w:rsidR="009F3E10" w:rsidRPr="00AE67A2" w:rsidRDefault="009F3E10" w:rsidP="009F3E10">
      <w:pPr>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PLANT BREEDERS ACT, 2013</w:t>
      </w:r>
    </w:p>
    <w:p w:rsidR="009F3E10" w:rsidRPr="00AE67A2" w:rsidRDefault="009F3E10" w:rsidP="009F3E10">
      <w:pPr>
        <w:autoSpaceDE w:val="0"/>
        <w:autoSpaceDN w:val="0"/>
        <w:adjustRightInd w:val="0"/>
        <w:jc w:val="center"/>
        <w:rPr>
          <w:rFonts w:ascii="Calisto MT" w:hAnsi="Calisto MT" w:cs="Arial"/>
          <w:b/>
          <w:bCs/>
          <w:color w:val="000000"/>
          <w:sz w:val="24"/>
          <w:szCs w:val="24"/>
        </w:rPr>
      </w:pPr>
    </w:p>
    <w:p w:rsidR="009F3E10" w:rsidRPr="00AE67A2" w:rsidRDefault="009F3E10" w:rsidP="009F3E10">
      <w:pPr>
        <w:tabs>
          <w:tab w:val="left" w:pos="26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Eligibility for a plant breeder right</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8. </w:t>
      </w:r>
      <w:r w:rsidRPr="003253C0">
        <w:rPr>
          <w:rFonts w:ascii="Calisto MT" w:hAnsi="Calisto MT" w:cs="Arial"/>
          <w:bCs/>
          <w:color w:val="000000"/>
          <w:sz w:val="24"/>
          <w:szCs w:val="24"/>
        </w:rPr>
        <w:t>[…]</w:t>
      </w:r>
    </w:p>
    <w:p w:rsidR="009F3E10" w:rsidRDefault="009F3E10" w:rsidP="009F3E10">
      <w:pPr>
        <w:autoSpaceDE w:val="0"/>
        <w:autoSpaceDN w:val="0"/>
        <w:adjustRightInd w:val="0"/>
        <w:ind w:firstLine="240"/>
        <w:rPr>
          <w:rFonts w:ascii="Calisto MT" w:hAnsi="Calisto MT" w:cs="Arial"/>
          <w:sz w:val="24"/>
          <w:szCs w:val="24"/>
        </w:rPr>
      </w:pP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sz w:val="24"/>
          <w:szCs w:val="24"/>
        </w:rPr>
        <w:t xml:space="preserve">(3) Where two or more persons have jointly bred or discovered and developed a variety, they are </w:t>
      </w:r>
      <w:r w:rsidRPr="00AE67A2">
        <w:rPr>
          <w:rFonts w:ascii="Calisto MT" w:hAnsi="Calisto MT" w:cs="Arial"/>
          <w:strike/>
          <w:sz w:val="24"/>
          <w:szCs w:val="24"/>
          <w:highlight w:val="lightGray"/>
        </w:rPr>
        <w:t>both</w:t>
      </w:r>
      <w:r w:rsidRPr="00AE67A2">
        <w:rPr>
          <w:rFonts w:ascii="Calisto MT" w:hAnsi="Calisto MT" w:cs="Arial"/>
          <w:sz w:val="24"/>
          <w:szCs w:val="24"/>
        </w:rPr>
        <w:t xml:space="preserve"> eligible to apply </w:t>
      </w:r>
      <w:r w:rsidRPr="00AE67A2">
        <w:rPr>
          <w:rFonts w:ascii="Calisto MT" w:hAnsi="Calisto MT" w:cs="Arial"/>
          <w:sz w:val="24"/>
          <w:szCs w:val="24"/>
          <w:highlight w:val="lightGray"/>
          <w:u w:val="single"/>
        </w:rPr>
        <w:t>jointly</w:t>
      </w:r>
      <w:r>
        <w:rPr>
          <w:rFonts w:ascii="Calisto MT" w:hAnsi="Calisto MT" w:cs="Arial"/>
          <w:sz w:val="24"/>
          <w:szCs w:val="24"/>
        </w:rPr>
        <w:t xml:space="preserve"> </w:t>
      </w:r>
      <w:r w:rsidRPr="00AE67A2">
        <w:rPr>
          <w:rFonts w:ascii="Calisto MT" w:hAnsi="Calisto MT" w:cs="Arial"/>
          <w:sz w:val="24"/>
          <w:szCs w:val="24"/>
        </w:rPr>
        <w:t>for a plant breeder right with respect to that variety.</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Pr="00172726" w:rsidRDefault="009F3E10" w:rsidP="009F3E10">
      <w:pPr>
        <w:tabs>
          <w:tab w:val="left" w:pos="1340"/>
        </w:tabs>
        <w:autoSpaceDE w:val="0"/>
        <w:autoSpaceDN w:val="0"/>
        <w:adjustRightInd w:val="0"/>
        <w:rPr>
          <w:rFonts w:ascii="Calisto MT" w:hAnsi="Calisto MT" w:cs="Arial"/>
          <w:bCs/>
          <w:color w:val="000000"/>
          <w:sz w:val="24"/>
          <w:szCs w:val="24"/>
        </w:rPr>
      </w:pPr>
      <w:r w:rsidRPr="00172726">
        <w:rPr>
          <w:rFonts w:ascii="Calisto MT" w:hAnsi="Calisto MT" w:cs="Arial"/>
          <w:bCs/>
          <w:color w:val="000000"/>
          <w:sz w:val="24"/>
          <w:szCs w:val="24"/>
        </w:rPr>
        <w:t>[…]</w:t>
      </w:r>
    </w:p>
    <w:p w:rsidR="009F3E10" w:rsidRDefault="009F3E10" w:rsidP="009F3E10">
      <w:pPr>
        <w:tabs>
          <w:tab w:val="left" w:pos="1340"/>
        </w:tabs>
        <w:autoSpaceDE w:val="0"/>
        <w:autoSpaceDN w:val="0"/>
        <w:adjustRightInd w:val="0"/>
        <w:rPr>
          <w:rFonts w:ascii="Calisto MT" w:hAnsi="Calisto MT" w:cs="Arial"/>
          <w:b/>
          <w:bCs/>
          <w:color w:val="000000"/>
          <w:sz w:val="24"/>
          <w:szCs w:val="24"/>
        </w:rPr>
      </w:pPr>
    </w:p>
    <w:p w:rsidR="009F3E10" w:rsidRPr="00AE67A2" w:rsidRDefault="009F3E10" w:rsidP="009F3E10">
      <w:pPr>
        <w:tabs>
          <w:tab w:val="left" w:pos="380"/>
          <w:tab w:val="left" w:pos="11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Presumption of protection</w:t>
      </w:r>
    </w:p>
    <w:p w:rsidR="009F3E10" w:rsidRDefault="009F3E10" w:rsidP="009F3E10">
      <w:pPr>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10. </w:t>
      </w:r>
      <w:r w:rsidRPr="003253C0">
        <w:rPr>
          <w:rFonts w:ascii="Calisto MT" w:hAnsi="Calisto MT" w:cs="Arial"/>
          <w:bCs/>
          <w:color w:val="000000"/>
          <w:sz w:val="24"/>
          <w:szCs w:val="24"/>
        </w:rPr>
        <w:t>[…]</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Pr="00AE67A2" w:rsidRDefault="009F3E10" w:rsidP="009F3E10">
      <w:pPr>
        <w:tabs>
          <w:tab w:val="left" w:pos="540"/>
        </w:tabs>
        <w:autoSpaceDE w:val="0"/>
        <w:autoSpaceDN w:val="0"/>
        <w:adjustRightInd w:val="0"/>
        <w:ind w:firstLine="540"/>
        <w:rPr>
          <w:rFonts w:ascii="Calisto MT" w:hAnsi="Calisto MT" w:cs="Arial"/>
          <w:sz w:val="24"/>
          <w:szCs w:val="24"/>
        </w:rPr>
      </w:pPr>
      <w:r w:rsidRPr="00AE67A2">
        <w:rPr>
          <w:rFonts w:ascii="Calisto MT" w:hAnsi="Calisto MT" w:cs="Arial"/>
          <w:sz w:val="24"/>
          <w:szCs w:val="24"/>
        </w:rPr>
        <w:t xml:space="preserve"> (2) </w:t>
      </w:r>
      <w:r w:rsidRPr="00AE67A2">
        <w:rPr>
          <w:rFonts w:ascii="Calisto MT" w:hAnsi="Calisto MT" w:cs="Arial"/>
          <w:strike/>
          <w:sz w:val="24"/>
          <w:szCs w:val="24"/>
          <w:highlight w:val="lightGray"/>
        </w:rPr>
        <w:t>Where the application is made by the successor in title of the applicant, the applicant shall support the application with proof of the successor’s title.</w:t>
      </w:r>
      <w:r w:rsidRPr="00AE67A2">
        <w:rPr>
          <w:rFonts w:ascii="Calisto MT" w:hAnsi="Calisto MT" w:cs="Arial"/>
          <w:sz w:val="24"/>
          <w:szCs w:val="24"/>
          <w:u w:val="single"/>
        </w:rPr>
        <w:t xml:space="preserve"> </w:t>
      </w:r>
      <w:r w:rsidRPr="00AE67A2">
        <w:rPr>
          <w:rFonts w:ascii="Calisto MT" w:hAnsi="Calisto MT" w:cs="Arial"/>
          <w:sz w:val="24"/>
          <w:szCs w:val="24"/>
          <w:highlight w:val="lightGray"/>
          <w:u w:val="single"/>
        </w:rPr>
        <w:t>Where the application is by an applicant who is a successor-in-title, the applicant shall support the applicant with the proof of the successor’s title.</w:t>
      </w:r>
    </w:p>
    <w:p w:rsidR="009F3E10" w:rsidRPr="00AE67A2" w:rsidRDefault="009F3E10" w:rsidP="009F3E10">
      <w:pPr>
        <w:tabs>
          <w:tab w:val="left" w:pos="380"/>
          <w:tab w:val="left" w:pos="1120"/>
        </w:tabs>
        <w:autoSpaceDE w:val="0"/>
        <w:autoSpaceDN w:val="0"/>
        <w:adjustRightInd w:val="0"/>
        <w:ind w:hanging="340"/>
        <w:rPr>
          <w:rFonts w:ascii="Calisto MT" w:hAnsi="Calisto MT" w:cs="Arial"/>
          <w:color w:val="000000"/>
          <w:sz w:val="24"/>
          <w:szCs w:val="24"/>
        </w:rPr>
      </w:pPr>
    </w:p>
    <w:p w:rsidR="009F3E10" w:rsidRPr="00AE67A2" w:rsidRDefault="009F3E10" w:rsidP="009F3E10">
      <w:pPr>
        <w:tabs>
          <w:tab w:val="left" w:pos="380"/>
          <w:tab w:val="left" w:pos="112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Priority of application</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11. </w:t>
      </w:r>
      <w:r w:rsidRPr="00AE67A2">
        <w:rPr>
          <w:rFonts w:ascii="Calisto MT" w:hAnsi="Calisto MT" w:cs="Arial"/>
          <w:sz w:val="24"/>
          <w:szCs w:val="24"/>
        </w:rPr>
        <w:t xml:space="preserve">(1) An applicant may </w:t>
      </w:r>
      <w:r w:rsidRPr="008114AE">
        <w:rPr>
          <w:rFonts w:ascii="Calisto MT" w:hAnsi="Calisto MT" w:cs="Arial"/>
          <w:strike/>
          <w:sz w:val="24"/>
          <w:szCs w:val="24"/>
          <w:highlight w:val="lightGray"/>
        </w:rPr>
        <w:t>declare</w:t>
      </w:r>
      <w:r w:rsidRPr="00AE67A2">
        <w:rPr>
          <w:rFonts w:ascii="Calisto MT" w:hAnsi="Calisto MT" w:cs="Arial"/>
          <w:sz w:val="24"/>
          <w:szCs w:val="24"/>
        </w:rPr>
        <w:t xml:space="preserve"> </w:t>
      </w:r>
      <w:r w:rsidRPr="008114AE">
        <w:rPr>
          <w:rFonts w:ascii="Calisto MT" w:hAnsi="Calisto MT" w:cs="Arial"/>
          <w:sz w:val="24"/>
          <w:szCs w:val="24"/>
          <w:highlight w:val="lightGray"/>
          <w:u w:val="single"/>
        </w:rPr>
        <w:t>claim</w:t>
      </w:r>
      <w:r>
        <w:rPr>
          <w:rFonts w:ascii="Calisto MT" w:hAnsi="Calisto MT" w:cs="Arial"/>
          <w:sz w:val="24"/>
          <w:szCs w:val="24"/>
        </w:rPr>
        <w:t xml:space="preserve"> </w:t>
      </w:r>
      <w:r w:rsidRPr="00AE67A2">
        <w:rPr>
          <w:rFonts w:ascii="Calisto MT" w:hAnsi="Calisto MT" w:cs="Arial"/>
          <w:sz w:val="24"/>
          <w:szCs w:val="24"/>
        </w:rPr>
        <w:t xml:space="preserve">the right of priority of an earlier application that has been duly filed for the grant of a plant breeder right for the same variety by the applicant or the predecessor in title of the applicant with a State or intergovernmental </w:t>
      </w:r>
      <w:proofErr w:type="spellStart"/>
      <w:r w:rsidRPr="00AE67A2">
        <w:rPr>
          <w:rFonts w:ascii="Calisto MT" w:hAnsi="Calisto MT" w:cs="Arial"/>
          <w:sz w:val="24"/>
          <w:szCs w:val="24"/>
        </w:rPr>
        <w:t>organisation</w:t>
      </w:r>
      <w:proofErr w:type="spellEnd"/>
      <w:r w:rsidRPr="00AE67A2">
        <w:rPr>
          <w:rFonts w:ascii="Calisto MT" w:hAnsi="Calisto MT" w:cs="Arial"/>
          <w:sz w:val="24"/>
          <w:szCs w:val="24"/>
        </w:rPr>
        <w:t xml:space="preserve"> which is party to a treaty to which the Republic is a party.</w:t>
      </w:r>
    </w:p>
    <w:p w:rsidR="009F3E10" w:rsidRDefault="009F3E10" w:rsidP="009F3E10">
      <w:pPr>
        <w:autoSpaceDE w:val="0"/>
        <w:autoSpaceDN w:val="0"/>
        <w:adjustRightInd w:val="0"/>
        <w:ind w:firstLine="660"/>
        <w:rPr>
          <w:rFonts w:ascii="Calisto MT" w:hAnsi="Calisto MT" w:cs="Arial"/>
          <w:sz w:val="24"/>
          <w:szCs w:val="24"/>
        </w:rPr>
      </w:pPr>
    </w:p>
    <w:p w:rsidR="009F3E10" w:rsidRDefault="009F3E10" w:rsidP="009F3E10">
      <w:pPr>
        <w:autoSpaceDE w:val="0"/>
        <w:autoSpaceDN w:val="0"/>
        <w:adjustRightInd w:val="0"/>
        <w:rPr>
          <w:rFonts w:ascii="Calisto MT" w:hAnsi="Calisto MT" w:cs="Arial"/>
          <w:sz w:val="24"/>
          <w:szCs w:val="24"/>
        </w:rPr>
      </w:pPr>
      <w:r>
        <w:rPr>
          <w:rFonts w:ascii="Calisto MT" w:hAnsi="Calisto MT" w:cs="Arial"/>
          <w:sz w:val="24"/>
          <w:szCs w:val="24"/>
        </w:rPr>
        <w:t>[…]</w:t>
      </w:r>
    </w:p>
    <w:p w:rsidR="009F3E10" w:rsidRDefault="009F3E10" w:rsidP="009F3E10">
      <w:pPr>
        <w:autoSpaceDE w:val="0"/>
        <w:autoSpaceDN w:val="0"/>
        <w:adjustRightInd w:val="0"/>
        <w:rPr>
          <w:rFonts w:ascii="Calisto MT" w:hAnsi="Calisto MT" w:cs="Arial"/>
          <w:sz w:val="24"/>
          <w:szCs w:val="24"/>
        </w:rPr>
      </w:pPr>
    </w:p>
    <w:p w:rsidR="009F3E10" w:rsidRPr="00AE67A2" w:rsidRDefault="009F3E10" w:rsidP="009F3E10">
      <w:pPr>
        <w:autoSpaceDE w:val="0"/>
        <w:autoSpaceDN w:val="0"/>
        <w:adjustRightInd w:val="0"/>
        <w:rPr>
          <w:rFonts w:ascii="Calisto MT" w:hAnsi="Calisto MT" w:cs="Arial"/>
          <w:sz w:val="24"/>
          <w:szCs w:val="24"/>
        </w:rPr>
      </w:pPr>
    </w:p>
    <w:p w:rsidR="009F3E10" w:rsidRPr="00AE67A2" w:rsidRDefault="009F3E10" w:rsidP="009F3E10">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Provisional protection of plant breeder rights</w:t>
      </w:r>
    </w:p>
    <w:p w:rsidR="009F3E10" w:rsidRDefault="009F3E10" w:rsidP="009F3E10">
      <w:pPr>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15. </w:t>
      </w:r>
      <w:r w:rsidRPr="003253C0">
        <w:rPr>
          <w:rFonts w:ascii="Calisto MT" w:hAnsi="Calisto MT" w:cs="Arial"/>
          <w:bCs/>
          <w:color w:val="000000"/>
          <w:sz w:val="24"/>
          <w:szCs w:val="24"/>
        </w:rPr>
        <w:t>[…]</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For the period of provisional protection, the applicant is deemed to be the holder of a plant breeder right in relation to any person who during the period has carried out an act which would require the breeder’s </w:t>
      </w:r>
      <w:proofErr w:type="spellStart"/>
      <w:r w:rsidRPr="00AE67A2">
        <w:rPr>
          <w:rFonts w:ascii="Calisto MT" w:hAnsi="Calisto MT" w:cs="Arial"/>
          <w:sz w:val="24"/>
          <w:szCs w:val="24"/>
        </w:rPr>
        <w:t>authorisation</w:t>
      </w:r>
      <w:proofErr w:type="spellEnd"/>
      <w:r w:rsidRPr="00AE67A2">
        <w:rPr>
          <w:rFonts w:ascii="Calisto MT" w:hAnsi="Calisto MT" w:cs="Arial"/>
          <w:sz w:val="24"/>
          <w:szCs w:val="24"/>
        </w:rPr>
        <w:t xml:space="preserve"> under section 20</w:t>
      </w:r>
      <w:r w:rsidRPr="008114AE">
        <w:rPr>
          <w:rFonts w:ascii="Calisto MT" w:hAnsi="Calisto MT" w:cs="Arial"/>
          <w:strike/>
          <w:sz w:val="24"/>
          <w:szCs w:val="24"/>
          <w:highlight w:val="lightGray"/>
        </w:rPr>
        <w:t>, once the plant breeder right is granted</w:t>
      </w:r>
      <w:r w:rsidRPr="00AE67A2">
        <w:rPr>
          <w:rFonts w:ascii="Calisto MT" w:hAnsi="Calisto MT" w:cs="Arial"/>
          <w:sz w:val="24"/>
          <w:szCs w:val="24"/>
        </w:rPr>
        <w:t>.</w:t>
      </w:r>
    </w:p>
    <w:p w:rsidR="009F3E10" w:rsidRPr="00AE67A2" w:rsidRDefault="009F3E10" w:rsidP="009F3E10">
      <w:pPr>
        <w:autoSpaceDE w:val="0"/>
        <w:autoSpaceDN w:val="0"/>
        <w:adjustRightInd w:val="0"/>
        <w:ind w:firstLine="660"/>
        <w:rPr>
          <w:rFonts w:ascii="Calisto MT" w:hAnsi="Calisto MT" w:cs="Arial"/>
          <w:sz w:val="24"/>
          <w:szCs w:val="24"/>
        </w:rPr>
      </w:pPr>
    </w:p>
    <w:p w:rsidR="009F3E10" w:rsidRDefault="009F3E10" w:rsidP="009F3E10">
      <w:pPr>
        <w:autoSpaceDE w:val="0"/>
        <w:autoSpaceDN w:val="0"/>
        <w:adjustRightInd w:val="0"/>
        <w:rPr>
          <w:rFonts w:ascii="Calisto MT" w:hAnsi="Calisto MT" w:cs="Arial"/>
          <w:sz w:val="24"/>
          <w:szCs w:val="24"/>
        </w:rPr>
      </w:pPr>
      <w:r>
        <w:rPr>
          <w:rFonts w:ascii="Calisto MT" w:hAnsi="Calisto MT" w:cs="Arial"/>
          <w:sz w:val="24"/>
          <w:szCs w:val="24"/>
        </w:rPr>
        <w:t>[…]</w:t>
      </w:r>
    </w:p>
    <w:p w:rsidR="009F3E10" w:rsidRPr="00AE67A2" w:rsidRDefault="009F3E10" w:rsidP="009F3E10">
      <w:pPr>
        <w:autoSpaceDE w:val="0"/>
        <w:autoSpaceDN w:val="0"/>
        <w:adjustRightInd w:val="0"/>
        <w:rPr>
          <w:rFonts w:ascii="Calisto MT" w:hAnsi="Calisto MT" w:cs="Arial"/>
          <w:sz w:val="24"/>
          <w:szCs w:val="24"/>
        </w:rPr>
      </w:pPr>
    </w:p>
    <w:p w:rsidR="009F3E10" w:rsidRPr="00AE67A2" w:rsidRDefault="009F3E10" w:rsidP="009F3E10">
      <w:pPr>
        <w:keepNext/>
        <w:tabs>
          <w:tab w:val="left" w:pos="1800"/>
          <w:tab w:val="decimal" w:pos="2760"/>
          <w:tab w:val="left" w:pos="32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Objection</w:t>
      </w:r>
    </w:p>
    <w:p w:rsidR="009F3E10" w:rsidRDefault="009F3E10" w:rsidP="009F3E10">
      <w:pPr>
        <w:keepNext/>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16.</w:t>
      </w:r>
      <w:r w:rsidRPr="00AE67A2">
        <w:rPr>
          <w:rFonts w:ascii="Calisto MT" w:hAnsi="Calisto MT" w:cs="Arial"/>
          <w:sz w:val="24"/>
          <w:szCs w:val="24"/>
        </w:rPr>
        <w:t> </w:t>
      </w:r>
      <w:r w:rsidRPr="003253C0">
        <w:rPr>
          <w:rFonts w:ascii="Calisto MT" w:hAnsi="Calisto MT" w:cs="Arial"/>
          <w:bCs/>
          <w:color w:val="000000"/>
          <w:sz w:val="24"/>
          <w:szCs w:val="24"/>
        </w:rPr>
        <w:t>[…]</w:t>
      </w:r>
    </w:p>
    <w:p w:rsidR="009F3E10" w:rsidRPr="00AE67A2" w:rsidRDefault="009F3E10" w:rsidP="009F3E10">
      <w:pPr>
        <w:keepNext/>
        <w:autoSpaceDE w:val="0"/>
        <w:autoSpaceDN w:val="0"/>
        <w:adjustRightInd w:val="0"/>
        <w:ind w:firstLine="240"/>
        <w:rPr>
          <w:rFonts w:ascii="Calisto MT" w:hAnsi="Calisto MT" w:cs="Arial"/>
          <w:sz w:val="24"/>
          <w:szCs w:val="24"/>
        </w:rPr>
      </w:pPr>
    </w:p>
    <w:p w:rsidR="009F3E10" w:rsidRDefault="009F3E10" w:rsidP="009F3E10">
      <w:pPr>
        <w:tabs>
          <w:tab w:val="left" w:pos="800"/>
          <w:tab w:val="left" w:pos="1160"/>
        </w:tabs>
        <w:autoSpaceDE w:val="0"/>
        <w:autoSpaceDN w:val="0"/>
        <w:adjustRightInd w:val="0"/>
        <w:ind w:firstLine="720"/>
        <w:rPr>
          <w:rFonts w:ascii="Calisto MT" w:hAnsi="Calisto MT" w:cs="Arial"/>
          <w:color w:val="000000"/>
          <w:sz w:val="24"/>
          <w:szCs w:val="24"/>
          <w:u w:val="single"/>
        </w:rPr>
      </w:pPr>
      <w:r w:rsidRPr="0003665A">
        <w:rPr>
          <w:rFonts w:ascii="Calisto MT" w:hAnsi="Calisto MT" w:cs="Arial"/>
          <w:color w:val="000000"/>
          <w:sz w:val="24"/>
          <w:szCs w:val="24"/>
        </w:rPr>
        <w:t>(2)</w:t>
      </w:r>
      <w:r w:rsidRPr="0003665A">
        <w:rPr>
          <w:rFonts w:ascii="Calisto MT" w:hAnsi="Calisto MT" w:cs="Arial"/>
          <w:i/>
          <w:iCs/>
          <w:color w:val="000000"/>
          <w:sz w:val="24"/>
          <w:szCs w:val="24"/>
        </w:rPr>
        <w:t xml:space="preserve"> </w:t>
      </w:r>
      <w:r w:rsidRPr="0003665A">
        <w:rPr>
          <w:rFonts w:ascii="Calisto MT" w:hAnsi="Calisto MT" w:cs="Arial"/>
          <w:i/>
          <w:iCs/>
          <w:color w:val="000000"/>
          <w:sz w:val="24"/>
          <w:szCs w:val="24"/>
        </w:rPr>
        <w:tab/>
      </w:r>
      <w:r w:rsidRPr="0003665A">
        <w:rPr>
          <w:rFonts w:ascii="Calisto MT" w:hAnsi="Calisto MT" w:cs="Arial"/>
          <w:color w:val="000000"/>
          <w:sz w:val="24"/>
          <w:szCs w:val="24"/>
        </w:rPr>
        <w:t xml:space="preserve">The objection shall be made in writing </w:t>
      </w:r>
      <w:r w:rsidRPr="00172726">
        <w:rPr>
          <w:rFonts w:ascii="Calisto MT" w:hAnsi="Calisto MT" w:cs="Arial"/>
          <w:strike/>
          <w:color w:val="000000"/>
          <w:sz w:val="24"/>
          <w:szCs w:val="24"/>
          <w:highlight w:val="lightGray"/>
        </w:rPr>
        <w:t>and supported by the grounds of objection.</w:t>
      </w:r>
      <w:r>
        <w:rPr>
          <w:rFonts w:ascii="Calisto MT" w:hAnsi="Calisto MT" w:cs="Arial"/>
          <w:strike/>
          <w:color w:val="000000"/>
          <w:sz w:val="24"/>
          <w:szCs w:val="24"/>
        </w:rPr>
        <w:t xml:space="preserve"> </w:t>
      </w:r>
      <w:proofErr w:type="gramStart"/>
      <w:r w:rsidRPr="00172726">
        <w:rPr>
          <w:rFonts w:ascii="Calisto MT" w:hAnsi="Calisto MT" w:cs="Arial"/>
          <w:color w:val="000000"/>
          <w:sz w:val="24"/>
          <w:szCs w:val="24"/>
          <w:highlight w:val="lightGray"/>
          <w:u w:val="single"/>
        </w:rPr>
        <w:t>to</w:t>
      </w:r>
      <w:proofErr w:type="gramEnd"/>
      <w:r w:rsidRPr="00172726">
        <w:rPr>
          <w:rFonts w:ascii="Calisto MT" w:hAnsi="Calisto MT" w:cs="Arial"/>
          <w:color w:val="000000"/>
          <w:sz w:val="24"/>
          <w:szCs w:val="24"/>
          <w:highlight w:val="lightGray"/>
          <w:u w:val="single"/>
        </w:rPr>
        <w:t xml:space="preserve"> the Registrar.</w:t>
      </w:r>
    </w:p>
    <w:p w:rsidR="009F3E10" w:rsidRPr="00AE67A2" w:rsidRDefault="009F3E10" w:rsidP="009F3E10">
      <w:pPr>
        <w:tabs>
          <w:tab w:val="left" w:pos="800"/>
          <w:tab w:val="left" w:pos="1160"/>
        </w:tabs>
        <w:autoSpaceDE w:val="0"/>
        <w:autoSpaceDN w:val="0"/>
        <w:adjustRightInd w:val="0"/>
        <w:ind w:firstLine="720"/>
        <w:rPr>
          <w:rFonts w:ascii="Calisto MT" w:hAnsi="Calisto MT" w:cs="Arial"/>
          <w:color w:val="000000"/>
          <w:sz w:val="24"/>
          <w:szCs w:val="24"/>
        </w:rPr>
      </w:pPr>
    </w:p>
    <w:p w:rsidR="009F3E10" w:rsidRPr="00AE67A2" w:rsidRDefault="009F3E10" w:rsidP="009F3E10">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Consideration of objections</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17.</w:t>
      </w:r>
      <w:r w:rsidRPr="00AE67A2">
        <w:rPr>
          <w:rFonts w:ascii="Calisto MT" w:hAnsi="Calisto MT" w:cs="Arial"/>
          <w:sz w:val="24"/>
          <w:szCs w:val="24"/>
        </w:rPr>
        <w:t xml:space="preserve"> (1) The Registrar shall within the prescribed period, </w:t>
      </w:r>
      <w:r w:rsidRPr="008114AE">
        <w:rPr>
          <w:rFonts w:ascii="Calisto MT" w:hAnsi="Calisto MT" w:cs="Arial"/>
          <w:strike/>
          <w:sz w:val="24"/>
          <w:szCs w:val="24"/>
          <w:highlight w:val="lightGray"/>
        </w:rPr>
        <w:t>notify</w:t>
      </w:r>
      <w:r w:rsidRPr="008114AE">
        <w:rPr>
          <w:rFonts w:ascii="Calisto MT" w:hAnsi="Calisto MT" w:cs="Arial"/>
          <w:sz w:val="24"/>
          <w:szCs w:val="24"/>
          <w:highlight w:val="lightGray"/>
        </w:rPr>
        <w:t xml:space="preserve"> </w:t>
      </w:r>
      <w:r w:rsidRPr="008114AE">
        <w:rPr>
          <w:rFonts w:ascii="Calisto MT" w:hAnsi="Calisto MT" w:cs="Arial"/>
          <w:sz w:val="24"/>
          <w:szCs w:val="24"/>
          <w:highlight w:val="lightGray"/>
          <w:u w:val="single"/>
        </w:rPr>
        <w:t>give notice in writing to</w:t>
      </w:r>
      <w:r w:rsidRPr="00AE67A2">
        <w:rPr>
          <w:rFonts w:ascii="Calisto MT" w:hAnsi="Calisto MT" w:cs="Arial"/>
          <w:sz w:val="24"/>
          <w:szCs w:val="24"/>
        </w:rPr>
        <w:t xml:space="preserve"> the applicant of the objection to the grant of the plant breeder right.</w:t>
      </w:r>
    </w:p>
    <w:p w:rsidR="009F3E10" w:rsidRDefault="009F3E10" w:rsidP="009F3E10">
      <w:pPr>
        <w:autoSpaceDE w:val="0"/>
        <w:autoSpaceDN w:val="0"/>
        <w:adjustRightInd w:val="0"/>
        <w:ind w:firstLine="24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z w:val="24"/>
          <w:szCs w:val="24"/>
        </w:rPr>
      </w:pPr>
      <w:r>
        <w:rPr>
          <w:rFonts w:ascii="Calisto MT" w:hAnsi="Calisto MT" w:cs="Arial"/>
          <w:sz w:val="24"/>
          <w:szCs w:val="24"/>
        </w:rPr>
        <w:t>[…]</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 (5) Where the applicant maintains the application, the Registrar shall </w:t>
      </w:r>
      <w:r w:rsidRPr="008114AE">
        <w:rPr>
          <w:rFonts w:ascii="Calisto MT" w:hAnsi="Calisto MT" w:cs="Arial"/>
          <w:strike/>
          <w:sz w:val="24"/>
          <w:szCs w:val="24"/>
          <w:highlight w:val="lightGray"/>
        </w:rPr>
        <w:t>notify</w:t>
      </w:r>
      <w:r w:rsidRPr="008114AE">
        <w:rPr>
          <w:rFonts w:ascii="Calisto MT" w:hAnsi="Calisto MT" w:cs="Arial"/>
          <w:sz w:val="24"/>
          <w:szCs w:val="24"/>
          <w:highlight w:val="lightGray"/>
        </w:rPr>
        <w:t xml:space="preserve"> </w:t>
      </w:r>
      <w:r w:rsidRPr="008114AE">
        <w:rPr>
          <w:rFonts w:ascii="Calisto MT" w:hAnsi="Calisto MT" w:cs="Arial"/>
          <w:sz w:val="24"/>
          <w:szCs w:val="24"/>
          <w:highlight w:val="lightGray"/>
          <w:u w:val="single"/>
        </w:rPr>
        <w:t>give notice in writing to</w:t>
      </w:r>
      <w:r w:rsidRPr="00AE67A2">
        <w:rPr>
          <w:rFonts w:ascii="Calisto MT" w:hAnsi="Calisto MT" w:cs="Arial"/>
          <w:sz w:val="24"/>
          <w:szCs w:val="24"/>
        </w:rPr>
        <w:t xml:space="preserve"> the person who objects to the grant of the plant breeder right.</w:t>
      </w:r>
    </w:p>
    <w:p w:rsidR="009F3E10" w:rsidRDefault="009F3E10" w:rsidP="009F3E10">
      <w:pPr>
        <w:autoSpaceDE w:val="0"/>
        <w:autoSpaceDN w:val="0"/>
        <w:adjustRightInd w:val="0"/>
        <w:ind w:firstLine="66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z w:val="24"/>
          <w:szCs w:val="24"/>
        </w:rPr>
      </w:pPr>
      <w:r>
        <w:rPr>
          <w:rFonts w:ascii="Calisto MT" w:hAnsi="Calisto MT" w:cs="Arial"/>
          <w:sz w:val="24"/>
          <w:szCs w:val="24"/>
        </w:rPr>
        <w:t>[…]</w:t>
      </w:r>
    </w:p>
    <w:p w:rsidR="009F3E10" w:rsidRDefault="009F3E10" w:rsidP="009F3E10">
      <w:pPr>
        <w:autoSpaceDE w:val="0"/>
        <w:autoSpaceDN w:val="0"/>
        <w:adjustRightInd w:val="0"/>
        <w:ind w:firstLine="66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sz w:val="24"/>
          <w:szCs w:val="24"/>
          <w:u w:val="single"/>
        </w:rPr>
      </w:pPr>
      <w:r w:rsidRPr="00AE67A2">
        <w:rPr>
          <w:rFonts w:ascii="Calisto MT" w:hAnsi="Calisto MT" w:cs="Arial"/>
          <w:sz w:val="24"/>
          <w:szCs w:val="24"/>
        </w:rPr>
        <w:t>(9) </w:t>
      </w:r>
      <w:r w:rsidRPr="008114AE">
        <w:rPr>
          <w:rFonts w:ascii="Calisto MT" w:hAnsi="Calisto MT" w:cs="Arial"/>
          <w:strike/>
          <w:sz w:val="24"/>
          <w:szCs w:val="24"/>
          <w:highlight w:val="lightGray"/>
        </w:rPr>
        <w:t>The Minister may appoint a person to advise the Registrar for the purposes of the examination of applications, having regard to that person’s expert knowledge in the area of plant breeding.</w:t>
      </w:r>
      <w:r>
        <w:rPr>
          <w:rFonts w:ascii="Calisto MT" w:hAnsi="Calisto MT" w:cs="Arial"/>
          <w:strike/>
          <w:sz w:val="24"/>
          <w:szCs w:val="24"/>
        </w:rPr>
        <w:t xml:space="preserve"> </w:t>
      </w:r>
      <w:r w:rsidRPr="008114AE">
        <w:rPr>
          <w:rFonts w:ascii="Calisto MT" w:hAnsi="Calisto MT"/>
          <w:sz w:val="24"/>
          <w:szCs w:val="24"/>
          <w:highlight w:val="lightGray"/>
          <w:u w:val="single"/>
        </w:rPr>
        <w:t>The Registrar may, on arriving at a decision in sub-clause (8), request the Minister to appoint a person to advise the Registrar for the purposes of the examination of an application in relation to the objection, having regard to the expert knowledge of that person in the area of plant breeding.</w:t>
      </w:r>
    </w:p>
    <w:p w:rsidR="009F3E10" w:rsidRPr="008114AE" w:rsidRDefault="009F3E10" w:rsidP="009F3E10">
      <w:pPr>
        <w:autoSpaceDE w:val="0"/>
        <w:autoSpaceDN w:val="0"/>
        <w:adjustRightInd w:val="0"/>
        <w:ind w:firstLine="660"/>
        <w:rPr>
          <w:rFonts w:ascii="Calisto MT" w:hAnsi="Calisto MT" w:cs="Arial"/>
          <w:sz w:val="24"/>
          <w:szCs w:val="24"/>
          <w:u w:val="single"/>
        </w:rPr>
      </w:pPr>
    </w:p>
    <w:p w:rsidR="009F3E10" w:rsidRPr="00AE67A2" w:rsidRDefault="009F3E10" w:rsidP="009F3E10">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Record of entries in register</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18. </w:t>
      </w:r>
      <w:r w:rsidRPr="00AE67A2">
        <w:rPr>
          <w:rFonts w:ascii="Calisto MT" w:hAnsi="Calisto MT" w:cs="Arial"/>
          <w:sz w:val="24"/>
          <w:szCs w:val="24"/>
        </w:rPr>
        <w:t>The Registrar shall record in the register, each entry of the</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withdrawal</w:t>
      </w:r>
      <w:proofErr w:type="gramEnd"/>
      <w:r w:rsidRPr="00AE67A2">
        <w:rPr>
          <w:rFonts w:ascii="Calisto MT" w:hAnsi="Calisto MT" w:cs="Arial"/>
          <w:sz w:val="24"/>
          <w:szCs w:val="24"/>
        </w:rPr>
        <w:t xml:space="preserve"> or refusal of an application for a plant breeder right, </w:t>
      </w:r>
      <w:r w:rsidRPr="008114AE">
        <w:rPr>
          <w:rFonts w:ascii="Calisto MT" w:hAnsi="Calisto MT" w:cs="Arial"/>
          <w:strike/>
          <w:sz w:val="24"/>
          <w:szCs w:val="24"/>
          <w:highlight w:val="lightGray"/>
        </w:rPr>
        <w:t>and</w:t>
      </w:r>
    </w:p>
    <w:p w:rsidR="009F3E10"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decision</w:t>
      </w:r>
      <w:proofErr w:type="gramEnd"/>
      <w:r w:rsidRPr="00AE67A2">
        <w:rPr>
          <w:rFonts w:ascii="Calisto MT" w:hAnsi="Calisto MT" w:cs="Arial"/>
          <w:sz w:val="24"/>
          <w:szCs w:val="24"/>
        </w:rPr>
        <w:t xml:space="preserve"> </w:t>
      </w:r>
      <w:r w:rsidRPr="008114AE">
        <w:rPr>
          <w:rFonts w:ascii="Calisto MT" w:hAnsi="Calisto MT" w:cs="Arial"/>
          <w:strike/>
          <w:sz w:val="24"/>
          <w:szCs w:val="24"/>
          <w:highlight w:val="lightGray"/>
        </w:rPr>
        <w:t>of</w:t>
      </w:r>
      <w:r w:rsidRPr="00AE67A2">
        <w:rPr>
          <w:rFonts w:ascii="Calisto MT" w:hAnsi="Calisto MT" w:cs="Arial"/>
          <w:sz w:val="24"/>
          <w:szCs w:val="24"/>
        </w:rPr>
        <w:t xml:space="preserve"> </w:t>
      </w:r>
      <w:r w:rsidRPr="00172726">
        <w:rPr>
          <w:rFonts w:ascii="Calisto MT" w:hAnsi="Calisto MT" w:cs="Arial"/>
          <w:sz w:val="24"/>
          <w:szCs w:val="24"/>
          <w:highlight w:val="lightGray"/>
          <w:u w:val="single"/>
        </w:rPr>
        <w:t>on</w:t>
      </w:r>
      <w:r>
        <w:rPr>
          <w:rFonts w:ascii="Calisto MT" w:hAnsi="Calisto MT" w:cs="Arial"/>
          <w:sz w:val="24"/>
          <w:szCs w:val="24"/>
        </w:rPr>
        <w:t xml:space="preserve"> </w:t>
      </w:r>
      <w:r w:rsidRPr="00AE67A2">
        <w:rPr>
          <w:rFonts w:ascii="Calisto MT" w:hAnsi="Calisto MT" w:cs="Arial"/>
          <w:sz w:val="24"/>
          <w:szCs w:val="24"/>
        </w:rPr>
        <w:t>the nullification or cancellation of the registration of the plant breeder right.</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p>
    <w:p w:rsidR="009F3E10" w:rsidRPr="00AE67A2" w:rsidRDefault="009F3E10" w:rsidP="009F3E10">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Protection of varieties of recent creation</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19. </w:t>
      </w:r>
      <w:r w:rsidRPr="00AE67A2">
        <w:rPr>
          <w:rFonts w:ascii="Calisto MT" w:hAnsi="Calisto MT" w:cs="Arial"/>
          <w:sz w:val="24"/>
          <w:szCs w:val="24"/>
        </w:rPr>
        <w:t>(1) </w:t>
      </w:r>
      <w:proofErr w:type="gramStart"/>
      <w:r w:rsidRPr="00AE67A2">
        <w:rPr>
          <w:rFonts w:ascii="Calisto MT" w:hAnsi="Calisto MT" w:cs="Arial"/>
          <w:sz w:val="24"/>
          <w:szCs w:val="24"/>
        </w:rPr>
        <w:t>A</w:t>
      </w:r>
      <w:proofErr w:type="gramEnd"/>
      <w:r w:rsidRPr="00AE67A2">
        <w:rPr>
          <w:rFonts w:ascii="Calisto MT" w:hAnsi="Calisto MT" w:cs="Arial"/>
          <w:sz w:val="24"/>
          <w:szCs w:val="24"/>
        </w:rPr>
        <w:t xml:space="preserve"> variety shall be deemed to be ne</w:t>
      </w:r>
      <w:r>
        <w:rPr>
          <w:rFonts w:ascii="Calisto MT" w:hAnsi="Calisto MT" w:cs="Arial"/>
          <w:sz w:val="24"/>
          <w:szCs w:val="24"/>
        </w:rPr>
        <w:t xml:space="preserve">w in accordance with section 4 </w:t>
      </w:r>
      <w:r w:rsidRPr="00AE67A2">
        <w:rPr>
          <w:rFonts w:ascii="Calisto MT" w:hAnsi="Calisto MT" w:cs="Arial"/>
          <w:sz w:val="24"/>
          <w:szCs w:val="24"/>
        </w:rPr>
        <w:t>even where the sale or disposal of that variety to another person took place in this country within</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(a) </w:t>
      </w:r>
      <w:r w:rsidRPr="00AE67A2">
        <w:rPr>
          <w:rFonts w:ascii="Calisto MT" w:hAnsi="Calisto MT" w:cs="Arial"/>
          <w:sz w:val="24"/>
          <w:szCs w:val="24"/>
        </w:rPr>
        <w:tab/>
        <w:t>four years before the application for a plant breeder right; or</w:t>
      </w:r>
    </w:p>
    <w:p w:rsidR="009F3E10"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 xml:space="preserve">six years before the application for a plant breeder right in the case of trees or </w:t>
      </w:r>
      <w:r w:rsidRPr="008114AE">
        <w:rPr>
          <w:rFonts w:ascii="Calisto MT" w:hAnsi="Calisto MT" w:cs="Arial"/>
          <w:strike/>
          <w:sz w:val="24"/>
          <w:szCs w:val="24"/>
          <w:highlight w:val="lightGray"/>
        </w:rPr>
        <w:t>of</w:t>
      </w:r>
      <w:r w:rsidRPr="00AE67A2">
        <w:rPr>
          <w:rFonts w:ascii="Calisto MT" w:hAnsi="Calisto MT" w:cs="Arial"/>
          <w:sz w:val="24"/>
          <w:szCs w:val="24"/>
        </w:rPr>
        <w:t xml:space="preserve"> vines.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w:t>
      </w:r>
      <w:r w:rsidRPr="008114AE">
        <w:rPr>
          <w:rFonts w:ascii="Calisto MT" w:hAnsi="Calisto MT" w:cs="Arial"/>
          <w:strike/>
          <w:sz w:val="24"/>
          <w:szCs w:val="24"/>
          <w:highlight w:val="lightGray"/>
        </w:rPr>
        <w:t>Subsection (1)</w:t>
      </w:r>
      <w:r w:rsidRPr="00AE67A2">
        <w:rPr>
          <w:rFonts w:ascii="Calisto MT" w:hAnsi="Calisto MT" w:cs="Arial"/>
          <w:sz w:val="24"/>
          <w:szCs w:val="24"/>
        </w:rPr>
        <w:t xml:space="preserve"> </w:t>
      </w:r>
      <w:proofErr w:type="gramStart"/>
      <w:r>
        <w:rPr>
          <w:rFonts w:ascii="Calisto MT" w:hAnsi="Calisto MT" w:cs="Arial"/>
          <w:sz w:val="24"/>
          <w:szCs w:val="24"/>
          <w:highlight w:val="lightGray"/>
          <w:u w:val="single"/>
        </w:rPr>
        <w:t>T</w:t>
      </w:r>
      <w:r w:rsidRPr="008114AE">
        <w:rPr>
          <w:rFonts w:ascii="Calisto MT" w:hAnsi="Calisto MT" w:cs="Arial"/>
          <w:sz w:val="24"/>
          <w:szCs w:val="24"/>
          <w:highlight w:val="lightGray"/>
          <w:u w:val="single"/>
        </w:rPr>
        <w:t>his</w:t>
      </w:r>
      <w:proofErr w:type="gramEnd"/>
      <w:r w:rsidRPr="008114AE">
        <w:rPr>
          <w:rFonts w:ascii="Calisto MT" w:hAnsi="Calisto MT" w:cs="Arial"/>
          <w:sz w:val="24"/>
          <w:szCs w:val="24"/>
          <w:highlight w:val="lightGray"/>
          <w:u w:val="single"/>
        </w:rPr>
        <w:t xml:space="preserve"> section</w:t>
      </w:r>
      <w:r>
        <w:rPr>
          <w:rFonts w:ascii="Calisto MT" w:hAnsi="Calisto MT" w:cs="Arial"/>
          <w:sz w:val="24"/>
          <w:szCs w:val="24"/>
        </w:rPr>
        <w:t xml:space="preserve"> </w:t>
      </w:r>
      <w:r w:rsidRPr="00AE67A2">
        <w:rPr>
          <w:rFonts w:ascii="Calisto MT" w:hAnsi="Calisto MT" w:cs="Arial"/>
          <w:sz w:val="24"/>
          <w:szCs w:val="24"/>
        </w:rPr>
        <w:t>applies only to an application for a plant breeder right that is made within one year after the commencement of this Act.</w:t>
      </w:r>
    </w:p>
    <w:p w:rsidR="009F3E10" w:rsidRDefault="009F3E10" w:rsidP="009F3E10">
      <w:pPr>
        <w:tabs>
          <w:tab w:val="left" w:pos="760"/>
        </w:tabs>
        <w:autoSpaceDE w:val="0"/>
        <w:autoSpaceDN w:val="0"/>
        <w:adjustRightInd w:val="0"/>
        <w:jc w:val="center"/>
        <w:rPr>
          <w:rFonts w:ascii="Calisto MT" w:hAnsi="Calisto MT" w:cs="Arial"/>
          <w:i/>
          <w:iCs/>
          <w:color w:val="000000"/>
          <w:sz w:val="24"/>
          <w:szCs w:val="24"/>
        </w:rPr>
      </w:pPr>
    </w:p>
    <w:p w:rsidR="009F3E10" w:rsidRPr="00AE67A2" w:rsidRDefault="009F3E10" w:rsidP="009F3E10">
      <w:pPr>
        <w:tabs>
          <w:tab w:val="left" w:pos="760"/>
        </w:tabs>
        <w:autoSpaceDE w:val="0"/>
        <w:autoSpaceDN w:val="0"/>
        <w:adjustRightInd w:val="0"/>
        <w:jc w:val="center"/>
        <w:rPr>
          <w:rFonts w:ascii="Calisto MT" w:hAnsi="Calisto MT" w:cs="Arial"/>
          <w:i/>
          <w:iCs/>
          <w:color w:val="000000"/>
          <w:sz w:val="24"/>
          <w:szCs w:val="24"/>
        </w:rPr>
      </w:pPr>
    </w:p>
    <w:p w:rsidR="009F3E10" w:rsidRDefault="009F3E10" w:rsidP="009F3E10">
      <w:pPr>
        <w:tabs>
          <w:tab w:val="left" w:pos="760"/>
        </w:tabs>
        <w:autoSpaceDE w:val="0"/>
        <w:autoSpaceDN w:val="0"/>
        <w:adjustRightInd w:val="0"/>
        <w:jc w:val="center"/>
        <w:rPr>
          <w:rFonts w:ascii="Calisto MT" w:hAnsi="Calisto MT" w:cs="Arial"/>
          <w:i/>
          <w:iCs/>
          <w:color w:val="000000"/>
          <w:sz w:val="24"/>
          <w:szCs w:val="24"/>
        </w:rPr>
      </w:pPr>
      <w:r w:rsidRPr="00AE67A2">
        <w:rPr>
          <w:rFonts w:ascii="Calisto MT" w:hAnsi="Calisto MT" w:cs="Arial"/>
          <w:i/>
          <w:iCs/>
          <w:color w:val="000000"/>
          <w:sz w:val="24"/>
          <w:szCs w:val="24"/>
        </w:rPr>
        <w:t>Scope and duration of plant breeder right</w:t>
      </w:r>
    </w:p>
    <w:p w:rsidR="009F3E10" w:rsidRPr="00AE67A2" w:rsidRDefault="009F3E10" w:rsidP="009F3E10">
      <w:pPr>
        <w:tabs>
          <w:tab w:val="left" w:pos="760"/>
        </w:tabs>
        <w:autoSpaceDE w:val="0"/>
        <w:autoSpaceDN w:val="0"/>
        <w:adjustRightInd w:val="0"/>
        <w:jc w:val="center"/>
        <w:rPr>
          <w:rFonts w:ascii="Calisto MT" w:hAnsi="Calisto MT" w:cs="Arial"/>
          <w:i/>
          <w:iCs/>
          <w:color w:val="000000"/>
          <w:sz w:val="24"/>
          <w:szCs w:val="24"/>
        </w:rPr>
      </w:pPr>
    </w:p>
    <w:p w:rsidR="009F3E10" w:rsidRPr="00AE67A2" w:rsidRDefault="009F3E10" w:rsidP="009F3E10">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 xml:space="preserve">Requirement of </w:t>
      </w:r>
      <w:proofErr w:type="spellStart"/>
      <w:r w:rsidRPr="00AE67A2">
        <w:rPr>
          <w:rFonts w:ascii="Calisto MT" w:hAnsi="Calisto MT" w:cs="Arial"/>
          <w:b/>
          <w:bCs/>
          <w:color w:val="000000"/>
          <w:sz w:val="24"/>
          <w:szCs w:val="24"/>
        </w:rPr>
        <w:t>authorisation</w:t>
      </w:r>
      <w:proofErr w:type="spellEnd"/>
      <w:r w:rsidRPr="00AE67A2">
        <w:rPr>
          <w:rFonts w:ascii="Calisto MT" w:hAnsi="Calisto MT" w:cs="Arial"/>
          <w:b/>
          <w:bCs/>
          <w:color w:val="000000"/>
          <w:sz w:val="24"/>
          <w:szCs w:val="24"/>
        </w:rPr>
        <w:t xml:space="preserve"> of holder of a plant breeder right for specific acts</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20. </w:t>
      </w:r>
      <w:r>
        <w:rPr>
          <w:rFonts w:ascii="Calisto MT" w:hAnsi="Calisto MT" w:cs="Arial"/>
          <w:sz w:val="24"/>
          <w:szCs w:val="24"/>
        </w:rPr>
        <w:t>[…]</w:t>
      </w:r>
    </w:p>
    <w:p w:rsidR="009F3E10" w:rsidRDefault="009F3E10" w:rsidP="009F3E10">
      <w:pPr>
        <w:autoSpaceDE w:val="0"/>
        <w:autoSpaceDN w:val="0"/>
        <w:adjustRightInd w:val="0"/>
        <w:ind w:firstLine="240"/>
        <w:rPr>
          <w:rFonts w:ascii="Calisto MT" w:hAnsi="Calisto MT" w:cs="Arial"/>
          <w:sz w:val="24"/>
          <w:szCs w:val="24"/>
        </w:rPr>
      </w:pPr>
    </w:p>
    <w:p w:rsidR="009F3E10" w:rsidRPr="00172726" w:rsidRDefault="009F3E10" w:rsidP="009F3E10">
      <w:pPr>
        <w:autoSpaceDE w:val="0"/>
        <w:autoSpaceDN w:val="0"/>
        <w:adjustRightInd w:val="0"/>
        <w:ind w:firstLine="240"/>
        <w:rPr>
          <w:rFonts w:ascii="Calisto MT" w:hAnsi="Calisto MT" w:cs="Arial"/>
          <w:sz w:val="24"/>
          <w:szCs w:val="24"/>
        </w:rPr>
      </w:pPr>
      <w:r w:rsidRPr="00172726">
        <w:rPr>
          <w:rFonts w:ascii="Calisto MT" w:hAnsi="Calisto MT" w:cs="Arial"/>
          <w:sz w:val="24"/>
          <w:szCs w:val="24"/>
        </w:rPr>
        <w:t xml:space="preserve">(6) An essentially derived variety may be obtained </w:t>
      </w:r>
      <w:r w:rsidRPr="00172726">
        <w:rPr>
          <w:rFonts w:ascii="Calisto MT" w:hAnsi="Calisto MT" w:cs="Arial"/>
          <w:strike/>
          <w:sz w:val="24"/>
          <w:szCs w:val="24"/>
          <w:highlight w:val="lightGray"/>
        </w:rPr>
        <w:t>for example</w:t>
      </w:r>
      <w:r w:rsidRPr="00172726">
        <w:rPr>
          <w:rFonts w:ascii="Calisto MT" w:hAnsi="Calisto MT" w:cs="Arial"/>
          <w:sz w:val="24"/>
          <w:szCs w:val="24"/>
        </w:rPr>
        <w:t xml:space="preserve"> by the selection of a </w:t>
      </w:r>
    </w:p>
    <w:p w:rsidR="009F3E10" w:rsidRPr="00172726" w:rsidRDefault="009F3E10" w:rsidP="009F3E10">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(a)</w:t>
      </w:r>
      <w:r w:rsidRPr="00172726">
        <w:rPr>
          <w:rFonts w:ascii="Calisto MT" w:hAnsi="Calisto MT" w:cs="Arial"/>
          <w:sz w:val="24"/>
          <w:szCs w:val="24"/>
        </w:rPr>
        <w:tab/>
      </w:r>
      <w:proofErr w:type="gramStart"/>
      <w:r w:rsidRPr="00172726">
        <w:rPr>
          <w:rFonts w:ascii="Calisto MT" w:hAnsi="Calisto MT" w:cs="Arial"/>
          <w:sz w:val="24"/>
          <w:szCs w:val="24"/>
        </w:rPr>
        <w:t>natural</w:t>
      </w:r>
      <w:proofErr w:type="gramEnd"/>
      <w:r w:rsidRPr="00172726">
        <w:rPr>
          <w:rFonts w:ascii="Calisto MT" w:hAnsi="Calisto MT" w:cs="Arial"/>
          <w:sz w:val="24"/>
          <w:szCs w:val="24"/>
        </w:rPr>
        <w:t xml:space="preserve"> mutant or induced mutant,</w:t>
      </w:r>
    </w:p>
    <w:p w:rsidR="009F3E10" w:rsidRPr="00172726" w:rsidRDefault="009F3E10" w:rsidP="009F3E10">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(b)</w:t>
      </w:r>
      <w:r w:rsidRPr="00172726">
        <w:rPr>
          <w:rFonts w:ascii="Calisto MT" w:hAnsi="Calisto MT" w:cs="Arial"/>
          <w:sz w:val="24"/>
          <w:szCs w:val="24"/>
        </w:rPr>
        <w:tab/>
      </w:r>
      <w:proofErr w:type="spellStart"/>
      <w:proofErr w:type="gramStart"/>
      <w:r w:rsidRPr="00172726">
        <w:rPr>
          <w:rFonts w:ascii="Calisto MT" w:hAnsi="Calisto MT" w:cs="Arial"/>
          <w:sz w:val="24"/>
          <w:szCs w:val="24"/>
        </w:rPr>
        <w:t>somaclonal</w:t>
      </w:r>
      <w:proofErr w:type="spellEnd"/>
      <w:proofErr w:type="gramEnd"/>
      <w:r w:rsidRPr="00172726">
        <w:rPr>
          <w:rFonts w:ascii="Calisto MT" w:hAnsi="Calisto MT" w:cs="Arial"/>
          <w:sz w:val="24"/>
          <w:szCs w:val="24"/>
        </w:rPr>
        <w:t xml:space="preserve"> variant, or</w:t>
      </w:r>
    </w:p>
    <w:p w:rsidR="009F3E10" w:rsidRPr="00172726" w:rsidRDefault="009F3E10" w:rsidP="009F3E10">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(c)</w:t>
      </w:r>
      <w:r w:rsidRPr="00172726">
        <w:rPr>
          <w:rFonts w:ascii="Calisto MT" w:hAnsi="Calisto MT" w:cs="Arial"/>
          <w:sz w:val="24"/>
          <w:szCs w:val="24"/>
        </w:rPr>
        <w:tab/>
      </w:r>
      <w:proofErr w:type="gramStart"/>
      <w:r w:rsidRPr="00172726">
        <w:rPr>
          <w:rFonts w:ascii="Calisto MT" w:hAnsi="Calisto MT" w:cs="Arial"/>
          <w:sz w:val="24"/>
          <w:szCs w:val="24"/>
        </w:rPr>
        <w:t>variant</w:t>
      </w:r>
      <w:proofErr w:type="gramEnd"/>
      <w:r w:rsidRPr="00172726">
        <w:rPr>
          <w:rFonts w:ascii="Calisto MT" w:hAnsi="Calisto MT" w:cs="Arial"/>
          <w:sz w:val="24"/>
          <w:szCs w:val="24"/>
        </w:rPr>
        <w:t xml:space="preserve"> individual from a plant of the initial variety, back crossing or transformation by genetic engineering.</w:t>
      </w:r>
    </w:p>
    <w:p w:rsidR="009F3E10" w:rsidRPr="00172726" w:rsidRDefault="009F3E10" w:rsidP="009F3E10">
      <w:pPr>
        <w:autoSpaceDE w:val="0"/>
        <w:autoSpaceDN w:val="0"/>
        <w:adjustRightInd w:val="0"/>
        <w:rPr>
          <w:rFonts w:ascii="Calisto MT" w:hAnsi="Calisto MT" w:cs="Arial"/>
          <w:bCs/>
          <w:color w:val="000000"/>
          <w:sz w:val="24"/>
          <w:szCs w:val="24"/>
        </w:rPr>
      </w:pPr>
    </w:p>
    <w:p w:rsidR="009F3E10" w:rsidRDefault="009F3E10" w:rsidP="009F3E10">
      <w:pPr>
        <w:autoSpaceDE w:val="0"/>
        <w:autoSpaceDN w:val="0"/>
        <w:adjustRightInd w:val="0"/>
        <w:rPr>
          <w:rFonts w:ascii="Calisto MT" w:hAnsi="Calisto MT" w:cs="Arial"/>
          <w:bCs/>
          <w:color w:val="000000"/>
          <w:sz w:val="24"/>
          <w:szCs w:val="24"/>
        </w:rPr>
      </w:pPr>
      <w:r w:rsidRPr="00B220F4">
        <w:rPr>
          <w:rFonts w:ascii="Calisto MT" w:hAnsi="Calisto MT" w:cs="Arial"/>
          <w:bCs/>
          <w:color w:val="000000"/>
          <w:sz w:val="24"/>
          <w:szCs w:val="24"/>
        </w:rPr>
        <w:t>[…]</w:t>
      </w:r>
    </w:p>
    <w:p w:rsidR="009F3E10" w:rsidRPr="00B220F4" w:rsidRDefault="009F3E10" w:rsidP="009F3E10">
      <w:pPr>
        <w:autoSpaceDE w:val="0"/>
        <w:autoSpaceDN w:val="0"/>
        <w:adjustRightInd w:val="0"/>
        <w:rPr>
          <w:rFonts w:ascii="Calisto MT" w:hAnsi="Calisto MT" w:cs="Arial"/>
          <w:sz w:val="24"/>
          <w:szCs w:val="24"/>
        </w:rPr>
      </w:pPr>
    </w:p>
    <w:p w:rsidR="009F3E10" w:rsidRPr="00AE67A2" w:rsidRDefault="009F3E10" w:rsidP="009F3E1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Assignment</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24.</w:t>
      </w:r>
      <w:r w:rsidRPr="00AE67A2">
        <w:rPr>
          <w:rFonts w:ascii="Calisto MT" w:hAnsi="Calisto MT" w:cs="Arial"/>
          <w:sz w:val="24"/>
          <w:szCs w:val="24"/>
        </w:rPr>
        <w:t> (1) </w:t>
      </w:r>
      <w:proofErr w:type="gramStart"/>
      <w:r w:rsidRPr="00B220F4">
        <w:rPr>
          <w:rFonts w:ascii="Calisto MT" w:hAnsi="Calisto MT" w:cs="Arial"/>
          <w:strike/>
          <w:sz w:val="24"/>
          <w:szCs w:val="24"/>
          <w:highlight w:val="lightGray"/>
        </w:rPr>
        <w:t>An</w:t>
      </w:r>
      <w:proofErr w:type="gramEnd"/>
      <w:r w:rsidRPr="00B220F4">
        <w:rPr>
          <w:rFonts w:ascii="Calisto MT" w:hAnsi="Calisto MT" w:cs="Arial"/>
          <w:strike/>
          <w:sz w:val="24"/>
          <w:szCs w:val="24"/>
          <w:highlight w:val="lightGray"/>
        </w:rPr>
        <w:t xml:space="preserve"> application for the grant of</w:t>
      </w:r>
      <w:r w:rsidRPr="00AE67A2">
        <w:rPr>
          <w:rFonts w:ascii="Calisto MT" w:hAnsi="Calisto MT" w:cs="Arial"/>
          <w:sz w:val="24"/>
          <w:szCs w:val="24"/>
        </w:rPr>
        <w:t xml:space="preserve"> </w:t>
      </w:r>
      <w:r w:rsidRPr="00E0504F">
        <w:rPr>
          <w:rFonts w:ascii="Calisto MT" w:hAnsi="Calisto MT" w:cs="Arial"/>
          <w:strike/>
          <w:sz w:val="24"/>
          <w:szCs w:val="24"/>
          <w:highlight w:val="lightGray"/>
        </w:rPr>
        <w:t>a</w:t>
      </w:r>
      <w:r>
        <w:rPr>
          <w:rFonts w:ascii="Calisto MT" w:hAnsi="Calisto MT" w:cs="Arial"/>
          <w:sz w:val="24"/>
          <w:szCs w:val="24"/>
        </w:rPr>
        <w:t xml:space="preserve"> </w:t>
      </w:r>
      <w:proofErr w:type="spellStart"/>
      <w:r w:rsidRPr="00E0504F">
        <w:rPr>
          <w:rFonts w:ascii="Calisto MT" w:hAnsi="Calisto MT" w:cs="Arial"/>
          <w:sz w:val="24"/>
          <w:szCs w:val="24"/>
          <w:highlight w:val="lightGray"/>
          <w:u w:val="single"/>
        </w:rPr>
        <w:t>A</w:t>
      </w:r>
      <w:proofErr w:type="spellEnd"/>
      <w:r w:rsidRPr="00AE67A2">
        <w:rPr>
          <w:rFonts w:ascii="Calisto MT" w:hAnsi="Calisto MT" w:cs="Arial"/>
          <w:sz w:val="24"/>
          <w:szCs w:val="24"/>
        </w:rPr>
        <w:t xml:space="preserve"> plant breeder right may be assigned or otherwise transferred to one or more successors in title.</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assignment or transfer shall be </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in</w:t>
      </w:r>
      <w:proofErr w:type="gramEnd"/>
      <w:r w:rsidRPr="00AE67A2">
        <w:rPr>
          <w:rFonts w:ascii="Calisto MT" w:hAnsi="Calisto MT" w:cs="Arial"/>
          <w:sz w:val="24"/>
          <w:szCs w:val="24"/>
        </w:rPr>
        <w:t xml:space="preserve"> writing; and </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signed</w:t>
      </w:r>
      <w:proofErr w:type="gramEnd"/>
      <w:r w:rsidRPr="00AE67A2">
        <w:rPr>
          <w:rFonts w:ascii="Calisto MT" w:hAnsi="Calisto MT" w:cs="Arial"/>
          <w:sz w:val="24"/>
          <w:szCs w:val="24"/>
        </w:rPr>
        <w:t xml:space="preserve"> by the parties concerned.</w:t>
      </w:r>
    </w:p>
    <w:p w:rsidR="009F3E10" w:rsidRPr="00AE67A2" w:rsidRDefault="009F3E10" w:rsidP="009F3E10">
      <w:pPr>
        <w:autoSpaceDE w:val="0"/>
        <w:autoSpaceDN w:val="0"/>
        <w:adjustRightInd w:val="0"/>
        <w:ind w:firstLine="660"/>
        <w:rPr>
          <w:rFonts w:ascii="Calisto MT" w:hAnsi="Calisto MT" w:cs="Arial"/>
          <w:i/>
          <w:iCs/>
          <w:sz w:val="24"/>
          <w:szCs w:val="24"/>
        </w:rPr>
      </w:pPr>
      <w:r w:rsidRPr="00AE67A2">
        <w:rPr>
          <w:rFonts w:ascii="Calisto MT" w:hAnsi="Calisto MT" w:cs="Arial"/>
          <w:sz w:val="24"/>
          <w:szCs w:val="24"/>
        </w:rPr>
        <w:t>(3) An assignment</w:t>
      </w:r>
      <w:r>
        <w:rPr>
          <w:rFonts w:ascii="Calisto MT" w:hAnsi="Calisto MT" w:cs="Arial"/>
          <w:sz w:val="24"/>
          <w:szCs w:val="24"/>
        </w:rPr>
        <w:t xml:space="preserve"> </w:t>
      </w:r>
      <w:r>
        <w:rPr>
          <w:rFonts w:ascii="Calisto MT" w:hAnsi="Calisto MT" w:cs="Arial"/>
          <w:sz w:val="24"/>
          <w:szCs w:val="24"/>
          <w:highlight w:val="lightGray"/>
          <w:u w:val="single"/>
        </w:rPr>
        <w:t>or</w:t>
      </w:r>
      <w:r w:rsidRPr="00B220F4">
        <w:rPr>
          <w:rFonts w:ascii="Calisto MT" w:hAnsi="Calisto MT" w:cs="Arial"/>
          <w:sz w:val="24"/>
          <w:szCs w:val="24"/>
          <w:highlight w:val="lightGray"/>
          <w:u w:val="single"/>
        </w:rPr>
        <w:t xml:space="preserve"> transfer</w:t>
      </w:r>
      <w:r w:rsidRPr="00AE67A2">
        <w:rPr>
          <w:rFonts w:ascii="Calisto MT" w:hAnsi="Calisto MT" w:cs="Arial"/>
          <w:sz w:val="24"/>
          <w:szCs w:val="24"/>
        </w:rPr>
        <w:t xml:space="preserve"> under this section does not affect a right acquired by a third party unless it is recorded in the register and published in the</w:t>
      </w:r>
      <w:r w:rsidRPr="00AE67A2">
        <w:rPr>
          <w:rFonts w:ascii="Calisto MT" w:hAnsi="Calisto MT" w:cs="Arial"/>
          <w:i/>
          <w:iCs/>
          <w:sz w:val="24"/>
          <w:szCs w:val="24"/>
        </w:rPr>
        <w:t xml:space="preserve"> Gazette</w:t>
      </w:r>
      <w:r w:rsidRPr="00AE67A2">
        <w:rPr>
          <w:rFonts w:ascii="Calisto MT" w:hAnsi="Calisto MT" w:cs="Arial"/>
          <w:sz w:val="24"/>
          <w:szCs w:val="24"/>
        </w:rPr>
        <w:t xml:space="preserve"> or Varieties Bulletin.</w:t>
      </w:r>
    </w:p>
    <w:p w:rsidR="009F3E10" w:rsidRDefault="009F3E10" w:rsidP="009F3E10">
      <w:pPr>
        <w:tabs>
          <w:tab w:val="left" w:pos="200"/>
        </w:tabs>
        <w:autoSpaceDE w:val="0"/>
        <w:autoSpaceDN w:val="0"/>
        <w:adjustRightInd w:val="0"/>
        <w:rPr>
          <w:rFonts w:ascii="Calisto MT" w:hAnsi="Calisto MT" w:cs="Arial"/>
          <w:b/>
          <w:bCs/>
          <w:color w:val="000000"/>
          <w:sz w:val="24"/>
          <w:szCs w:val="24"/>
        </w:rPr>
      </w:pPr>
    </w:p>
    <w:p w:rsidR="009F3E10" w:rsidRPr="00AE67A2" w:rsidRDefault="009F3E10" w:rsidP="009F3E10">
      <w:pPr>
        <w:tabs>
          <w:tab w:val="left" w:pos="20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 xml:space="preserve">Contractual </w:t>
      </w:r>
      <w:proofErr w:type="spellStart"/>
      <w:r w:rsidRPr="00AE67A2">
        <w:rPr>
          <w:rFonts w:ascii="Calisto MT" w:hAnsi="Calisto MT" w:cs="Arial"/>
          <w:b/>
          <w:bCs/>
          <w:color w:val="000000"/>
          <w:sz w:val="24"/>
          <w:szCs w:val="24"/>
        </w:rPr>
        <w:t>licence</w:t>
      </w:r>
      <w:proofErr w:type="spellEnd"/>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25.</w:t>
      </w:r>
      <w:r w:rsidRPr="00AE67A2">
        <w:rPr>
          <w:rFonts w:ascii="Calisto MT" w:hAnsi="Calisto MT" w:cs="Arial"/>
          <w:sz w:val="24"/>
          <w:szCs w:val="24"/>
        </w:rPr>
        <w:t> (1) </w:t>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holder of</w:t>
      </w:r>
      <w:r w:rsidRPr="00172726">
        <w:rPr>
          <w:rFonts w:ascii="Calisto MT" w:hAnsi="Calisto MT" w:cs="Arial"/>
          <w:strike/>
          <w:sz w:val="24"/>
          <w:szCs w:val="24"/>
          <w:highlight w:val="lightGray"/>
        </w:rPr>
        <w:t>, o</w:t>
      </w:r>
      <w:r w:rsidRPr="00B220F4">
        <w:rPr>
          <w:rFonts w:ascii="Calisto MT" w:hAnsi="Calisto MT" w:cs="Arial"/>
          <w:strike/>
          <w:sz w:val="24"/>
          <w:szCs w:val="24"/>
          <w:highlight w:val="lightGray"/>
        </w:rPr>
        <w:t>r the applicant for,</w:t>
      </w:r>
      <w:r w:rsidRPr="00AE67A2">
        <w:rPr>
          <w:rFonts w:ascii="Calisto MT" w:hAnsi="Calisto MT" w:cs="Arial"/>
          <w:sz w:val="24"/>
          <w:szCs w:val="24"/>
        </w:rPr>
        <w:t xml:space="preserve"> a plant breeder right, may grant to any person, a </w:t>
      </w:r>
      <w:proofErr w:type="spellStart"/>
      <w:r w:rsidRPr="00AE67A2">
        <w:rPr>
          <w:rFonts w:ascii="Calisto MT" w:hAnsi="Calisto MT" w:cs="Arial"/>
          <w:sz w:val="24"/>
          <w:szCs w:val="24"/>
        </w:rPr>
        <w:t>licence</w:t>
      </w:r>
      <w:proofErr w:type="spellEnd"/>
      <w:r w:rsidRPr="00AE67A2">
        <w:rPr>
          <w:rFonts w:ascii="Calisto MT" w:hAnsi="Calisto MT" w:cs="Arial"/>
          <w:sz w:val="24"/>
          <w:szCs w:val="24"/>
        </w:rPr>
        <w:t xml:space="preserve"> that relates to any of the rights provided for under this Act.</w:t>
      </w:r>
    </w:p>
    <w:p w:rsidR="009F3E10" w:rsidRDefault="009F3E10" w:rsidP="009F3E10">
      <w:pPr>
        <w:tabs>
          <w:tab w:val="left" w:pos="200"/>
        </w:tabs>
        <w:autoSpaceDE w:val="0"/>
        <w:autoSpaceDN w:val="0"/>
        <w:adjustRightInd w:val="0"/>
        <w:rPr>
          <w:rFonts w:ascii="Calisto MT" w:hAnsi="Calisto MT" w:cs="Arial"/>
          <w:sz w:val="24"/>
          <w:szCs w:val="24"/>
        </w:rPr>
      </w:pPr>
    </w:p>
    <w:p w:rsidR="009F3E10" w:rsidRDefault="009F3E10" w:rsidP="009F3E10">
      <w:pPr>
        <w:tabs>
          <w:tab w:val="left" w:pos="200"/>
        </w:tabs>
        <w:autoSpaceDE w:val="0"/>
        <w:autoSpaceDN w:val="0"/>
        <w:adjustRightInd w:val="0"/>
        <w:rPr>
          <w:rFonts w:ascii="Calisto MT" w:hAnsi="Calisto MT" w:cs="Arial"/>
          <w:sz w:val="24"/>
          <w:szCs w:val="24"/>
        </w:rPr>
      </w:pPr>
      <w:r>
        <w:rPr>
          <w:rFonts w:ascii="Calisto MT" w:hAnsi="Calisto MT" w:cs="Arial"/>
          <w:sz w:val="24"/>
          <w:szCs w:val="24"/>
        </w:rPr>
        <w:t>[…]</w:t>
      </w:r>
    </w:p>
    <w:p w:rsidR="009F3E10" w:rsidRDefault="009F3E10" w:rsidP="009F3E10">
      <w:pPr>
        <w:tabs>
          <w:tab w:val="left" w:pos="200"/>
        </w:tabs>
        <w:autoSpaceDE w:val="0"/>
        <w:autoSpaceDN w:val="0"/>
        <w:adjustRightInd w:val="0"/>
        <w:rPr>
          <w:rFonts w:ascii="Calisto MT" w:hAnsi="Calisto MT" w:cs="Arial"/>
          <w:sz w:val="24"/>
          <w:szCs w:val="24"/>
        </w:rPr>
      </w:pPr>
    </w:p>
    <w:p w:rsidR="009F3E10" w:rsidRPr="00AE67A2" w:rsidRDefault="009F3E10" w:rsidP="009F3E10">
      <w:pPr>
        <w:tabs>
          <w:tab w:val="left" w:pos="1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 xml:space="preserve">Compulsory </w:t>
      </w:r>
      <w:proofErr w:type="spellStart"/>
      <w:r w:rsidRPr="00AE67A2">
        <w:rPr>
          <w:rFonts w:ascii="Calisto MT" w:hAnsi="Calisto MT" w:cs="Arial"/>
          <w:b/>
          <w:bCs/>
          <w:color w:val="000000"/>
          <w:sz w:val="24"/>
          <w:szCs w:val="24"/>
        </w:rPr>
        <w:t>licence</w:t>
      </w:r>
      <w:proofErr w:type="spellEnd"/>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27. </w:t>
      </w:r>
      <w:r w:rsidRPr="006013CC">
        <w:rPr>
          <w:rFonts w:ascii="Calisto MT" w:hAnsi="Calisto MT" w:cs="Arial"/>
          <w:bCs/>
          <w:color w:val="000000"/>
          <w:sz w:val="24"/>
          <w:szCs w:val="24"/>
        </w:rPr>
        <w:t>[…]</w:t>
      </w:r>
    </w:p>
    <w:p w:rsidR="009F3E10" w:rsidRDefault="009F3E10" w:rsidP="009F3E10">
      <w:pPr>
        <w:autoSpaceDE w:val="0"/>
        <w:autoSpaceDN w:val="0"/>
        <w:adjustRightInd w:val="0"/>
        <w:ind w:firstLine="240"/>
        <w:rPr>
          <w:rFonts w:ascii="Calisto MT" w:hAnsi="Calisto MT" w:cs="Arial"/>
          <w:sz w:val="24"/>
          <w:szCs w:val="24"/>
        </w:rPr>
      </w:pP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sz w:val="24"/>
          <w:szCs w:val="24"/>
        </w:rPr>
        <w:t xml:space="preserve">(4) A person to whom a </w:t>
      </w:r>
      <w:proofErr w:type="spellStart"/>
      <w:r w:rsidRPr="00AE67A2">
        <w:rPr>
          <w:rFonts w:ascii="Calisto MT" w:hAnsi="Calisto MT" w:cs="Arial"/>
          <w:sz w:val="24"/>
          <w:szCs w:val="24"/>
        </w:rPr>
        <w:t>licence</w:t>
      </w:r>
      <w:proofErr w:type="spellEnd"/>
      <w:r w:rsidRPr="00AE67A2">
        <w:rPr>
          <w:rFonts w:ascii="Calisto MT" w:hAnsi="Calisto MT" w:cs="Arial"/>
          <w:sz w:val="24"/>
          <w:szCs w:val="24"/>
        </w:rPr>
        <w:t xml:space="preserve"> is granted under this section shall pay the holder an equitable remuneration in the absence of an agreement on the amount.</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Default="009F3E10" w:rsidP="009F3E10">
      <w:pPr>
        <w:autoSpaceDE w:val="0"/>
        <w:autoSpaceDN w:val="0"/>
        <w:adjustRightInd w:val="0"/>
        <w:ind w:firstLine="660"/>
        <w:rPr>
          <w:rFonts w:ascii="Calisto MT" w:hAnsi="Calisto MT" w:cs="Arial"/>
          <w:strike/>
          <w:sz w:val="24"/>
          <w:szCs w:val="24"/>
        </w:rPr>
      </w:pPr>
      <w:r w:rsidRPr="00B220F4">
        <w:rPr>
          <w:rFonts w:ascii="Calisto MT" w:hAnsi="Calisto MT" w:cs="Arial"/>
          <w:strike/>
          <w:sz w:val="24"/>
          <w:szCs w:val="24"/>
          <w:highlight w:val="lightGray"/>
        </w:rPr>
        <w:t>(5) The method of payment as regards the remuneration and the amount shall be determined by a competent court taking into account the circumstances of each individual case.</w:t>
      </w:r>
    </w:p>
    <w:p w:rsidR="009F3E10" w:rsidRPr="00B220F4" w:rsidRDefault="009F3E10" w:rsidP="009F3E10">
      <w:pPr>
        <w:pStyle w:val="NoSpacing"/>
        <w:ind w:left="720"/>
        <w:rPr>
          <w:rFonts w:ascii="Calisto MT" w:hAnsi="Calisto MT"/>
          <w:sz w:val="24"/>
          <w:szCs w:val="24"/>
          <w:highlight w:val="lightGray"/>
          <w:u w:val="single"/>
        </w:rPr>
      </w:pPr>
      <w:r w:rsidRPr="00B220F4">
        <w:rPr>
          <w:rFonts w:ascii="Calisto MT" w:hAnsi="Calisto MT"/>
          <w:sz w:val="24"/>
          <w:szCs w:val="24"/>
          <w:highlight w:val="lightGray"/>
          <w:u w:val="single"/>
        </w:rPr>
        <w:t xml:space="preserve">(5) Where there is no agreement on the amount to be paid for the </w:t>
      </w:r>
      <w:proofErr w:type="spellStart"/>
      <w:r w:rsidRPr="00B220F4">
        <w:rPr>
          <w:rFonts w:ascii="Calisto MT" w:hAnsi="Calisto MT"/>
          <w:sz w:val="24"/>
          <w:szCs w:val="24"/>
          <w:highlight w:val="lightGray"/>
          <w:u w:val="single"/>
        </w:rPr>
        <w:t>licence</w:t>
      </w:r>
      <w:proofErr w:type="spellEnd"/>
      <w:r w:rsidRPr="00B220F4">
        <w:rPr>
          <w:rFonts w:ascii="Calisto MT" w:hAnsi="Calisto MT"/>
          <w:sz w:val="24"/>
          <w:szCs w:val="24"/>
          <w:highlight w:val="lightGray"/>
          <w:u w:val="single"/>
        </w:rPr>
        <w:t xml:space="preserve">, the     </w:t>
      </w:r>
    </w:p>
    <w:p w:rsidR="009F3E10" w:rsidRPr="00B220F4" w:rsidRDefault="009F3E10" w:rsidP="009F3E10">
      <w:pPr>
        <w:pStyle w:val="NoSpacing"/>
        <w:ind w:left="720" w:firstLine="414"/>
        <w:rPr>
          <w:rFonts w:ascii="Calisto MT" w:hAnsi="Calisto MT"/>
          <w:sz w:val="24"/>
          <w:szCs w:val="24"/>
          <w:highlight w:val="lightGray"/>
          <w:u w:val="single"/>
        </w:rPr>
      </w:pPr>
      <w:r w:rsidRPr="00B220F4">
        <w:rPr>
          <w:rFonts w:ascii="Calisto MT" w:hAnsi="Calisto MT"/>
          <w:sz w:val="24"/>
          <w:szCs w:val="24"/>
          <w:highlight w:val="lightGray"/>
          <w:u w:val="single"/>
        </w:rPr>
        <w:t>Registrar shall apply to a court of competent jurisdiction to determine</w:t>
      </w:r>
    </w:p>
    <w:p w:rsidR="009F3E10" w:rsidRPr="00B220F4" w:rsidRDefault="009F3E10" w:rsidP="009F3E10">
      <w:pPr>
        <w:pStyle w:val="NoSpacing"/>
        <w:ind w:left="720"/>
        <w:rPr>
          <w:rFonts w:ascii="Calisto MT" w:hAnsi="Calisto MT"/>
          <w:sz w:val="24"/>
          <w:szCs w:val="24"/>
          <w:highlight w:val="lightGray"/>
          <w:u w:val="single"/>
        </w:rPr>
      </w:pPr>
    </w:p>
    <w:p w:rsidR="009F3E10" w:rsidRPr="00B220F4" w:rsidRDefault="009F3E10" w:rsidP="009F3E10">
      <w:pPr>
        <w:pStyle w:val="NoSpacing"/>
        <w:numPr>
          <w:ilvl w:val="0"/>
          <w:numId w:val="1"/>
        </w:numPr>
        <w:rPr>
          <w:rFonts w:ascii="Calisto MT" w:hAnsi="Calisto MT"/>
          <w:sz w:val="24"/>
          <w:szCs w:val="24"/>
          <w:highlight w:val="lightGray"/>
          <w:u w:val="single"/>
        </w:rPr>
      </w:pPr>
      <w:r w:rsidRPr="00B220F4">
        <w:rPr>
          <w:rFonts w:ascii="Calisto MT" w:hAnsi="Calisto MT"/>
          <w:sz w:val="24"/>
          <w:szCs w:val="24"/>
          <w:highlight w:val="lightGray"/>
          <w:u w:val="single"/>
        </w:rPr>
        <w:t>the amount to be paid; and</w:t>
      </w:r>
    </w:p>
    <w:p w:rsidR="009F3E10" w:rsidRPr="00B220F4" w:rsidRDefault="009F3E10" w:rsidP="009F3E10">
      <w:pPr>
        <w:pStyle w:val="NoSpacing"/>
        <w:numPr>
          <w:ilvl w:val="0"/>
          <w:numId w:val="1"/>
        </w:numPr>
        <w:rPr>
          <w:rFonts w:ascii="Calisto MT" w:hAnsi="Calisto MT"/>
          <w:sz w:val="24"/>
          <w:szCs w:val="24"/>
          <w:highlight w:val="lightGray"/>
          <w:u w:val="single"/>
        </w:rPr>
      </w:pPr>
      <w:r w:rsidRPr="00B220F4">
        <w:rPr>
          <w:rFonts w:ascii="Calisto MT" w:hAnsi="Calisto MT"/>
          <w:sz w:val="24"/>
          <w:szCs w:val="24"/>
          <w:highlight w:val="lightGray"/>
          <w:u w:val="single"/>
        </w:rPr>
        <w:t xml:space="preserve">the method of payment as regards the remuneration, </w:t>
      </w:r>
    </w:p>
    <w:p w:rsidR="009F3E10" w:rsidRPr="00B220F4" w:rsidRDefault="009F3E10" w:rsidP="009F3E10">
      <w:pPr>
        <w:autoSpaceDE w:val="0"/>
        <w:autoSpaceDN w:val="0"/>
        <w:adjustRightInd w:val="0"/>
        <w:ind w:left="474" w:firstLine="966"/>
        <w:rPr>
          <w:rFonts w:ascii="Calisto MT" w:hAnsi="Calisto MT" w:cs="Arial"/>
          <w:sz w:val="24"/>
          <w:szCs w:val="24"/>
          <w:u w:val="single"/>
        </w:rPr>
      </w:pPr>
      <w:proofErr w:type="gramStart"/>
      <w:r w:rsidRPr="00B220F4">
        <w:rPr>
          <w:rFonts w:ascii="Calisto MT" w:hAnsi="Calisto MT"/>
          <w:sz w:val="24"/>
          <w:szCs w:val="24"/>
          <w:highlight w:val="lightGray"/>
          <w:u w:val="single"/>
        </w:rPr>
        <w:t>taking</w:t>
      </w:r>
      <w:proofErr w:type="gramEnd"/>
      <w:r w:rsidRPr="00B220F4">
        <w:rPr>
          <w:rFonts w:ascii="Calisto MT" w:hAnsi="Calisto MT"/>
          <w:sz w:val="24"/>
          <w:szCs w:val="24"/>
          <w:highlight w:val="lightGray"/>
          <w:u w:val="single"/>
        </w:rPr>
        <w:t xml:space="preserve"> into account the circumstances of each case.</w:t>
      </w:r>
    </w:p>
    <w:p w:rsidR="009F3E10" w:rsidRPr="0084289F" w:rsidRDefault="009F3E10" w:rsidP="009F3E10">
      <w:pPr>
        <w:autoSpaceDE w:val="0"/>
        <w:autoSpaceDN w:val="0"/>
        <w:adjustRightInd w:val="0"/>
        <w:rPr>
          <w:rFonts w:ascii="Calisto MT" w:hAnsi="Calisto MT" w:cs="Arial"/>
          <w:bCs/>
          <w:color w:val="000000"/>
          <w:sz w:val="24"/>
          <w:szCs w:val="24"/>
        </w:rPr>
      </w:pPr>
    </w:p>
    <w:p w:rsidR="009F3E10" w:rsidRPr="0084289F" w:rsidRDefault="009F3E10" w:rsidP="009F3E10">
      <w:pPr>
        <w:autoSpaceDE w:val="0"/>
        <w:autoSpaceDN w:val="0"/>
        <w:adjustRightInd w:val="0"/>
        <w:rPr>
          <w:rFonts w:ascii="Calisto MT" w:hAnsi="Calisto MT" w:cs="Arial"/>
          <w:bCs/>
          <w:color w:val="000000"/>
          <w:sz w:val="24"/>
          <w:szCs w:val="24"/>
        </w:rPr>
      </w:pPr>
      <w:r w:rsidRPr="0084289F">
        <w:rPr>
          <w:rFonts w:ascii="Calisto MT" w:hAnsi="Calisto MT" w:cs="Arial"/>
          <w:bCs/>
          <w:color w:val="000000"/>
          <w:sz w:val="24"/>
          <w:szCs w:val="24"/>
        </w:rPr>
        <w:t>[…]</w:t>
      </w:r>
    </w:p>
    <w:p w:rsidR="009F3E10" w:rsidRDefault="009F3E10" w:rsidP="009F3E10">
      <w:pPr>
        <w:autoSpaceDE w:val="0"/>
        <w:autoSpaceDN w:val="0"/>
        <w:adjustRightInd w:val="0"/>
        <w:ind w:firstLine="240"/>
        <w:rPr>
          <w:rFonts w:ascii="Calisto MT" w:hAnsi="Calisto MT" w:cs="Arial"/>
          <w:sz w:val="24"/>
          <w:szCs w:val="24"/>
        </w:rPr>
      </w:pPr>
    </w:p>
    <w:p w:rsidR="009F3E10" w:rsidRPr="00AE67A2" w:rsidRDefault="009F3E10" w:rsidP="009F3E10">
      <w:pPr>
        <w:tabs>
          <w:tab w:val="left" w:pos="260"/>
          <w:tab w:val="left" w:pos="10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Registry of varieties</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40.</w:t>
      </w:r>
      <w:r w:rsidRPr="00AE67A2">
        <w:rPr>
          <w:rFonts w:ascii="Calisto MT" w:hAnsi="Calisto MT" w:cs="Arial"/>
          <w:sz w:val="24"/>
          <w:szCs w:val="24"/>
        </w:rPr>
        <w:t> (1)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 registry for plant varieties which shall be located at the Registrar-General’s Department.</w:t>
      </w:r>
      <w:r w:rsidRPr="00AE67A2">
        <w:rPr>
          <w:rFonts w:ascii="Calisto MT" w:hAnsi="Calisto MT" w:cs="Arial"/>
          <w:sz w:val="24"/>
          <w:szCs w:val="24"/>
        </w:rPr>
        <w:tab/>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Default="009F3E10" w:rsidP="009F3E10">
      <w:pPr>
        <w:autoSpaceDE w:val="0"/>
        <w:autoSpaceDN w:val="0"/>
        <w:adjustRightInd w:val="0"/>
        <w:ind w:firstLine="660"/>
        <w:rPr>
          <w:rFonts w:ascii="Calisto MT" w:hAnsi="Calisto MT" w:cs="Arial"/>
          <w:strike/>
          <w:sz w:val="24"/>
          <w:szCs w:val="24"/>
        </w:rPr>
      </w:pPr>
      <w:r w:rsidRPr="00CB18B5">
        <w:rPr>
          <w:rFonts w:ascii="Calisto MT" w:hAnsi="Calisto MT" w:cs="Arial"/>
          <w:strike/>
          <w:sz w:val="24"/>
          <w:szCs w:val="24"/>
          <w:highlight w:val="lightGray"/>
        </w:rPr>
        <w:t>(2) The registry shall be headed by the Registrar who shall be assisted by an Assistant Registrar appointed in accordance with article 195 of the Constitution.</w:t>
      </w:r>
    </w:p>
    <w:p w:rsidR="009F3E10" w:rsidRPr="00CB18B5" w:rsidRDefault="009F3E10" w:rsidP="009F3E10">
      <w:pPr>
        <w:autoSpaceDE w:val="0"/>
        <w:autoSpaceDN w:val="0"/>
        <w:adjustRightInd w:val="0"/>
        <w:ind w:firstLine="660"/>
        <w:rPr>
          <w:rFonts w:ascii="Calisto MT" w:hAnsi="Calisto MT" w:cs="Arial"/>
          <w:strike/>
          <w:sz w:val="24"/>
          <w:szCs w:val="24"/>
          <w:u w:val="single"/>
        </w:rPr>
      </w:pPr>
      <w:r w:rsidRPr="00CB18B5">
        <w:rPr>
          <w:rFonts w:ascii="Calisto MT" w:hAnsi="Calisto MT"/>
          <w:sz w:val="24"/>
          <w:szCs w:val="24"/>
          <w:highlight w:val="lightGray"/>
          <w:u w:val="single"/>
        </w:rPr>
        <w:t>(2) The Registry shall be headed by the Registrar who shall be assisted by a person not    below the rank of a Principal State Attorn</w:t>
      </w:r>
      <w:r w:rsidRPr="00172726">
        <w:rPr>
          <w:rFonts w:ascii="Calisto MT" w:hAnsi="Calisto MT"/>
          <w:sz w:val="24"/>
          <w:szCs w:val="24"/>
          <w:highlight w:val="lightGray"/>
          <w:u w:val="single"/>
        </w:rPr>
        <w:t>ey.</w:t>
      </w:r>
    </w:p>
    <w:p w:rsidR="009F3E10" w:rsidRDefault="009F3E10" w:rsidP="009F3E10">
      <w:pPr>
        <w:tabs>
          <w:tab w:val="left" w:pos="260"/>
          <w:tab w:val="left" w:pos="340"/>
        </w:tabs>
        <w:autoSpaceDE w:val="0"/>
        <w:autoSpaceDN w:val="0"/>
        <w:adjustRightInd w:val="0"/>
        <w:rPr>
          <w:rFonts w:ascii="Calisto MT" w:hAnsi="Calisto MT" w:cs="Arial"/>
          <w:sz w:val="24"/>
          <w:szCs w:val="24"/>
        </w:rPr>
      </w:pPr>
    </w:p>
    <w:p w:rsidR="009F3E10" w:rsidRDefault="009F3E10" w:rsidP="009F3E10">
      <w:pPr>
        <w:tabs>
          <w:tab w:val="left" w:pos="260"/>
          <w:tab w:val="left" w:pos="340"/>
        </w:tabs>
        <w:autoSpaceDE w:val="0"/>
        <w:autoSpaceDN w:val="0"/>
        <w:adjustRightInd w:val="0"/>
        <w:rPr>
          <w:rFonts w:ascii="Calisto MT" w:hAnsi="Calisto MT" w:cs="Arial"/>
          <w:sz w:val="24"/>
          <w:szCs w:val="24"/>
        </w:rPr>
      </w:pPr>
      <w:r>
        <w:rPr>
          <w:rFonts w:ascii="Calisto MT" w:hAnsi="Calisto MT" w:cs="Arial"/>
          <w:sz w:val="24"/>
          <w:szCs w:val="24"/>
        </w:rPr>
        <w:t>[…]</w:t>
      </w:r>
    </w:p>
    <w:p w:rsidR="009F3E10" w:rsidRDefault="009F3E10" w:rsidP="009F3E10">
      <w:pPr>
        <w:tabs>
          <w:tab w:val="left" w:pos="260"/>
          <w:tab w:val="left" w:pos="340"/>
        </w:tabs>
        <w:autoSpaceDE w:val="0"/>
        <w:autoSpaceDN w:val="0"/>
        <w:adjustRightInd w:val="0"/>
        <w:rPr>
          <w:rFonts w:ascii="Calisto MT" w:hAnsi="Calisto MT" w:cs="Arial"/>
          <w:sz w:val="24"/>
          <w:szCs w:val="24"/>
        </w:rPr>
      </w:pPr>
    </w:p>
    <w:p w:rsidR="009F3E10" w:rsidRPr="00AE67A2" w:rsidRDefault="009F3E10" w:rsidP="009F3E10">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Register of plant breeder rights</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41.</w:t>
      </w:r>
      <w:r w:rsidRPr="00AE67A2">
        <w:rPr>
          <w:rFonts w:ascii="Calisto MT" w:hAnsi="Calisto MT" w:cs="Arial"/>
          <w:sz w:val="24"/>
          <w:szCs w:val="24"/>
        </w:rPr>
        <w:t> (1)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 register of plant breeder rights.</w:t>
      </w: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Registrar shall keep and maintain the register.</w:t>
      </w: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The Registrar shall record in the register the following entries: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applications</w:t>
      </w:r>
      <w:proofErr w:type="gramEnd"/>
      <w:r w:rsidRPr="00AE67A2">
        <w:rPr>
          <w:rFonts w:ascii="Calisto MT" w:hAnsi="Calisto MT" w:cs="Arial"/>
          <w:sz w:val="24"/>
          <w:szCs w:val="24"/>
        </w:rPr>
        <w:t xml:space="preserve"> for the grant of plant breeder rights;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applications</w:t>
      </w:r>
      <w:proofErr w:type="gramEnd"/>
      <w:r w:rsidRPr="00AE67A2">
        <w:rPr>
          <w:rFonts w:ascii="Calisto MT" w:hAnsi="Calisto MT" w:cs="Arial"/>
          <w:sz w:val="24"/>
          <w:szCs w:val="24"/>
        </w:rPr>
        <w:t xml:space="preserve"> for variety denominations;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w:t>
      </w:r>
      <w:proofErr w:type="gramStart"/>
      <w:r w:rsidRPr="00AE67A2">
        <w:rPr>
          <w:rFonts w:ascii="Calisto MT" w:hAnsi="Calisto MT" w:cs="Arial"/>
          <w:i/>
          <w:iCs/>
          <w:sz w:val="24"/>
          <w:szCs w:val="24"/>
        </w:rPr>
        <w:t>c</w:t>
      </w:r>
      <w:proofErr w:type="gramEnd"/>
      <w:r w:rsidRPr="00AE67A2">
        <w:rPr>
          <w:rFonts w:ascii="Calisto MT" w:hAnsi="Calisto MT" w:cs="Arial"/>
          <w:i/>
          <w:iCs/>
          <w:sz w:val="24"/>
          <w:szCs w:val="24"/>
        </w:rPr>
        <w:t>)</w:t>
      </w:r>
      <w:r w:rsidRPr="00AE67A2">
        <w:rPr>
          <w:rFonts w:ascii="Calisto MT" w:hAnsi="Calisto MT" w:cs="Arial"/>
          <w:sz w:val="24"/>
          <w:szCs w:val="24"/>
        </w:rPr>
        <w:tab/>
        <w:t>grants of plant breeder rights;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r>
      <w:proofErr w:type="gramStart"/>
      <w:r w:rsidRPr="00AE67A2">
        <w:rPr>
          <w:rFonts w:ascii="Calisto MT" w:hAnsi="Calisto MT" w:cs="Arial"/>
          <w:sz w:val="24"/>
          <w:szCs w:val="24"/>
        </w:rPr>
        <w:t>withdrawals</w:t>
      </w:r>
      <w:proofErr w:type="gramEnd"/>
      <w:r w:rsidRPr="00AE67A2">
        <w:rPr>
          <w:rFonts w:ascii="Calisto MT" w:hAnsi="Calisto MT" w:cs="Arial"/>
          <w:sz w:val="24"/>
          <w:szCs w:val="24"/>
        </w:rPr>
        <w:t xml:space="preserve"> </w:t>
      </w:r>
      <w:r w:rsidRPr="00CB18B5">
        <w:rPr>
          <w:rFonts w:ascii="Calisto MT" w:hAnsi="Calisto MT" w:cs="Arial"/>
          <w:strike/>
          <w:sz w:val="24"/>
          <w:szCs w:val="24"/>
          <w:highlight w:val="lightGray"/>
        </w:rPr>
        <w:t>and applications for the grant</w:t>
      </w:r>
      <w:r w:rsidRPr="00AE67A2">
        <w:rPr>
          <w:rFonts w:ascii="Calisto MT" w:hAnsi="Calisto MT" w:cs="Arial"/>
          <w:sz w:val="24"/>
          <w:szCs w:val="24"/>
        </w:rPr>
        <w:t xml:space="preserve"> of plant breeder rights;</w:t>
      </w:r>
    </w:p>
    <w:p w:rsidR="009F3E10" w:rsidRPr="00CB18B5" w:rsidRDefault="009F3E10" w:rsidP="009F3E10">
      <w:pPr>
        <w:tabs>
          <w:tab w:val="left" w:pos="400"/>
        </w:tabs>
        <w:autoSpaceDE w:val="0"/>
        <w:autoSpaceDN w:val="0"/>
        <w:adjustRightInd w:val="0"/>
        <w:rPr>
          <w:rFonts w:ascii="Calisto MT" w:hAnsi="Calisto MT" w:cs="Arial"/>
          <w:bCs/>
          <w:color w:val="000000"/>
          <w:sz w:val="24"/>
          <w:szCs w:val="24"/>
        </w:rPr>
      </w:pPr>
      <w:r w:rsidRPr="00CB18B5">
        <w:rPr>
          <w:rFonts w:ascii="Calisto MT" w:hAnsi="Calisto MT" w:cs="Arial"/>
          <w:bCs/>
          <w:color w:val="000000"/>
          <w:sz w:val="24"/>
          <w:szCs w:val="24"/>
        </w:rPr>
        <w:t>[…]</w:t>
      </w:r>
    </w:p>
    <w:p w:rsidR="009F3E10" w:rsidRDefault="009F3E10" w:rsidP="009F3E10">
      <w:pPr>
        <w:tabs>
          <w:tab w:val="left" w:pos="400"/>
        </w:tabs>
        <w:autoSpaceDE w:val="0"/>
        <w:autoSpaceDN w:val="0"/>
        <w:adjustRightInd w:val="0"/>
        <w:rPr>
          <w:rFonts w:ascii="Calisto MT" w:hAnsi="Calisto MT" w:cs="Arial"/>
          <w:b/>
          <w:bCs/>
          <w:color w:val="000000"/>
          <w:sz w:val="24"/>
          <w:szCs w:val="24"/>
        </w:rPr>
      </w:pPr>
    </w:p>
    <w:p w:rsidR="009F3E10" w:rsidRPr="00AE67A2" w:rsidRDefault="009F3E10" w:rsidP="009F3E10">
      <w:pPr>
        <w:tabs>
          <w:tab w:val="left" w:pos="4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Plant Breeders Technical Committee</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43.</w:t>
      </w:r>
      <w:r w:rsidRPr="00AE67A2">
        <w:rPr>
          <w:rFonts w:ascii="Calisto MT" w:hAnsi="Calisto MT" w:cs="Arial"/>
          <w:sz w:val="24"/>
          <w:szCs w:val="24"/>
        </w:rPr>
        <w:t> (1)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 technical committee to be known as the Plant Breeders Technical Committee consisting of the following members appointed by the Minister;</w:t>
      </w:r>
    </w:p>
    <w:p w:rsidR="009F3E10" w:rsidRPr="009C1C0C"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Registrar</w:t>
      </w:r>
      <w:r w:rsidRPr="009C1C0C">
        <w:rPr>
          <w:rFonts w:ascii="Calisto MT" w:hAnsi="Calisto MT" w:cs="Arial"/>
          <w:sz w:val="24"/>
          <w:szCs w:val="24"/>
        </w:rPr>
        <w:t xml:space="preserve"> </w:t>
      </w:r>
      <w:r w:rsidRPr="009C1C0C">
        <w:rPr>
          <w:rFonts w:ascii="Calisto MT" w:hAnsi="Calisto MT"/>
          <w:sz w:val="24"/>
          <w:szCs w:val="24"/>
          <w:highlight w:val="lightGray"/>
          <w:u w:val="single"/>
        </w:rPr>
        <w:t>who shall be an ex-officio member</w:t>
      </w:r>
      <w:r w:rsidRPr="009C1C0C">
        <w:rPr>
          <w:rFonts w:ascii="Calisto MT" w:hAnsi="Calisto MT" w:cs="Arial"/>
          <w:sz w:val="24"/>
          <w:szCs w:val="24"/>
        </w:rPr>
        <w:t>;</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Director of the Crops Research Institute;</w:t>
      </w:r>
    </w:p>
    <w:p w:rsidR="009F3E10" w:rsidRDefault="009F3E10" w:rsidP="009F3E10">
      <w:pPr>
        <w:tabs>
          <w:tab w:val="left" w:pos="1440"/>
        </w:tabs>
        <w:autoSpaceDE w:val="0"/>
        <w:autoSpaceDN w:val="0"/>
        <w:adjustRightInd w:val="0"/>
        <w:ind w:left="1440" w:hanging="480"/>
        <w:rPr>
          <w:rFonts w:ascii="Calisto MT" w:hAnsi="Calisto MT" w:cs="Arial"/>
          <w:strike/>
          <w:sz w:val="24"/>
          <w:szCs w:val="24"/>
        </w:rPr>
      </w:pPr>
      <w:r w:rsidRPr="0096742C">
        <w:rPr>
          <w:rFonts w:ascii="Calisto MT" w:hAnsi="Calisto MT" w:cs="Arial"/>
          <w:i/>
          <w:iCs/>
          <w:strike/>
          <w:sz w:val="24"/>
          <w:szCs w:val="24"/>
          <w:highlight w:val="lightGray"/>
        </w:rPr>
        <w:t>(c)</w:t>
      </w:r>
      <w:r w:rsidRPr="0096742C">
        <w:rPr>
          <w:rFonts w:ascii="Calisto MT" w:hAnsi="Calisto MT" w:cs="Arial"/>
          <w:strike/>
          <w:sz w:val="24"/>
          <w:szCs w:val="24"/>
          <w:highlight w:val="lightGray"/>
        </w:rPr>
        <w:tab/>
      </w:r>
      <w:proofErr w:type="gramStart"/>
      <w:r w:rsidRPr="0096742C">
        <w:rPr>
          <w:rFonts w:ascii="Calisto MT" w:hAnsi="Calisto MT" w:cs="Arial"/>
          <w:strike/>
          <w:sz w:val="24"/>
          <w:szCs w:val="24"/>
          <w:highlight w:val="lightGray"/>
        </w:rPr>
        <w:t>the</w:t>
      </w:r>
      <w:proofErr w:type="gramEnd"/>
      <w:r w:rsidRPr="0096742C">
        <w:rPr>
          <w:rFonts w:ascii="Calisto MT" w:hAnsi="Calisto MT" w:cs="Arial"/>
          <w:strike/>
          <w:sz w:val="24"/>
          <w:szCs w:val="24"/>
          <w:highlight w:val="lightGray"/>
        </w:rPr>
        <w:t xml:space="preserve"> Director of the Directorate of Crops Services, Ministry of Agriculture;</w:t>
      </w:r>
    </w:p>
    <w:p w:rsidR="009F3E10" w:rsidRPr="0096742C" w:rsidRDefault="009F3E10" w:rsidP="009F3E10">
      <w:pPr>
        <w:tabs>
          <w:tab w:val="left" w:pos="1440"/>
        </w:tabs>
        <w:autoSpaceDE w:val="0"/>
        <w:autoSpaceDN w:val="0"/>
        <w:adjustRightInd w:val="0"/>
        <w:ind w:left="1440" w:hanging="480"/>
        <w:rPr>
          <w:rFonts w:ascii="Calisto MT" w:hAnsi="Calisto MT" w:cs="Arial"/>
          <w:sz w:val="24"/>
          <w:szCs w:val="24"/>
          <w:u w:val="single"/>
        </w:rPr>
      </w:pPr>
      <w:r w:rsidRPr="0055703D">
        <w:rPr>
          <w:rFonts w:ascii="Calisto MT" w:hAnsi="Calisto MT"/>
          <w:i/>
          <w:sz w:val="24"/>
          <w:szCs w:val="24"/>
          <w:highlight w:val="lightGray"/>
          <w:u w:val="single"/>
        </w:rPr>
        <w:t>(c)</w:t>
      </w:r>
      <w:r w:rsidRPr="0096742C">
        <w:rPr>
          <w:rFonts w:ascii="Calisto MT" w:hAnsi="Calisto MT"/>
          <w:sz w:val="24"/>
          <w:szCs w:val="24"/>
          <w:highlight w:val="lightGray"/>
          <w:u w:val="single"/>
        </w:rPr>
        <w:t xml:space="preserve"> </w:t>
      </w:r>
      <w:proofErr w:type="gramStart"/>
      <w:r w:rsidRPr="0096742C">
        <w:rPr>
          <w:rFonts w:ascii="Calisto MT" w:hAnsi="Calisto MT"/>
          <w:sz w:val="24"/>
          <w:szCs w:val="24"/>
          <w:highlight w:val="lightGray"/>
          <w:u w:val="single"/>
        </w:rPr>
        <w:t>the</w:t>
      </w:r>
      <w:proofErr w:type="gramEnd"/>
      <w:r w:rsidRPr="0096742C">
        <w:rPr>
          <w:rFonts w:ascii="Calisto MT" w:hAnsi="Calisto MT"/>
          <w:sz w:val="24"/>
          <w:szCs w:val="24"/>
          <w:highlight w:val="lightGray"/>
          <w:u w:val="single"/>
        </w:rPr>
        <w:t xml:space="preserve"> Director of the Crops Services Directorate of the Ministry responsible for Agriculture</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Director of Plant Protection and Regulatory Services </w:t>
      </w:r>
      <w:r w:rsidRPr="00B27120">
        <w:rPr>
          <w:rFonts w:ascii="Calisto MT" w:hAnsi="Calisto MT" w:cs="Arial"/>
          <w:sz w:val="24"/>
          <w:szCs w:val="24"/>
          <w:highlight w:val="lightGray"/>
          <w:u w:val="single"/>
        </w:rPr>
        <w:t>Directorate</w:t>
      </w:r>
      <w:r w:rsidRPr="00B27120">
        <w:rPr>
          <w:rFonts w:ascii="Calisto MT" w:hAnsi="Calisto MT" w:cs="Arial"/>
          <w:sz w:val="24"/>
          <w:szCs w:val="24"/>
        </w:rPr>
        <w:t xml:space="preserve"> </w:t>
      </w:r>
      <w:r w:rsidRPr="00AE67A2">
        <w:rPr>
          <w:rFonts w:ascii="Calisto MT" w:hAnsi="Calisto MT" w:cs="Arial"/>
          <w:sz w:val="24"/>
          <w:szCs w:val="24"/>
        </w:rPr>
        <w:t>of the Ministry of Agriculture;</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(e)</w:t>
      </w:r>
      <w:r w:rsidRPr="00AE67A2">
        <w:rPr>
          <w:rFonts w:ascii="Calisto MT" w:hAnsi="Calisto MT" w:cs="Arial"/>
          <w:sz w:val="24"/>
          <w:szCs w:val="24"/>
        </w:rPr>
        <w:tab/>
      </w:r>
      <w:proofErr w:type="gramStart"/>
      <w:r w:rsidRPr="00AE67A2">
        <w:rPr>
          <w:rFonts w:ascii="Calisto MT" w:hAnsi="Calisto MT" w:cs="Arial"/>
          <w:sz w:val="24"/>
          <w:szCs w:val="24"/>
        </w:rPr>
        <w:t>one</w:t>
      </w:r>
      <w:proofErr w:type="gramEnd"/>
      <w:r w:rsidRPr="00AE67A2">
        <w:rPr>
          <w:rFonts w:ascii="Calisto MT" w:hAnsi="Calisto MT" w:cs="Arial"/>
          <w:sz w:val="24"/>
          <w:szCs w:val="24"/>
        </w:rPr>
        <w:t xml:space="preserve"> representative of one of the Faculties of Agriculture in one of the </w:t>
      </w:r>
      <w:r w:rsidRPr="001D315A">
        <w:rPr>
          <w:rFonts w:ascii="Calisto MT" w:hAnsi="Calisto MT" w:cs="Arial"/>
          <w:sz w:val="24"/>
          <w:szCs w:val="24"/>
          <w:highlight w:val="lightGray"/>
          <w:u w:val="single"/>
        </w:rPr>
        <w:t>public</w:t>
      </w:r>
      <w:r w:rsidRPr="00AE67A2">
        <w:rPr>
          <w:rFonts w:ascii="Calisto MT" w:hAnsi="Calisto MT" w:cs="Arial"/>
          <w:sz w:val="24"/>
          <w:szCs w:val="24"/>
        </w:rPr>
        <w:t xml:space="preserve"> universities in Ghana nominated on a rotational basis for a term of three years at a time by the </w:t>
      </w:r>
      <w:r w:rsidRPr="001D315A">
        <w:rPr>
          <w:rFonts w:ascii="Calisto MT" w:hAnsi="Calisto MT" w:cs="Arial"/>
          <w:sz w:val="24"/>
          <w:szCs w:val="24"/>
          <w:highlight w:val="lightGray"/>
          <w:u w:val="single"/>
        </w:rPr>
        <w:t>public</w:t>
      </w:r>
      <w:r>
        <w:rPr>
          <w:rFonts w:ascii="Calisto MT" w:hAnsi="Calisto MT" w:cs="Arial"/>
          <w:sz w:val="24"/>
          <w:szCs w:val="24"/>
        </w:rPr>
        <w:t xml:space="preserve"> </w:t>
      </w:r>
      <w:r w:rsidRPr="00AE67A2">
        <w:rPr>
          <w:rFonts w:ascii="Calisto MT" w:hAnsi="Calisto MT" w:cs="Arial"/>
          <w:sz w:val="24"/>
          <w:szCs w:val="24"/>
        </w:rPr>
        <w:t>universities;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(f)</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Director of the Savannah Agricultural Research Institute; and</w:t>
      </w:r>
    </w:p>
    <w:p w:rsidR="009F3E10"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(g)</w:t>
      </w:r>
      <w:r w:rsidRPr="00AE67A2">
        <w:rPr>
          <w:rFonts w:ascii="Calisto MT" w:hAnsi="Calisto MT" w:cs="Arial"/>
          <w:sz w:val="24"/>
          <w:szCs w:val="24"/>
        </w:rPr>
        <w:tab/>
      </w:r>
      <w:proofErr w:type="gramStart"/>
      <w:r w:rsidRPr="00AE67A2">
        <w:rPr>
          <w:rFonts w:ascii="Calisto MT" w:hAnsi="Calisto MT" w:cs="Arial"/>
          <w:sz w:val="24"/>
          <w:szCs w:val="24"/>
        </w:rPr>
        <w:t>one</w:t>
      </w:r>
      <w:proofErr w:type="gramEnd"/>
      <w:r w:rsidRPr="00AE67A2">
        <w:rPr>
          <w:rFonts w:ascii="Calisto MT" w:hAnsi="Calisto MT" w:cs="Arial"/>
          <w:sz w:val="24"/>
          <w:szCs w:val="24"/>
        </w:rPr>
        <w:t xml:space="preserve"> representative from the </w:t>
      </w:r>
      <w:r w:rsidRPr="001D315A">
        <w:rPr>
          <w:rFonts w:ascii="Calisto MT" w:hAnsi="Calisto MT" w:cs="Arial"/>
          <w:sz w:val="24"/>
          <w:szCs w:val="24"/>
          <w:highlight w:val="lightGray"/>
          <w:u w:val="single"/>
        </w:rPr>
        <w:t>plant breeding</w:t>
      </w:r>
      <w:r w:rsidRPr="00AE67A2">
        <w:rPr>
          <w:rFonts w:ascii="Calisto MT" w:hAnsi="Calisto MT" w:cs="Arial"/>
          <w:sz w:val="24"/>
          <w:szCs w:val="24"/>
        </w:rPr>
        <w:t xml:space="preserve"> private sector who is engaged in the</w:t>
      </w:r>
      <w:r>
        <w:rPr>
          <w:rFonts w:ascii="Calisto MT" w:hAnsi="Calisto MT" w:cs="Arial"/>
          <w:sz w:val="24"/>
          <w:szCs w:val="24"/>
        </w:rPr>
        <w:t xml:space="preserve"> </w:t>
      </w:r>
      <w:r w:rsidRPr="00AE67A2">
        <w:rPr>
          <w:rFonts w:ascii="Calisto MT" w:hAnsi="Calisto MT" w:cs="Arial"/>
          <w:sz w:val="24"/>
          <w:szCs w:val="24"/>
        </w:rPr>
        <w:t>industry.</w:t>
      </w:r>
    </w:p>
    <w:p w:rsidR="009F3E10" w:rsidRPr="005A2207" w:rsidRDefault="009F3E10" w:rsidP="009F3E10">
      <w:pPr>
        <w:pStyle w:val="NoSpacing"/>
        <w:tabs>
          <w:tab w:val="left" w:pos="1440"/>
        </w:tabs>
        <w:ind w:left="990"/>
        <w:rPr>
          <w:rFonts w:ascii="Calisto MT" w:hAnsi="Calisto MT"/>
          <w:sz w:val="24"/>
          <w:szCs w:val="24"/>
          <w:highlight w:val="lightGray"/>
          <w:u w:val="single"/>
        </w:rPr>
      </w:pPr>
      <w:r w:rsidRPr="005A2207">
        <w:rPr>
          <w:rFonts w:ascii="Calisto MT" w:hAnsi="Calisto MT" w:cs="Arial"/>
          <w:i/>
          <w:iCs/>
          <w:sz w:val="24"/>
          <w:szCs w:val="24"/>
          <w:highlight w:val="lightGray"/>
          <w:u w:val="single"/>
        </w:rPr>
        <w:t>(h)</w:t>
      </w:r>
      <w:r w:rsidRPr="005A2207">
        <w:rPr>
          <w:rFonts w:ascii="Calisto MT" w:hAnsi="Calisto MT" w:cs="Arial"/>
          <w:i/>
          <w:iCs/>
          <w:sz w:val="24"/>
          <w:szCs w:val="24"/>
          <w:highlight w:val="lightGray"/>
          <w:u w:val="single"/>
        </w:rPr>
        <w:tab/>
      </w:r>
      <w:proofErr w:type="gramStart"/>
      <w:r w:rsidRPr="005A2207">
        <w:rPr>
          <w:rFonts w:ascii="Calisto MT" w:hAnsi="Calisto MT"/>
          <w:sz w:val="24"/>
          <w:szCs w:val="24"/>
          <w:highlight w:val="lightGray"/>
          <w:u w:val="single"/>
        </w:rPr>
        <w:t>a</w:t>
      </w:r>
      <w:proofErr w:type="gramEnd"/>
      <w:r w:rsidRPr="005A2207">
        <w:rPr>
          <w:rFonts w:ascii="Calisto MT" w:hAnsi="Calisto MT"/>
          <w:sz w:val="24"/>
          <w:szCs w:val="24"/>
          <w:highlight w:val="lightGray"/>
          <w:u w:val="single"/>
        </w:rPr>
        <w:t xml:space="preserve"> person with expertise in intellectual property law not below the rank of a   </w:t>
      </w:r>
    </w:p>
    <w:p w:rsidR="009F3E10" w:rsidRDefault="009F3E10" w:rsidP="009F3E10">
      <w:pPr>
        <w:tabs>
          <w:tab w:val="left" w:pos="1440"/>
        </w:tabs>
        <w:autoSpaceDE w:val="0"/>
        <w:autoSpaceDN w:val="0"/>
        <w:adjustRightInd w:val="0"/>
        <w:ind w:left="1440" w:hanging="480"/>
        <w:rPr>
          <w:rFonts w:ascii="Calisto MT" w:hAnsi="Calisto MT"/>
          <w:sz w:val="24"/>
          <w:szCs w:val="24"/>
          <w:u w:val="single"/>
        </w:rPr>
      </w:pPr>
      <w:r w:rsidRPr="00E544F9">
        <w:rPr>
          <w:rFonts w:ascii="Calisto MT" w:hAnsi="Calisto MT"/>
          <w:sz w:val="24"/>
          <w:szCs w:val="24"/>
        </w:rPr>
        <w:tab/>
      </w:r>
      <w:r w:rsidRPr="005A2207">
        <w:rPr>
          <w:rFonts w:ascii="Calisto MT" w:hAnsi="Calisto MT"/>
          <w:sz w:val="24"/>
          <w:szCs w:val="24"/>
          <w:highlight w:val="lightGray"/>
          <w:u w:val="single"/>
        </w:rPr>
        <w:t>Principal State Attorney.</w:t>
      </w:r>
    </w:p>
    <w:p w:rsidR="009F3E10" w:rsidRDefault="009F3E10" w:rsidP="009F3E10">
      <w:pPr>
        <w:tabs>
          <w:tab w:val="left" w:pos="1440"/>
        </w:tabs>
        <w:autoSpaceDE w:val="0"/>
        <w:autoSpaceDN w:val="0"/>
        <w:adjustRightInd w:val="0"/>
        <w:ind w:left="1440" w:hanging="480"/>
        <w:rPr>
          <w:rFonts w:ascii="Calisto MT" w:hAnsi="Calisto MT"/>
          <w:sz w:val="24"/>
          <w:szCs w:val="24"/>
          <w:u w:val="single"/>
        </w:rPr>
      </w:pPr>
    </w:p>
    <w:p w:rsidR="009F3E10" w:rsidRPr="005A2207" w:rsidRDefault="009F3E10" w:rsidP="009F3E10">
      <w:pPr>
        <w:tabs>
          <w:tab w:val="left" w:pos="1440"/>
        </w:tabs>
        <w:autoSpaceDE w:val="0"/>
        <w:autoSpaceDN w:val="0"/>
        <w:adjustRightInd w:val="0"/>
        <w:ind w:left="720"/>
        <w:rPr>
          <w:rFonts w:ascii="Calisto MT" w:hAnsi="Calisto MT" w:cs="Arial"/>
          <w:sz w:val="24"/>
          <w:szCs w:val="24"/>
          <w:u w:val="single"/>
        </w:rPr>
      </w:pPr>
      <w:r w:rsidRPr="005A2207">
        <w:rPr>
          <w:rFonts w:ascii="Calisto MT" w:hAnsi="Calisto MT"/>
          <w:sz w:val="24"/>
          <w:szCs w:val="24"/>
          <w:highlight w:val="lightGray"/>
          <w:u w:val="single"/>
        </w:rPr>
        <w:t>(2) The Registrar shall not vote on a matter for decision at a meeting.</w:t>
      </w:r>
    </w:p>
    <w:p w:rsidR="009F3E10" w:rsidRDefault="009F3E10" w:rsidP="009F3E10">
      <w:pPr>
        <w:pStyle w:val="NoSpacing"/>
        <w:ind w:left="720"/>
        <w:rPr>
          <w:rFonts w:ascii="Calisto MT" w:hAnsi="Calisto MT"/>
          <w:b/>
          <w:sz w:val="24"/>
          <w:szCs w:val="24"/>
          <w:highlight w:val="lightGray"/>
          <w:u w:val="single"/>
        </w:rPr>
      </w:pPr>
    </w:p>
    <w:p w:rsidR="009F3E10" w:rsidRDefault="009F3E10" w:rsidP="009F3E10">
      <w:pPr>
        <w:pStyle w:val="NoSpacing"/>
        <w:rPr>
          <w:rFonts w:ascii="Calisto MT" w:hAnsi="Calisto MT"/>
          <w:b/>
          <w:sz w:val="24"/>
          <w:szCs w:val="24"/>
          <w:highlight w:val="lightGray"/>
          <w:u w:val="single"/>
        </w:rPr>
      </w:pPr>
      <w:r>
        <w:rPr>
          <w:rFonts w:ascii="Calisto MT" w:hAnsi="Calisto MT"/>
          <w:b/>
          <w:sz w:val="24"/>
          <w:szCs w:val="24"/>
          <w:highlight w:val="lightGray"/>
          <w:u w:val="single"/>
        </w:rPr>
        <w:t>New Section</w:t>
      </w:r>
    </w:p>
    <w:p w:rsidR="009F3E10" w:rsidRDefault="009F3E10" w:rsidP="009F3E10">
      <w:pPr>
        <w:pStyle w:val="NoSpacing"/>
        <w:ind w:left="720"/>
        <w:rPr>
          <w:rFonts w:ascii="Calisto MT" w:hAnsi="Calisto MT"/>
          <w:b/>
          <w:sz w:val="24"/>
          <w:szCs w:val="24"/>
          <w:highlight w:val="lightGray"/>
          <w:u w:val="single"/>
        </w:rPr>
      </w:pPr>
    </w:p>
    <w:p w:rsidR="009F3E10" w:rsidRPr="00035F1F" w:rsidRDefault="009F3E10" w:rsidP="009F3E10">
      <w:pPr>
        <w:pStyle w:val="NoSpacing"/>
        <w:rPr>
          <w:rFonts w:ascii="Calisto MT" w:hAnsi="Calisto MT"/>
          <w:b/>
          <w:sz w:val="24"/>
          <w:szCs w:val="24"/>
          <w:highlight w:val="lightGray"/>
          <w:u w:val="single"/>
        </w:rPr>
      </w:pPr>
      <w:r w:rsidRPr="00035F1F">
        <w:rPr>
          <w:rFonts w:ascii="Calisto MT" w:hAnsi="Calisto MT"/>
          <w:b/>
          <w:sz w:val="24"/>
          <w:szCs w:val="24"/>
          <w:highlight w:val="lightGray"/>
          <w:u w:val="single"/>
        </w:rPr>
        <w:t>Tenure of office of members of the Technical Committee</w:t>
      </w:r>
    </w:p>
    <w:p w:rsidR="009F3E10" w:rsidRPr="00035F1F" w:rsidRDefault="009F3E10" w:rsidP="009F3E10">
      <w:pPr>
        <w:pStyle w:val="NoSpacing"/>
        <w:ind w:left="720"/>
        <w:rPr>
          <w:rFonts w:ascii="Calisto MT" w:hAnsi="Calisto MT"/>
          <w:b/>
          <w:sz w:val="24"/>
          <w:szCs w:val="24"/>
          <w:highlight w:val="lightGray"/>
          <w:u w:val="single"/>
        </w:rPr>
      </w:pPr>
    </w:p>
    <w:p w:rsidR="009F3E10" w:rsidRPr="00035F1F" w:rsidRDefault="009F3E10" w:rsidP="009F3E10">
      <w:pPr>
        <w:pStyle w:val="NoSpacing"/>
        <w:numPr>
          <w:ilvl w:val="0"/>
          <w:numId w:val="2"/>
        </w:numPr>
        <w:rPr>
          <w:rFonts w:ascii="Calisto MT" w:hAnsi="Calisto MT"/>
          <w:sz w:val="24"/>
          <w:szCs w:val="24"/>
          <w:highlight w:val="lightGray"/>
          <w:u w:val="single"/>
        </w:rPr>
      </w:pPr>
      <w:r w:rsidRPr="00035F1F">
        <w:rPr>
          <w:rFonts w:ascii="Calisto MT" w:hAnsi="Calisto MT"/>
          <w:sz w:val="24"/>
          <w:szCs w:val="24"/>
          <w:highlight w:val="lightGray"/>
          <w:u w:val="single"/>
        </w:rPr>
        <w:t>A member of the Technical Committee appointed otherwise than by reason of that member’s office shall, hold office for a period of three years and is eligible for re-appointment but a member shall be reappointed for one term only.</w:t>
      </w:r>
    </w:p>
    <w:p w:rsidR="009F3E10" w:rsidRPr="00035F1F" w:rsidRDefault="009F3E10" w:rsidP="009F3E10">
      <w:pPr>
        <w:pStyle w:val="NoSpacing"/>
        <w:ind w:left="1080"/>
        <w:rPr>
          <w:rFonts w:ascii="Calisto MT" w:hAnsi="Calisto MT"/>
          <w:sz w:val="24"/>
          <w:szCs w:val="24"/>
          <w:highlight w:val="lightGray"/>
          <w:u w:val="single"/>
        </w:rPr>
      </w:pPr>
    </w:p>
    <w:p w:rsidR="009F3E10" w:rsidRPr="00E7178E" w:rsidRDefault="009F3E10" w:rsidP="009F3E10">
      <w:pPr>
        <w:pStyle w:val="NoSpacing"/>
        <w:numPr>
          <w:ilvl w:val="0"/>
          <w:numId w:val="2"/>
        </w:numPr>
        <w:rPr>
          <w:rFonts w:ascii="Calisto MT" w:hAnsi="Calisto MT"/>
          <w:sz w:val="24"/>
          <w:szCs w:val="24"/>
          <w:highlight w:val="lightGray"/>
          <w:u w:val="single"/>
        </w:rPr>
      </w:pPr>
      <w:r w:rsidRPr="00035F1F">
        <w:rPr>
          <w:rFonts w:ascii="Calisto MT" w:hAnsi="Calisto MT"/>
          <w:sz w:val="24"/>
          <w:szCs w:val="24"/>
          <w:highlight w:val="lightGray"/>
          <w:u w:val="single"/>
        </w:rPr>
        <w:t>A member of the Technical Committee who is absent from three consecutive meetings of the Committee without sufficient cause ceases to be a member of the Technical Committee</w:t>
      </w:r>
      <w:r>
        <w:rPr>
          <w:rFonts w:ascii="Calisto MT" w:hAnsi="Calisto MT"/>
          <w:sz w:val="24"/>
          <w:szCs w:val="24"/>
          <w:u w:val="single"/>
        </w:rPr>
        <w:t>.</w:t>
      </w:r>
    </w:p>
    <w:p w:rsidR="009F3E10" w:rsidRPr="00E7178E" w:rsidRDefault="009F3E10" w:rsidP="009F3E10">
      <w:pPr>
        <w:pStyle w:val="ListParagraph"/>
        <w:spacing w:after="0" w:line="240" w:lineRule="auto"/>
        <w:rPr>
          <w:rFonts w:ascii="Calisto MT" w:hAnsi="Calisto MT"/>
          <w:sz w:val="24"/>
          <w:szCs w:val="24"/>
        </w:rPr>
      </w:pPr>
    </w:p>
    <w:p w:rsidR="009F3E10" w:rsidRPr="0055703D" w:rsidRDefault="009F3E10" w:rsidP="009F3E10">
      <w:pPr>
        <w:pStyle w:val="NoSpacing"/>
        <w:numPr>
          <w:ilvl w:val="0"/>
          <w:numId w:val="2"/>
        </w:numPr>
        <w:rPr>
          <w:rFonts w:ascii="Calisto MT" w:hAnsi="Calisto MT"/>
          <w:sz w:val="24"/>
          <w:szCs w:val="24"/>
          <w:highlight w:val="lightGray"/>
          <w:u w:val="single"/>
        </w:rPr>
      </w:pPr>
      <w:r w:rsidRPr="00E7178E">
        <w:rPr>
          <w:rFonts w:ascii="Calisto MT" w:hAnsi="Calisto MT"/>
          <w:sz w:val="24"/>
          <w:szCs w:val="24"/>
          <w:highlight w:val="lightGray"/>
          <w:u w:val="single"/>
        </w:rPr>
        <w:t>A member of the Technical Committee may at any</w:t>
      </w:r>
      <w:r>
        <w:rPr>
          <w:rFonts w:ascii="Calisto MT" w:hAnsi="Calisto MT"/>
          <w:sz w:val="24"/>
          <w:szCs w:val="24"/>
          <w:highlight w:val="lightGray"/>
          <w:u w:val="single"/>
        </w:rPr>
        <w:t xml:space="preserve"> </w:t>
      </w:r>
      <w:r w:rsidRPr="00E7178E">
        <w:rPr>
          <w:rFonts w:ascii="Calisto MT" w:hAnsi="Calisto MT"/>
          <w:sz w:val="24"/>
          <w:szCs w:val="24"/>
          <w:highlight w:val="lightGray"/>
          <w:u w:val="single"/>
        </w:rPr>
        <w:t xml:space="preserve">time resign from office in writing </w:t>
      </w:r>
      <w:r w:rsidRPr="0055703D">
        <w:rPr>
          <w:rFonts w:ascii="Calisto MT" w:hAnsi="Calisto MT"/>
          <w:sz w:val="24"/>
          <w:szCs w:val="24"/>
          <w:highlight w:val="lightGray"/>
          <w:u w:val="single"/>
        </w:rPr>
        <w:t>addressed to the Minister.</w:t>
      </w:r>
    </w:p>
    <w:p w:rsidR="009F3E10" w:rsidRPr="00E7178E" w:rsidRDefault="009F3E10" w:rsidP="009F3E10">
      <w:pPr>
        <w:pStyle w:val="NoSpacing"/>
        <w:ind w:left="1080" w:firstLine="360"/>
        <w:rPr>
          <w:rFonts w:ascii="Calisto MT" w:hAnsi="Calisto MT"/>
          <w:i/>
          <w:sz w:val="24"/>
          <w:szCs w:val="24"/>
          <w:highlight w:val="lightGray"/>
          <w:u w:val="single"/>
        </w:rPr>
      </w:pPr>
    </w:p>
    <w:p w:rsidR="009F3E10" w:rsidRPr="00E7178E" w:rsidRDefault="009F3E10" w:rsidP="009F3E10">
      <w:pPr>
        <w:pStyle w:val="NoSpacing"/>
        <w:numPr>
          <w:ilvl w:val="0"/>
          <w:numId w:val="2"/>
        </w:numPr>
        <w:tabs>
          <w:tab w:val="left" w:pos="900"/>
        </w:tabs>
        <w:rPr>
          <w:rFonts w:ascii="Calisto MT" w:hAnsi="Calisto MT"/>
          <w:sz w:val="24"/>
          <w:szCs w:val="24"/>
          <w:highlight w:val="lightGray"/>
          <w:u w:val="single"/>
        </w:rPr>
      </w:pPr>
      <w:r w:rsidRPr="00E7178E">
        <w:rPr>
          <w:rFonts w:ascii="Calisto MT" w:hAnsi="Calisto MT"/>
          <w:sz w:val="24"/>
          <w:szCs w:val="24"/>
          <w:highlight w:val="lightGray"/>
          <w:u w:val="single"/>
        </w:rPr>
        <w:t xml:space="preserve">Where a member of the Technical Committee is for sufficient reason, unable to act </w:t>
      </w:r>
    </w:p>
    <w:p w:rsidR="009F3E10" w:rsidRPr="00E7178E" w:rsidRDefault="009F3E10" w:rsidP="009F3E10">
      <w:pPr>
        <w:pStyle w:val="NoSpacing"/>
        <w:tabs>
          <w:tab w:val="left" w:pos="900"/>
        </w:tabs>
        <w:ind w:left="1080"/>
        <w:rPr>
          <w:rFonts w:ascii="Calisto MT" w:hAnsi="Calisto MT"/>
          <w:sz w:val="24"/>
          <w:szCs w:val="24"/>
          <w:highlight w:val="lightGray"/>
          <w:u w:val="single"/>
        </w:rPr>
      </w:pPr>
      <w:proofErr w:type="gramStart"/>
      <w:r w:rsidRPr="00E7178E">
        <w:rPr>
          <w:rFonts w:ascii="Calisto MT" w:hAnsi="Calisto MT"/>
          <w:sz w:val="24"/>
          <w:szCs w:val="24"/>
          <w:highlight w:val="lightGray"/>
          <w:u w:val="single"/>
        </w:rPr>
        <w:t>as</w:t>
      </w:r>
      <w:proofErr w:type="gramEnd"/>
      <w:r w:rsidRPr="00E7178E">
        <w:rPr>
          <w:rFonts w:ascii="Calisto MT" w:hAnsi="Calisto MT"/>
          <w:sz w:val="24"/>
          <w:szCs w:val="24"/>
          <w:highlight w:val="lightGray"/>
          <w:u w:val="single"/>
        </w:rPr>
        <w:t xml:space="preserve"> a member, members of the Technical Committee shall inform the Minister who shall determine whether the inability would result in the declaration of vacancy.</w:t>
      </w:r>
    </w:p>
    <w:p w:rsidR="009F3E10" w:rsidRPr="00E7178E" w:rsidRDefault="009F3E10" w:rsidP="009F3E10">
      <w:pPr>
        <w:pStyle w:val="NoSpacing"/>
        <w:tabs>
          <w:tab w:val="left" w:pos="900"/>
        </w:tabs>
        <w:ind w:left="1080"/>
        <w:rPr>
          <w:rFonts w:ascii="Calisto MT" w:hAnsi="Calisto MT"/>
          <w:sz w:val="24"/>
          <w:szCs w:val="24"/>
          <w:highlight w:val="lightGray"/>
          <w:u w:val="single"/>
        </w:rPr>
      </w:pPr>
    </w:p>
    <w:p w:rsidR="009F3E10" w:rsidRPr="00E7178E" w:rsidRDefault="009F3E10" w:rsidP="009F3E10">
      <w:pPr>
        <w:pStyle w:val="NoSpacing"/>
        <w:numPr>
          <w:ilvl w:val="0"/>
          <w:numId w:val="2"/>
        </w:numPr>
        <w:rPr>
          <w:rFonts w:ascii="Calisto MT" w:hAnsi="Calisto MT"/>
          <w:sz w:val="24"/>
          <w:szCs w:val="24"/>
          <w:highlight w:val="lightGray"/>
          <w:u w:val="single"/>
        </w:rPr>
      </w:pPr>
      <w:r w:rsidRPr="00E7178E">
        <w:rPr>
          <w:rFonts w:ascii="Calisto MT" w:hAnsi="Calisto MT"/>
          <w:sz w:val="24"/>
          <w:szCs w:val="24"/>
          <w:highlight w:val="lightGray"/>
          <w:u w:val="single"/>
        </w:rPr>
        <w:t xml:space="preserve">Where there is vacancy </w:t>
      </w:r>
    </w:p>
    <w:p w:rsidR="009F3E10" w:rsidRPr="00E7178E" w:rsidRDefault="009F3E10" w:rsidP="009F3E10">
      <w:pPr>
        <w:pStyle w:val="NoSpacing"/>
        <w:ind w:left="1080"/>
        <w:rPr>
          <w:rFonts w:ascii="Calisto MT" w:hAnsi="Calisto MT"/>
          <w:sz w:val="24"/>
          <w:szCs w:val="24"/>
          <w:highlight w:val="lightGray"/>
          <w:u w:val="single"/>
        </w:rPr>
      </w:pPr>
    </w:p>
    <w:p w:rsidR="009F3E10" w:rsidRPr="00E7178E" w:rsidRDefault="009F3E10" w:rsidP="009F3E10">
      <w:pPr>
        <w:pStyle w:val="NoSpacing"/>
        <w:numPr>
          <w:ilvl w:val="0"/>
          <w:numId w:val="5"/>
        </w:numPr>
        <w:rPr>
          <w:rFonts w:ascii="Calisto MT" w:hAnsi="Calisto MT"/>
          <w:sz w:val="24"/>
          <w:szCs w:val="24"/>
          <w:highlight w:val="lightGray"/>
          <w:u w:val="single"/>
        </w:rPr>
      </w:pPr>
      <w:r w:rsidRPr="00E7178E">
        <w:rPr>
          <w:rFonts w:ascii="Calisto MT" w:hAnsi="Calisto MT"/>
          <w:sz w:val="24"/>
          <w:szCs w:val="24"/>
          <w:highlight w:val="lightGray"/>
          <w:u w:val="single"/>
        </w:rPr>
        <w:t>under subsection (3) or (4) or section 44(2),</w:t>
      </w:r>
    </w:p>
    <w:p w:rsidR="009F3E10" w:rsidRPr="00E7178E" w:rsidRDefault="009F3E10" w:rsidP="009F3E10">
      <w:pPr>
        <w:pStyle w:val="NoSpacing"/>
        <w:numPr>
          <w:ilvl w:val="0"/>
          <w:numId w:val="5"/>
        </w:numPr>
        <w:rPr>
          <w:rFonts w:ascii="Calisto MT" w:hAnsi="Calisto MT"/>
          <w:sz w:val="24"/>
          <w:szCs w:val="24"/>
          <w:highlight w:val="lightGray"/>
          <w:u w:val="single"/>
        </w:rPr>
      </w:pPr>
      <w:r w:rsidRPr="00E7178E">
        <w:rPr>
          <w:rFonts w:ascii="Calisto MT" w:hAnsi="Calisto MT"/>
          <w:sz w:val="24"/>
          <w:szCs w:val="24"/>
          <w:highlight w:val="lightGray"/>
          <w:u w:val="single"/>
        </w:rPr>
        <w:t>as a result of a declaration under subsection (5), or</w:t>
      </w:r>
    </w:p>
    <w:p w:rsidR="009F3E10" w:rsidRPr="00E7178E" w:rsidRDefault="009F3E10" w:rsidP="009F3E10">
      <w:pPr>
        <w:pStyle w:val="NoSpacing"/>
        <w:numPr>
          <w:ilvl w:val="0"/>
          <w:numId w:val="5"/>
        </w:numPr>
        <w:rPr>
          <w:rFonts w:ascii="Calisto MT" w:hAnsi="Calisto MT"/>
          <w:sz w:val="24"/>
          <w:szCs w:val="24"/>
          <w:highlight w:val="lightGray"/>
          <w:u w:val="single"/>
        </w:rPr>
      </w:pPr>
      <w:r w:rsidRPr="00E7178E">
        <w:rPr>
          <w:rFonts w:ascii="Calisto MT" w:hAnsi="Calisto MT"/>
          <w:sz w:val="24"/>
          <w:szCs w:val="24"/>
          <w:highlight w:val="lightGray"/>
          <w:u w:val="single"/>
        </w:rPr>
        <w:t xml:space="preserve">by reason of the death of a member </w:t>
      </w:r>
    </w:p>
    <w:p w:rsidR="009F3E10" w:rsidRDefault="009F3E10" w:rsidP="009F3E10">
      <w:pPr>
        <w:pStyle w:val="NoSpacing"/>
        <w:ind w:left="1080"/>
        <w:rPr>
          <w:rFonts w:ascii="Calisto MT" w:hAnsi="Calisto MT"/>
          <w:sz w:val="24"/>
          <w:szCs w:val="24"/>
          <w:highlight w:val="lightGray"/>
          <w:u w:val="single"/>
        </w:rPr>
      </w:pPr>
    </w:p>
    <w:p w:rsidR="009F3E10" w:rsidRPr="00E7178E" w:rsidRDefault="009F3E10" w:rsidP="009F3E10">
      <w:pPr>
        <w:pStyle w:val="NoSpacing"/>
        <w:ind w:left="1080"/>
        <w:rPr>
          <w:rFonts w:ascii="Calisto MT" w:hAnsi="Calisto MT"/>
          <w:sz w:val="24"/>
          <w:szCs w:val="24"/>
          <w:u w:val="single"/>
        </w:rPr>
      </w:pPr>
      <w:proofErr w:type="gramStart"/>
      <w:r w:rsidRPr="00E7178E">
        <w:rPr>
          <w:rFonts w:ascii="Calisto MT" w:hAnsi="Calisto MT"/>
          <w:sz w:val="24"/>
          <w:szCs w:val="24"/>
          <w:highlight w:val="lightGray"/>
          <w:u w:val="single"/>
        </w:rPr>
        <w:t>the</w:t>
      </w:r>
      <w:proofErr w:type="gramEnd"/>
      <w:r w:rsidRPr="00E7178E">
        <w:rPr>
          <w:rFonts w:ascii="Calisto MT" w:hAnsi="Calisto MT"/>
          <w:sz w:val="24"/>
          <w:szCs w:val="24"/>
          <w:highlight w:val="lightGray"/>
          <w:u w:val="single"/>
        </w:rPr>
        <w:t xml:space="preserve"> Minister shall appoint a person to fill the  vacancy.</w:t>
      </w:r>
    </w:p>
    <w:p w:rsidR="009F3E10" w:rsidRPr="00E7178E" w:rsidRDefault="009F3E10" w:rsidP="009F3E10">
      <w:pPr>
        <w:pStyle w:val="NoSpacing"/>
        <w:ind w:left="1080"/>
        <w:rPr>
          <w:rFonts w:ascii="Calisto MT" w:hAnsi="Calisto MT"/>
          <w:sz w:val="24"/>
          <w:szCs w:val="24"/>
          <w:highlight w:val="lightGray"/>
          <w:u w:val="single"/>
        </w:rPr>
      </w:pPr>
    </w:p>
    <w:p w:rsidR="009F3E10" w:rsidRPr="002C7F36" w:rsidRDefault="009F3E10" w:rsidP="009F3E10">
      <w:pPr>
        <w:pStyle w:val="NoSpacing"/>
        <w:rPr>
          <w:rFonts w:ascii="Calisto MT" w:hAnsi="Calisto MT"/>
          <w:b/>
          <w:sz w:val="24"/>
          <w:szCs w:val="24"/>
          <w:highlight w:val="lightGray"/>
          <w:u w:val="single"/>
        </w:rPr>
      </w:pPr>
      <w:r w:rsidRPr="002C7F36">
        <w:rPr>
          <w:rFonts w:ascii="Calisto MT" w:hAnsi="Calisto MT"/>
          <w:b/>
          <w:sz w:val="24"/>
          <w:szCs w:val="24"/>
          <w:highlight w:val="lightGray"/>
          <w:u w:val="single"/>
        </w:rPr>
        <w:t>New Section</w:t>
      </w:r>
    </w:p>
    <w:p w:rsidR="009F3E10" w:rsidRPr="002C7F36" w:rsidRDefault="009F3E10" w:rsidP="009F3E10">
      <w:pPr>
        <w:tabs>
          <w:tab w:val="left" w:pos="1040"/>
          <w:tab w:val="left" w:pos="1820"/>
        </w:tabs>
        <w:autoSpaceDE w:val="0"/>
        <w:autoSpaceDN w:val="0"/>
        <w:adjustRightInd w:val="0"/>
        <w:rPr>
          <w:rFonts w:ascii="Calisto MT" w:hAnsi="Calisto MT" w:cs="Arial"/>
          <w:b/>
          <w:bCs/>
          <w:color w:val="000000"/>
          <w:sz w:val="24"/>
          <w:szCs w:val="24"/>
          <w:highlight w:val="lightGray"/>
          <w:u w:val="single"/>
        </w:rPr>
      </w:pPr>
    </w:p>
    <w:p w:rsidR="009F3E10" w:rsidRPr="002C7F36" w:rsidRDefault="009F3E10" w:rsidP="009F3E10">
      <w:pPr>
        <w:tabs>
          <w:tab w:val="left" w:pos="1040"/>
          <w:tab w:val="left" w:pos="1820"/>
        </w:tabs>
        <w:autoSpaceDE w:val="0"/>
        <w:autoSpaceDN w:val="0"/>
        <w:adjustRightInd w:val="0"/>
        <w:rPr>
          <w:rFonts w:ascii="Calisto MT" w:hAnsi="Calisto MT" w:cs="Arial"/>
          <w:b/>
          <w:bCs/>
          <w:color w:val="000000"/>
          <w:sz w:val="24"/>
          <w:szCs w:val="24"/>
          <w:highlight w:val="lightGray"/>
          <w:u w:val="single"/>
        </w:rPr>
      </w:pPr>
      <w:r w:rsidRPr="002C7F36">
        <w:rPr>
          <w:rFonts w:ascii="Calisto MT" w:hAnsi="Calisto MT" w:cs="Arial"/>
          <w:b/>
          <w:bCs/>
          <w:color w:val="000000"/>
          <w:sz w:val="24"/>
          <w:szCs w:val="24"/>
          <w:highlight w:val="lightGray"/>
          <w:u w:val="single"/>
        </w:rPr>
        <w:t>Meetings of the Technical Committee</w:t>
      </w:r>
    </w:p>
    <w:p w:rsidR="009F3E10" w:rsidRPr="002C7F36" w:rsidRDefault="009F3E10" w:rsidP="009F3E10">
      <w:pPr>
        <w:tabs>
          <w:tab w:val="left" w:pos="1040"/>
          <w:tab w:val="left" w:pos="1820"/>
        </w:tabs>
        <w:autoSpaceDE w:val="0"/>
        <w:autoSpaceDN w:val="0"/>
        <w:adjustRightInd w:val="0"/>
        <w:ind w:left="720"/>
        <w:rPr>
          <w:rFonts w:ascii="Calisto MT" w:hAnsi="Calisto MT" w:cs="Arial"/>
          <w:b/>
          <w:bCs/>
          <w:color w:val="000000"/>
          <w:sz w:val="24"/>
          <w:szCs w:val="24"/>
          <w:highlight w:val="lightGray"/>
          <w:u w:val="single"/>
        </w:rPr>
      </w:pPr>
    </w:p>
    <w:p w:rsidR="009F3E10" w:rsidRPr="002C7F36" w:rsidRDefault="009F3E10" w:rsidP="009F3E10">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(1)</w:t>
      </w:r>
      <w:r w:rsidRPr="002C7F36">
        <w:rPr>
          <w:rFonts w:ascii="Calisto MT" w:hAnsi="Calisto MT" w:cs="Arial"/>
          <w:bCs/>
          <w:color w:val="000000"/>
          <w:sz w:val="24"/>
          <w:szCs w:val="24"/>
          <w:highlight w:val="lightGray"/>
          <w:u w:val="single"/>
        </w:rPr>
        <w:tab/>
        <w:t>The Technical Committee shall meet at least once every three months for the dispatch of business at the times and in places determined by the chairperson in consultation with the Registrar.</w:t>
      </w:r>
    </w:p>
    <w:p w:rsidR="009F3E10" w:rsidRPr="002C7F36" w:rsidRDefault="009F3E10" w:rsidP="009F3E10">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9F3E10" w:rsidRPr="002C7F36" w:rsidRDefault="009F3E10" w:rsidP="009F3E10">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(2)</w:t>
      </w:r>
      <w:r w:rsidRPr="002C7F36">
        <w:rPr>
          <w:rFonts w:ascii="Calisto MT" w:hAnsi="Calisto MT" w:cs="Arial"/>
          <w:bCs/>
          <w:color w:val="000000"/>
          <w:sz w:val="24"/>
          <w:szCs w:val="24"/>
          <w:highlight w:val="lightGray"/>
          <w:u w:val="single"/>
        </w:rPr>
        <w:tab/>
        <w:t xml:space="preserve"> The chairperson shall at the request in writing of not less than one-third of the membership of the Technical Committee convene an extraordinary meeting of the Technical Committee at the place and time determined by the chairperson in consultation with the Registrar.</w:t>
      </w:r>
    </w:p>
    <w:p w:rsidR="009F3E10" w:rsidRPr="002C7F36" w:rsidRDefault="009F3E10" w:rsidP="009F3E10">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9F3E10" w:rsidRPr="002C7F36" w:rsidRDefault="009F3E10" w:rsidP="009F3E10">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(3)</w:t>
      </w:r>
      <w:r w:rsidRPr="002C7F36">
        <w:rPr>
          <w:rFonts w:ascii="Calisto MT" w:hAnsi="Calisto MT" w:cs="Arial"/>
          <w:bCs/>
          <w:color w:val="000000"/>
          <w:sz w:val="24"/>
          <w:szCs w:val="24"/>
          <w:highlight w:val="lightGray"/>
          <w:u w:val="single"/>
        </w:rPr>
        <w:tab/>
        <w:t>The quorum at a meeting of the Technical Committee is four.</w:t>
      </w:r>
    </w:p>
    <w:p w:rsidR="009F3E10" w:rsidRPr="002C7F36" w:rsidRDefault="009F3E10" w:rsidP="009F3E10">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9F3E10" w:rsidRPr="002C7F36" w:rsidRDefault="009F3E10" w:rsidP="009F3E10">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(4)</w:t>
      </w:r>
      <w:r w:rsidRPr="002C7F36">
        <w:rPr>
          <w:rFonts w:ascii="Calisto MT" w:hAnsi="Calisto MT" w:cs="Arial"/>
          <w:bCs/>
          <w:color w:val="000000"/>
          <w:sz w:val="24"/>
          <w:szCs w:val="24"/>
          <w:highlight w:val="lightGray"/>
          <w:u w:val="single"/>
        </w:rPr>
        <w:tab/>
        <w:t>The chairperson shall preside at meetings of the Technical Committee and in the absence of the chairperson; a member of the Technical Committee elected by the members present from among their number shall preside.</w:t>
      </w:r>
    </w:p>
    <w:p w:rsidR="009F3E10" w:rsidRPr="002C7F36" w:rsidRDefault="009F3E10" w:rsidP="009F3E10">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9F3E10" w:rsidRPr="002C7F36" w:rsidRDefault="009F3E10" w:rsidP="009F3E10">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(5)</w:t>
      </w:r>
      <w:r w:rsidRPr="002C7F36">
        <w:rPr>
          <w:rFonts w:ascii="Calisto MT" w:hAnsi="Calisto MT" w:cs="Arial"/>
          <w:bCs/>
          <w:color w:val="000000"/>
          <w:sz w:val="24"/>
          <w:szCs w:val="24"/>
          <w:highlight w:val="lightGray"/>
          <w:u w:val="single"/>
        </w:rPr>
        <w:tab/>
        <w:t>Matters before the Technical Committee shall be decided by a majority of the members present and voting.</w:t>
      </w:r>
    </w:p>
    <w:p w:rsidR="009F3E10" w:rsidRPr="002C7F36" w:rsidRDefault="009F3E10" w:rsidP="009F3E10">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9F3E10" w:rsidRPr="002C7F36" w:rsidRDefault="009F3E10" w:rsidP="009F3E10">
      <w:pPr>
        <w:tabs>
          <w:tab w:val="left" w:pos="1040"/>
          <w:tab w:val="left" w:pos="1820"/>
        </w:tabs>
        <w:autoSpaceDE w:val="0"/>
        <w:autoSpaceDN w:val="0"/>
        <w:adjustRightInd w:val="0"/>
        <w:ind w:left="1035" w:hanging="315"/>
        <w:rPr>
          <w:rFonts w:ascii="Calisto MT" w:hAnsi="Calisto MT" w:cs="Arial"/>
          <w:bCs/>
          <w:color w:val="000000"/>
          <w:sz w:val="24"/>
          <w:szCs w:val="24"/>
        </w:rPr>
      </w:pPr>
      <w:r w:rsidRPr="002C7F36">
        <w:rPr>
          <w:rFonts w:ascii="Calisto MT" w:hAnsi="Calisto MT" w:cs="Arial"/>
          <w:bCs/>
          <w:color w:val="000000"/>
          <w:sz w:val="24"/>
          <w:szCs w:val="24"/>
          <w:highlight w:val="lightGray"/>
          <w:u w:val="single"/>
        </w:rPr>
        <w:t>(6)</w:t>
      </w:r>
      <w:r w:rsidRPr="002C7F36">
        <w:rPr>
          <w:rFonts w:ascii="Calisto MT" w:hAnsi="Calisto MT" w:cs="Arial"/>
          <w:bCs/>
          <w:color w:val="000000"/>
          <w:sz w:val="24"/>
          <w:szCs w:val="24"/>
          <w:highlight w:val="lightGray"/>
          <w:u w:val="single"/>
        </w:rPr>
        <w:tab/>
        <w:t>The Technical Committee may co-opt a person to attend a Technical Committee meeting but that person shall not vote on a matter for decision.</w:t>
      </w:r>
    </w:p>
    <w:p w:rsidR="009F3E10" w:rsidRDefault="009F3E10" w:rsidP="009F3E10">
      <w:pPr>
        <w:tabs>
          <w:tab w:val="left" w:pos="1040"/>
          <w:tab w:val="left" w:pos="1820"/>
        </w:tabs>
        <w:autoSpaceDE w:val="0"/>
        <w:autoSpaceDN w:val="0"/>
        <w:adjustRightInd w:val="0"/>
        <w:ind w:left="720"/>
        <w:rPr>
          <w:rFonts w:ascii="Calisto MT" w:hAnsi="Calisto MT" w:cs="Arial"/>
          <w:b/>
          <w:bCs/>
          <w:color w:val="000000"/>
          <w:sz w:val="24"/>
          <w:szCs w:val="24"/>
        </w:rPr>
      </w:pPr>
    </w:p>
    <w:p w:rsidR="009F3E10" w:rsidRPr="00AE67A2" w:rsidRDefault="009F3E10" w:rsidP="009F3E10">
      <w:pPr>
        <w:tabs>
          <w:tab w:val="left" w:pos="1040"/>
          <w:tab w:val="left" w:pos="18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Disclosure of interest</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44.</w:t>
      </w:r>
      <w:r w:rsidRPr="00AE67A2">
        <w:rPr>
          <w:rFonts w:ascii="Calisto MT" w:hAnsi="Calisto MT" w:cs="Arial"/>
          <w:sz w:val="24"/>
          <w:szCs w:val="24"/>
        </w:rPr>
        <w:t> (1) A member of the Technical Committee who has an interest in a matter for consideration by the Technical Committee</w:t>
      </w:r>
    </w:p>
    <w:p w:rsidR="009F3E10" w:rsidRPr="00AE67A2" w:rsidRDefault="009F3E10" w:rsidP="009F3E10">
      <w:pPr>
        <w:tabs>
          <w:tab w:val="left" w:pos="1440"/>
        </w:tabs>
        <w:autoSpaceDE w:val="0"/>
        <w:autoSpaceDN w:val="0"/>
        <w:adjustRightInd w:val="0"/>
        <w:ind w:left="1440" w:hanging="480"/>
        <w:rPr>
          <w:rFonts w:ascii="Calisto MT" w:hAnsi="Calisto MT" w:cs="Arial"/>
          <w:i/>
          <w:iCs/>
          <w:sz w:val="24"/>
          <w:szCs w:val="24"/>
        </w:rPr>
      </w:pPr>
      <w:r w:rsidRPr="00AE67A2">
        <w:rPr>
          <w:rFonts w:ascii="Calisto MT" w:hAnsi="Calisto MT" w:cs="Arial"/>
          <w:i/>
          <w:iCs/>
          <w:sz w:val="24"/>
          <w:szCs w:val="24"/>
        </w:rPr>
        <w:t>(a)</w:t>
      </w:r>
      <w:r w:rsidRPr="00AE67A2">
        <w:rPr>
          <w:rFonts w:ascii="Calisto MT" w:hAnsi="Calisto MT" w:cs="Arial"/>
          <w:i/>
          <w:iCs/>
          <w:sz w:val="24"/>
          <w:szCs w:val="24"/>
        </w:rPr>
        <w:tab/>
      </w:r>
      <w:proofErr w:type="gramStart"/>
      <w:r w:rsidRPr="00AE67A2">
        <w:rPr>
          <w:rFonts w:ascii="Calisto MT" w:hAnsi="Calisto MT" w:cs="Arial"/>
          <w:sz w:val="24"/>
          <w:szCs w:val="24"/>
        </w:rPr>
        <w:t>shall</w:t>
      </w:r>
      <w:proofErr w:type="gramEnd"/>
      <w:r w:rsidRPr="00AE67A2">
        <w:rPr>
          <w:rFonts w:ascii="Calisto MT" w:hAnsi="Calisto MT" w:cs="Arial"/>
          <w:sz w:val="24"/>
          <w:szCs w:val="24"/>
        </w:rPr>
        <w:t xml:space="preserve"> disclose the nature of that interest and the disclosure shall form part of the record of the consideration of the matter; and</w:t>
      </w:r>
    </w:p>
    <w:p w:rsidR="009F3E10" w:rsidRDefault="009F3E10" w:rsidP="009F3E10">
      <w:pPr>
        <w:tabs>
          <w:tab w:val="left" w:pos="1440"/>
        </w:tabs>
        <w:autoSpaceDE w:val="0"/>
        <w:autoSpaceDN w:val="0"/>
        <w:adjustRightInd w:val="0"/>
        <w:ind w:left="1440" w:hanging="480"/>
        <w:rPr>
          <w:rFonts w:ascii="Calisto MT" w:hAnsi="Calisto MT" w:cs="Arial"/>
          <w:strike/>
          <w:sz w:val="24"/>
          <w:szCs w:val="24"/>
        </w:rPr>
      </w:pPr>
      <w:r w:rsidRPr="00CF6EB6">
        <w:rPr>
          <w:rFonts w:ascii="Calisto MT" w:hAnsi="Calisto MT" w:cs="Arial"/>
          <w:i/>
          <w:iCs/>
          <w:strike/>
          <w:sz w:val="24"/>
          <w:szCs w:val="24"/>
          <w:highlight w:val="lightGray"/>
        </w:rPr>
        <w:t>(b)</w:t>
      </w:r>
      <w:r w:rsidRPr="00CF6EB6">
        <w:rPr>
          <w:rFonts w:ascii="Calisto MT" w:hAnsi="Calisto MT" w:cs="Arial"/>
          <w:strike/>
          <w:sz w:val="24"/>
          <w:szCs w:val="24"/>
          <w:highlight w:val="lightGray"/>
        </w:rPr>
        <w:tab/>
      </w:r>
      <w:proofErr w:type="gramStart"/>
      <w:r w:rsidRPr="00CF6EB6">
        <w:rPr>
          <w:rFonts w:ascii="Calisto MT" w:hAnsi="Calisto MT" w:cs="Arial"/>
          <w:strike/>
          <w:sz w:val="24"/>
          <w:szCs w:val="24"/>
          <w:highlight w:val="lightGray"/>
        </w:rPr>
        <w:t>shall</w:t>
      </w:r>
      <w:proofErr w:type="gramEnd"/>
      <w:r w:rsidRPr="00CF6EB6">
        <w:rPr>
          <w:rFonts w:ascii="Calisto MT" w:hAnsi="Calisto MT" w:cs="Arial"/>
          <w:strike/>
          <w:sz w:val="24"/>
          <w:szCs w:val="24"/>
          <w:highlight w:val="lightGray"/>
        </w:rPr>
        <w:t xml:space="preserve"> not participate in the deliberations of the Technical Committee as regards that matter.</w:t>
      </w:r>
    </w:p>
    <w:p w:rsidR="009F3E10" w:rsidRPr="00CF6EB6" w:rsidRDefault="009F3E10" w:rsidP="009F3E10">
      <w:pPr>
        <w:pStyle w:val="NoSpacing"/>
        <w:tabs>
          <w:tab w:val="left" w:pos="1440"/>
        </w:tabs>
        <w:ind w:left="990"/>
        <w:rPr>
          <w:rFonts w:ascii="Calisto MT" w:hAnsi="Calisto MT"/>
          <w:sz w:val="24"/>
          <w:szCs w:val="24"/>
          <w:highlight w:val="lightGray"/>
          <w:u w:val="single"/>
        </w:rPr>
      </w:pPr>
      <w:r w:rsidRPr="00CF6EB6">
        <w:rPr>
          <w:rFonts w:ascii="Calisto MT" w:hAnsi="Calisto MT"/>
          <w:i/>
          <w:sz w:val="24"/>
          <w:szCs w:val="24"/>
          <w:highlight w:val="lightGray"/>
          <w:u w:val="single"/>
        </w:rPr>
        <w:t>(b)</w:t>
      </w:r>
      <w:r w:rsidRPr="00CF6EB6">
        <w:rPr>
          <w:rFonts w:ascii="Calisto MT" w:hAnsi="Calisto MT"/>
          <w:sz w:val="24"/>
          <w:szCs w:val="24"/>
          <w:highlight w:val="lightGray"/>
          <w:u w:val="single"/>
        </w:rPr>
        <w:tab/>
      </w:r>
      <w:proofErr w:type="gramStart"/>
      <w:r w:rsidRPr="00CF6EB6">
        <w:rPr>
          <w:rFonts w:ascii="Calisto MT" w:hAnsi="Calisto MT"/>
          <w:sz w:val="24"/>
          <w:szCs w:val="24"/>
          <w:highlight w:val="lightGray"/>
          <w:u w:val="single"/>
        </w:rPr>
        <w:t>shall</w:t>
      </w:r>
      <w:proofErr w:type="gramEnd"/>
      <w:r w:rsidRPr="00CF6EB6">
        <w:rPr>
          <w:rFonts w:ascii="Calisto MT" w:hAnsi="Calisto MT"/>
          <w:sz w:val="24"/>
          <w:szCs w:val="24"/>
          <w:highlight w:val="lightGray"/>
          <w:u w:val="single"/>
        </w:rPr>
        <w:t xml:space="preserve"> recuse himself or herself and shall not participate in the deliberations of  </w:t>
      </w:r>
    </w:p>
    <w:p w:rsidR="009F3E10" w:rsidRPr="00CF6EB6" w:rsidRDefault="009F3E10" w:rsidP="009F3E10">
      <w:pPr>
        <w:tabs>
          <w:tab w:val="left" w:pos="1440"/>
        </w:tabs>
        <w:autoSpaceDE w:val="0"/>
        <w:autoSpaceDN w:val="0"/>
        <w:adjustRightInd w:val="0"/>
        <w:ind w:left="1440" w:hanging="480"/>
        <w:rPr>
          <w:rFonts w:ascii="Calisto MT" w:hAnsi="Calisto MT" w:cs="Arial"/>
          <w:strike/>
          <w:sz w:val="24"/>
          <w:szCs w:val="24"/>
          <w:u w:val="single"/>
        </w:rPr>
      </w:pPr>
      <w:r w:rsidRPr="00CF6EB6">
        <w:rPr>
          <w:rFonts w:ascii="Calisto MT" w:hAnsi="Calisto MT"/>
          <w:sz w:val="24"/>
          <w:szCs w:val="24"/>
          <w:highlight w:val="lightGray"/>
          <w:u w:val="single"/>
        </w:rPr>
        <w:tab/>
      </w:r>
      <w:proofErr w:type="gramStart"/>
      <w:r w:rsidRPr="00CF6EB6">
        <w:rPr>
          <w:rFonts w:ascii="Calisto MT" w:hAnsi="Calisto MT"/>
          <w:sz w:val="24"/>
          <w:szCs w:val="24"/>
          <w:highlight w:val="lightGray"/>
          <w:u w:val="single"/>
        </w:rPr>
        <w:t>the</w:t>
      </w:r>
      <w:proofErr w:type="gramEnd"/>
      <w:r w:rsidRPr="00CF6EB6">
        <w:rPr>
          <w:rFonts w:ascii="Calisto MT" w:hAnsi="Calisto MT"/>
          <w:sz w:val="24"/>
          <w:szCs w:val="24"/>
          <w:highlight w:val="lightGray"/>
          <w:u w:val="single"/>
        </w:rPr>
        <w:t xml:space="preserve"> Technical Committee as regards the matter.</w:t>
      </w:r>
    </w:p>
    <w:p w:rsidR="009F3E10" w:rsidRDefault="009F3E10" w:rsidP="009F3E10">
      <w:pPr>
        <w:tabs>
          <w:tab w:val="left" w:pos="760"/>
          <w:tab w:val="left" w:pos="1500"/>
        </w:tabs>
        <w:autoSpaceDE w:val="0"/>
        <w:autoSpaceDN w:val="0"/>
        <w:adjustRightInd w:val="0"/>
        <w:rPr>
          <w:rFonts w:ascii="Calisto MT" w:hAnsi="Calisto MT" w:cs="Arial"/>
          <w:bCs/>
          <w:color w:val="000000"/>
          <w:sz w:val="24"/>
          <w:szCs w:val="24"/>
        </w:rPr>
      </w:pPr>
      <w:r w:rsidRPr="00CF6EB6">
        <w:rPr>
          <w:rFonts w:ascii="Calisto MT" w:hAnsi="Calisto MT" w:cs="Arial"/>
          <w:bCs/>
          <w:color w:val="000000"/>
          <w:sz w:val="24"/>
          <w:szCs w:val="24"/>
        </w:rPr>
        <w:t xml:space="preserve"> […]</w:t>
      </w:r>
    </w:p>
    <w:p w:rsidR="009F3E10" w:rsidRPr="00CF6EB6" w:rsidRDefault="009F3E10" w:rsidP="009F3E10">
      <w:pPr>
        <w:tabs>
          <w:tab w:val="left" w:pos="760"/>
          <w:tab w:val="left" w:pos="1500"/>
        </w:tabs>
        <w:autoSpaceDE w:val="0"/>
        <w:autoSpaceDN w:val="0"/>
        <w:adjustRightInd w:val="0"/>
        <w:rPr>
          <w:rFonts w:ascii="Calisto MT" w:hAnsi="Calisto MT" w:cs="Arial"/>
          <w:bCs/>
          <w:color w:val="000000"/>
          <w:sz w:val="24"/>
          <w:szCs w:val="24"/>
        </w:rPr>
      </w:pPr>
    </w:p>
    <w:p w:rsidR="009F3E10" w:rsidRPr="00AE67A2" w:rsidRDefault="009F3E10" w:rsidP="009F3E1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Plant Breeders Development Fund</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46.</w:t>
      </w:r>
      <w:r w:rsidRPr="00AE67A2">
        <w:rPr>
          <w:rFonts w:ascii="Calisto MT" w:hAnsi="Calisto MT" w:cs="Arial"/>
          <w:sz w:val="24"/>
          <w:szCs w:val="24"/>
        </w:rPr>
        <w:t> </w:t>
      </w:r>
      <w:r>
        <w:rPr>
          <w:rFonts w:ascii="Calisto MT" w:hAnsi="Calisto MT" w:cs="Arial"/>
          <w:sz w:val="24"/>
          <w:szCs w:val="24"/>
        </w:rPr>
        <w:t>[…]</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For the purposes of achieving the object of the Fund, moneys of the Fund shall be applied for the following activities: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 xml:space="preserve"> </w:t>
      </w:r>
      <w:proofErr w:type="gramStart"/>
      <w:r w:rsidRPr="00AE67A2">
        <w:rPr>
          <w:rFonts w:ascii="Calisto MT" w:hAnsi="Calisto MT" w:cs="Arial"/>
          <w:sz w:val="24"/>
          <w:szCs w:val="24"/>
        </w:rPr>
        <w:t>the</w:t>
      </w:r>
      <w:proofErr w:type="gramEnd"/>
      <w:r w:rsidRPr="00CF6EB6">
        <w:rPr>
          <w:rFonts w:ascii="Calisto MT" w:hAnsi="Calisto MT" w:cs="Arial"/>
          <w:strike/>
          <w:sz w:val="24"/>
          <w:szCs w:val="24"/>
        </w:rPr>
        <w:t xml:space="preserve"> </w:t>
      </w:r>
      <w:r w:rsidRPr="00CF6EB6">
        <w:rPr>
          <w:rFonts w:ascii="Calisto MT" w:hAnsi="Calisto MT" w:cs="Arial"/>
          <w:strike/>
          <w:sz w:val="24"/>
          <w:szCs w:val="24"/>
          <w:highlight w:val="lightGray"/>
        </w:rPr>
        <w:t>regular</w:t>
      </w:r>
      <w:r w:rsidRPr="00AE67A2">
        <w:rPr>
          <w:rFonts w:ascii="Calisto MT" w:hAnsi="Calisto MT" w:cs="Arial"/>
          <w:sz w:val="24"/>
          <w:szCs w:val="24"/>
        </w:rPr>
        <w:t xml:space="preserve"> publication of information as regards</w:t>
      </w:r>
    </w:p>
    <w:p w:rsidR="009F3E10" w:rsidRPr="00AE67A2" w:rsidRDefault="009F3E10" w:rsidP="009F3E10">
      <w:pPr>
        <w:tabs>
          <w:tab w:val="left" w:pos="2160"/>
        </w:tabs>
        <w:autoSpaceDE w:val="0"/>
        <w:autoSpaceDN w:val="0"/>
        <w:adjustRightInd w:val="0"/>
        <w:ind w:left="2160" w:hanging="480"/>
        <w:rPr>
          <w:rFonts w:ascii="Calisto MT" w:hAnsi="Calisto MT" w:cs="Arial"/>
          <w:sz w:val="24"/>
          <w:szCs w:val="24"/>
        </w:rPr>
      </w:pPr>
      <w:r w:rsidRPr="00AE67A2">
        <w:rPr>
          <w:rFonts w:ascii="Calisto MT" w:hAnsi="Calisto MT" w:cs="Arial"/>
          <w:sz w:val="24"/>
          <w:szCs w:val="24"/>
        </w:rPr>
        <w:t xml:space="preserve"> (</w:t>
      </w:r>
      <w:proofErr w:type="spellStart"/>
      <w:r w:rsidRPr="00AE67A2">
        <w:rPr>
          <w:rFonts w:ascii="Calisto MT" w:hAnsi="Calisto MT" w:cs="Arial"/>
          <w:sz w:val="24"/>
          <w:szCs w:val="24"/>
        </w:rPr>
        <w:t>i</w:t>
      </w:r>
      <w:proofErr w:type="spellEnd"/>
      <w:r w:rsidRPr="00AE67A2">
        <w:rPr>
          <w:rFonts w:ascii="Calisto MT" w:hAnsi="Calisto MT" w:cs="Arial"/>
          <w:sz w:val="24"/>
          <w:szCs w:val="24"/>
        </w:rPr>
        <w:t>)</w:t>
      </w:r>
      <w:r w:rsidRPr="00AE67A2">
        <w:rPr>
          <w:rFonts w:ascii="Calisto MT" w:hAnsi="Calisto MT" w:cs="Arial"/>
          <w:sz w:val="24"/>
          <w:szCs w:val="24"/>
        </w:rPr>
        <w:tab/>
      </w:r>
      <w:proofErr w:type="gramStart"/>
      <w:r w:rsidRPr="00AE67A2">
        <w:rPr>
          <w:rFonts w:ascii="Calisto MT" w:hAnsi="Calisto MT" w:cs="Arial"/>
          <w:sz w:val="24"/>
          <w:szCs w:val="24"/>
        </w:rPr>
        <w:t>applications</w:t>
      </w:r>
      <w:proofErr w:type="gramEnd"/>
      <w:r w:rsidRPr="00AE67A2">
        <w:rPr>
          <w:rFonts w:ascii="Calisto MT" w:hAnsi="Calisto MT" w:cs="Arial"/>
          <w:sz w:val="24"/>
          <w:szCs w:val="24"/>
        </w:rPr>
        <w:t xml:space="preserve"> for the grant of plant breeder rights; and</w:t>
      </w:r>
    </w:p>
    <w:p w:rsidR="009F3E10" w:rsidRPr="00AE67A2" w:rsidRDefault="009F3E10" w:rsidP="009F3E10">
      <w:pPr>
        <w:tabs>
          <w:tab w:val="left" w:pos="2160"/>
        </w:tabs>
        <w:autoSpaceDE w:val="0"/>
        <w:autoSpaceDN w:val="0"/>
        <w:adjustRightInd w:val="0"/>
        <w:ind w:left="2160" w:hanging="480"/>
        <w:rPr>
          <w:rFonts w:ascii="Calisto MT" w:hAnsi="Calisto MT" w:cs="Arial"/>
          <w:sz w:val="24"/>
          <w:szCs w:val="24"/>
        </w:rPr>
      </w:pPr>
      <w:r w:rsidRPr="00AE67A2">
        <w:rPr>
          <w:rFonts w:ascii="Calisto MT" w:hAnsi="Calisto MT" w:cs="Arial"/>
          <w:sz w:val="24"/>
          <w:szCs w:val="24"/>
        </w:rPr>
        <w:t>(ii)</w:t>
      </w:r>
      <w:r w:rsidRPr="00AE67A2">
        <w:rPr>
          <w:rFonts w:ascii="Calisto MT" w:hAnsi="Calisto MT" w:cs="Arial"/>
          <w:sz w:val="24"/>
          <w:szCs w:val="24"/>
        </w:rPr>
        <w:tab/>
      </w:r>
      <w:proofErr w:type="gramStart"/>
      <w:r w:rsidRPr="00AE67A2">
        <w:rPr>
          <w:rFonts w:ascii="Calisto MT" w:hAnsi="Calisto MT" w:cs="Arial"/>
          <w:sz w:val="24"/>
          <w:szCs w:val="24"/>
        </w:rPr>
        <w:t>proposed</w:t>
      </w:r>
      <w:proofErr w:type="gramEnd"/>
      <w:r w:rsidRPr="00AE67A2">
        <w:rPr>
          <w:rFonts w:ascii="Calisto MT" w:hAnsi="Calisto MT" w:cs="Arial"/>
          <w:sz w:val="24"/>
          <w:szCs w:val="24"/>
        </w:rPr>
        <w:t xml:space="preserve"> and approved variety denominations;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maintenance of variety collections for the purposes of examination,</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(c)     </w:t>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examination of  varieties, and</w:t>
      </w:r>
    </w:p>
    <w:p w:rsidR="009F3E10" w:rsidRDefault="009F3E10" w:rsidP="009F3E10">
      <w:pPr>
        <w:tabs>
          <w:tab w:val="left" w:pos="1440"/>
        </w:tabs>
        <w:autoSpaceDE w:val="0"/>
        <w:autoSpaceDN w:val="0"/>
        <w:adjustRightInd w:val="0"/>
        <w:ind w:left="1440" w:hanging="480"/>
        <w:rPr>
          <w:rFonts w:ascii="Calisto MT" w:hAnsi="Calisto MT" w:cs="Arial"/>
          <w:strike/>
          <w:sz w:val="24"/>
          <w:szCs w:val="24"/>
        </w:rPr>
      </w:pPr>
      <w:r w:rsidRPr="00CF6EB6">
        <w:rPr>
          <w:rFonts w:ascii="Calisto MT" w:hAnsi="Calisto MT" w:cs="Arial"/>
          <w:i/>
          <w:iCs/>
          <w:strike/>
          <w:sz w:val="24"/>
          <w:szCs w:val="24"/>
          <w:highlight w:val="lightGray"/>
        </w:rPr>
        <w:t xml:space="preserve">(d)     </w:t>
      </w:r>
      <w:proofErr w:type="gramStart"/>
      <w:r w:rsidRPr="00CF6EB6">
        <w:rPr>
          <w:rFonts w:ascii="Calisto MT" w:hAnsi="Calisto MT" w:cs="Arial"/>
          <w:strike/>
          <w:sz w:val="24"/>
          <w:szCs w:val="24"/>
          <w:highlight w:val="lightGray"/>
        </w:rPr>
        <w:t>the</w:t>
      </w:r>
      <w:proofErr w:type="gramEnd"/>
      <w:r w:rsidRPr="00CF6EB6">
        <w:rPr>
          <w:rFonts w:ascii="Calisto MT" w:hAnsi="Calisto MT" w:cs="Arial"/>
          <w:strike/>
          <w:sz w:val="24"/>
          <w:szCs w:val="24"/>
          <w:highlight w:val="lightGray"/>
        </w:rPr>
        <w:t xml:space="preserve"> protection of plant breeder rights.</w:t>
      </w:r>
    </w:p>
    <w:p w:rsidR="009F3E10" w:rsidRPr="00CF6EB6" w:rsidRDefault="009F3E10" w:rsidP="009F3E10">
      <w:pPr>
        <w:tabs>
          <w:tab w:val="left" w:pos="1440"/>
        </w:tabs>
        <w:autoSpaceDE w:val="0"/>
        <w:autoSpaceDN w:val="0"/>
        <w:adjustRightInd w:val="0"/>
        <w:ind w:left="1440" w:hanging="480"/>
        <w:rPr>
          <w:rFonts w:ascii="Calisto MT" w:hAnsi="Calisto MT" w:cs="Arial"/>
          <w:strike/>
          <w:sz w:val="24"/>
          <w:szCs w:val="24"/>
          <w:u w:val="single"/>
        </w:rPr>
      </w:pPr>
      <w:r w:rsidRPr="00CF6EB6">
        <w:rPr>
          <w:rFonts w:ascii="Calisto MT" w:hAnsi="Calisto MT"/>
          <w:i/>
          <w:sz w:val="24"/>
          <w:szCs w:val="24"/>
          <w:highlight w:val="lightGray"/>
          <w:u w:val="single"/>
        </w:rPr>
        <w:t>(d)</w:t>
      </w:r>
      <w:r w:rsidRPr="00CF6EB6">
        <w:rPr>
          <w:rFonts w:ascii="Calisto MT" w:hAnsi="Calisto MT"/>
          <w:sz w:val="24"/>
          <w:szCs w:val="24"/>
          <w:highlight w:val="lightGray"/>
          <w:u w:val="single"/>
        </w:rPr>
        <w:tab/>
      </w:r>
      <w:proofErr w:type="gramStart"/>
      <w:r w:rsidRPr="00CF6EB6">
        <w:rPr>
          <w:rFonts w:ascii="Calisto MT" w:hAnsi="Calisto MT"/>
          <w:sz w:val="24"/>
          <w:szCs w:val="24"/>
          <w:highlight w:val="lightGray"/>
          <w:u w:val="single"/>
        </w:rPr>
        <w:t>the</w:t>
      </w:r>
      <w:proofErr w:type="gramEnd"/>
      <w:r w:rsidRPr="00CF6EB6">
        <w:rPr>
          <w:rFonts w:ascii="Calisto MT" w:hAnsi="Calisto MT"/>
          <w:sz w:val="24"/>
          <w:szCs w:val="24"/>
          <w:highlight w:val="lightGray"/>
          <w:u w:val="single"/>
        </w:rPr>
        <w:t xml:space="preserve"> maintenance of the register for the protection of plant breeder rights.</w:t>
      </w:r>
    </w:p>
    <w:p w:rsidR="009F3E10" w:rsidRDefault="009F3E10" w:rsidP="009F3E10">
      <w:pPr>
        <w:tabs>
          <w:tab w:val="left" w:pos="760"/>
          <w:tab w:val="left" w:pos="1500"/>
        </w:tabs>
        <w:autoSpaceDE w:val="0"/>
        <w:autoSpaceDN w:val="0"/>
        <w:adjustRightInd w:val="0"/>
        <w:rPr>
          <w:rFonts w:ascii="Calisto MT" w:hAnsi="Calisto MT" w:cs="Arial"/>
          <w:b/>
          <w:bCs/>
          <w:color w:val="000000"/>
          <w:sz w:val="24"/>
          <w:szCs w:val="24"/>
        </w:rPr>
      </w:pPr>
    </w:p>
    <w:p w:rsidR="009F3E10" w:rsidRPr="00AE67A2" w:rsidRDefault="009F3E10" w:rsidP="009F3E1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Sources of money for the Fund</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47.</w:t>
      </w:r>
      <w:r w:rsidRPr="00AE67A2">
        <w:rPr>
          <w:rFonts w:ascii="Calisto MT" w:hAnsi="Calisto MT" w:cs="Arial"/>
          <w:sz w:val="24"/>
          <w:szCs w:val="24"/>
        </w:rPr>
        <w:t> (1) </w:t>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w:t>
      </w:r>
      <w:r w:rsidRPr="00CF6EB6">
        <w:rPr>
          <w:rFonts w:ascii="Calisto MT" w:hAnsi="Calisto MT" w:cs="Arial"/>
          <w:strike/>
          <w:sz w:val="24"/>
          <w:szCs w:val="24"/>
          <w:highlight w:val="lightGray"/>
        </w:rPr>
        <w:t>funds</w:t>
      </w:r>
      <w:r w:rsidRPr="00CF6EB6">
        <w:rPr>
          <w:rFonts w:ascii="Calisto MT" w:hAnsi="Calisto MT" w:cs="Arial"/>
          <w:sz w:val="24"/>
          <w:szCs w:val="24"/>
          <w:u w:val="single"/>
        </w:rPr>
        <w:t xml:space="preserve"> </w:t>
      </w:r>
      <w:r w:rsidRPr="00CF6EB6">
        <w:rPr>
          <w:rFonts w:ascii="Calisto MT" w:hAnsi="Calisto MT" w:cs="Arial"/>
          <w:sz w:val="24"/>
          <w:szCs w:val="24"/>
          <w:highlight w:val="lightGray"/>
          <w:u w:val="single"/>
        </w:rPr>
        <w:t>sources of money for</w:t>
      </w:r>
      <w:r w:rsidRPr="00CF6EB6">
        <w:rPr>
          <w:rFonts w:ascii="Calisto MT" w:hAnsi="Calisto MT" w:cs="Arial"/>
          <w:sz w:val="24"/>
          <w:szCs w:val="24"/>
          <w:u w:val="single"/>
        </w:rPr>
        <w:t xml:space="preserve"> </w:t>
      </w:r>
      <w:r w:rsidRPr="00AE67A2">
        <w:rPr>
          <w:rFonts w:ascii="Calisto MT" w:hAnsi="Calisto MT" w:cs="Arial"/>
          <w:sz w:val="24"/>
          <w:szCs w:val="24"/>
        </w:rPr>
        <w:t>of the Plant Breeders Development Fund include</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CF6EB6">
        <w:rPr>
          <w:rFonts w:ascii="Calisto MT" w:hAnsi="Calisto MT" w:cs="Arial"/>
          <w:i/>
          <w:iCs/>
          <w:sz w:val="24"/>
          <w:szCs w:val="24"/>
          <w:highlight w:val="lightGray"/>
        </w:rPr>
        <w:t>(a)</w:t>
      </w:r>
      <w:r w:rsidRPr="00CF6EB6">
        <w:rPr>
          <w:rFonts w:ascii="Calisto MT" w:hAnsi="Calisto MT" w:cs="Arial"/>
          <w:sz w:val="24"/>
          <w:szCs w:val="24"/>
          <w:highlight w:val="lightGray"/>
        </w:rPr>
        <w:tab/>
      </w:r>
      <w:proofErr w:type="gramStart"/>
      <w:r w:rsidRPr="00CF6EB6">
        <w:rPr>
          <w:rFonts w:ascii="Calisto MT" w:hAnsi="Calisto MT" w:cs="Arial"/>
          <w:sz w:val="24"/>
          <w:szCs w:val="24"/>
          <w:highlight w:val="lightGray"/>
        </w:rPr>
        <w:t>fees</w:t>
      </w:r>
      <w:proofErr w:type="gramEnd"/>
      <w:r w:rsidRPr="00CF6EB6">
        <w:rPr>
          <w:rFonts w:ascii="Calisto MT" w:hAnsi="Calisto MT" w:cs="Arial"/>
          <w:sz w:val="24"/>
          <w:szCs w:val="24"/>
          <w:highlight w:val="lightGray"/>
        </w:rPr>
        <w:t xml:space="preserve"> </w:t>
      </w:r>
      <w:r w:rsidRPr="00CF6EB6">
        <w:rPr>
          <w:rFonts w:ascii="Calisto MT" w:hAnsi="Calisto MT" w:cs="Arial"/>
          <w:strike/>
          <w:sz w:val="24"/>
          <w:szCs w:val="24"/>
          <w:highlight w:val="lightGray"/>
        </w:rPr>
        <w:t xml:space="preserve">as regard </w:t>
      </w:r>
      <w:r w:rsidRPr="00CF6EB6">
        <w:rPr>
          <w:rFonts w:ascii="Calisto MT" w:hAnsi="Calisto MT" w:cs="Arial"/>
          <w:sz w:val="24"/>
          <w:szCs w:val="24"/>
          <w:highlight w:val="lightGray"/>
          <w:u w:val="single"/>
        </w:rPr>
        <w:t>and charges paid for</w:t>
      </w:r>
      <w:r w:rsidRPr="00CF6EB6">
        <w:rPr>
          <w:rFonts w:ascii="Calisto MT" w:hAnsi="Calisto MT" w:cs="Arial"/>
          <w:sz w:val="24"/>
          <w:szCs w:val="24"/>
          <w:u w:val="single"/>
        </w:rPr>
        <w:t xml:space="preserve"> </w:t>
      </w:r>
      <w:r w:rsidRPr="00AE67A2">
        <w:rPr>
          <w:rFonts w:ascii="Calisto MT" w:hAnsi="Calisto MT" w:cs="Arial"/>
          <w:sz w:val="24"/>
          <w:szCs w:val="24"/>
        </w:rPr>
        <w:t>applications, registration and other relevant services rendered in pursuance of this Act;</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donations</w:t>
      </w:r>
      <w:proofErr w:type="gramEnd"/>
      <w:r w:rsidRPr="00AE67A2">
        <w:rPr>
          <w:rFonts w:ascii="Calisto MT" w:hAnsi="Calisto MT" w:cs="Arial"/>
          <w:sz w:val="24"/>
          <w:szCs w:val="24"/>
        </w:rPr>
        <w:t>, grants and other voluntary contributions;</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r>
      <w:proofErr w:type="gramStart"/>
      <w:r w:rsidRPr="00AE67A2">
        <w:rPr>
          <w:rFonts w:ascii="Calisto MT" w:hAnsi="Calisto MT" w:cs="Arial"/>
          <w:sz w:val="24"/>
          <w:szCs w:val="24"/>
        </w:rPr>
        <w:t>moneys</w:t>
      </w:r>
      <w:proofErr w:type="gramEnd"/>
      <w:r w:rsidRPr="00AE67A2">
        <w:rPr>
          <w:rFonts w:ascii="Calisto MT" w:hAnsi="Calisto MT" w:cs="Arial"/>
          <w:sz w:val="24"/>
          <w:szCs w:val="24"/>
        </w:rPr>
        <w:t xml:space="preserve"> approved by Parliament; and</w:t>
      </w:r>
    </w:p>
    <w:p w:rsidR="009F3E10"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r>
      <w:proofErr w:type="gramStart"/>
      <w:r w:rsidRPr="00AE67A2">
        <w:rPr>
          <w:rFonts w:ascii="Calisto MT" w:hAnsi="Calisto MT" w:cs="Arial"/>
          <w:sz w:val="24"/>
          <w:szCs w:val="24"/>
        </w:rPr>
        <w:t>any</w:t>
      </w:r>
      <w:proofErr w:type="gramEnd"/>
      <w:r w:rsidRPr="00AE67A2">
        <w:rPr>
          <w:rFonts w:ascii="Calisto MT" w:hAnsi="Calisto MT" w:cs="Arial"/>
          <w:sz w:val="24"/>
          <w:szCs w:val="24"/>
        </w:rPr>
        <w:t xml:space="preserve"> other moneys that are approved by the Minister responsible for Finance.</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Registrar may </w:t>
      </w:r>
      <w:r w:rsidRPr="00CF6EB6">
        <w:rPr>
          <w:rFonts w:ascii="Calisto MT" w:hAnsi="Calisto MT" w:cs="Arial"/>
          <w:strike/>
          <w:sz w:val="24"/>
          <w:szCs w:val="24"/>
          <w:highlight w:val="lightGray"/>
        </w:rPr>
        <w:t>retain</w:t>
      </w:r>
      <w:r w:rsidRPr="00CF6EB6">
        <w:rPr>
          <w:rFonts w:ascii="Calisto MT" w:hAnsi="Calisto MT" w:cs="Arial"/>
          <w:sz w:val="24"/>
          <w:szCs w:val="24"/>
          <w:highlight w:val="lightGray"/>
        </w:rPr>
        <w:t xml:space="preserve"> </w:t>
      </w:r>
      <w:r w:rsidRPr="00CF6EB6">
        <w:rPr>
          <w:rFonts w:ascii="Calisto MT" w:hAnsi="Calisto MT" w:cs="Arial"/>
          <w:sz w:val="24"/>
          <w:szCs w:val="24"/>
          <w:highlight w:val="lightGray"/>
          <w:u w:val="single"/>
        </w:rPr>
        <w:t>apply</w:t>
      </w:r>
      <w:r>
        <w:rPr>
          <w:rFonts w:ascii="Calisto MT" w:hAnsi="Calisto MT" w:cs="Arial"/>
          <w:sz w:val="24"/>
          <w:szCs w:val="24"/>
        </w:rPr>
        <w:t xml:space="preserve"> </w:t>
      </w:r>
      <w:r w:rsidRPr="00AE67A2">
        <w:rPr>
          <w:rFonts w:ascii="Calisto MT" w:hAnsi="Calisto MT" w:cs="Arial"/>
          <w:sz w:val="24"/>
          <w:szCs w:val="24"/>
        </w:rPr>
        <w:t xml:space="preserve">a percentage of internally generated funds </w:t>
      </w:r>
      <w:proofErr w:type="spellStart"/>
      <w:r w:rsidRPr="00AE67A2">
        <w:rPr>
          <w:rFonts w:ascii="Calisto MT" w:hAnsi="Calisto MT" w:cs="Arial"/>
          <w:sz w:val="24"/>
          <w:szCs w:val="24"/>
        </w:rPr>
        <w:t>realised</w:t>
      </w:r>
      <w:proofErr w:type="spellEnd"/>
      <w:r w:rsidRPr="00AE67A2">
        <w:rPr>
          <w:rFonts w:ascii="Calisto MT" w:hAnsi="Calisto MT" w:cs="Arial"/>
          <w:sz w:val="24"/>
          <w:szCs w:val="24"/>
        </w:rPr>
        <w:t xml:space="preserve"> in the performance of functions for the purposes of this Act.</w:t>
      </w:r>
    </w:p>
    <w:p w:rsidR="009F3E10" w:rsidRPr="00AE67A2" w:rsidRDefault="009F3E10" w:rsidP="009F3E10">
      <w:pPr>
        <w:autoSpaceDE w:val="0"/>
        <w:autoSpaceDN w:val="0"/>
        <w:adjustRightInd w:val="0"/>
        <w:ind w:firstLine="66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trike/>
          <w:sz w:val="24"/>
          <w:szCs w:val="24"/>
        </w:rPr>
      </w:pPr>
      <w:r w:rsidRPr="00CF6EB6">
        <w:rPr>
          <w:rFonts w:ascii="Calisto MT" w:hAnsi="Calisto MT" w:cs="Arial"/>
          <w:strike/>
          <w:sz w:val="24"/>
          <w:szCs w:val="24"/>
          <w:highlight w:val="lightGray"/>
        </w:rPr>
        <w:t>(3) The percentage of internally generated funds retained by the Registrar shall be as specified in writing by the Minister responsible for Finance.</w:t>
      </w:r>
    </w:p>
    <w:p w:rsidR="009F3E10" w:rsidRPr="00CF6EB6" w:rsidRDefault="009F3E10" w:rsidP="009F3E10">
      <w:pPr>
        <w:pStyle w:val="NoSpacing"/>
        <w:ind w:firstLine="720"/>
        <w:rPr>
          <w:rFonts w:ascii="Calisto MT" w:hAnsi="Calisto MT"/>
          <w:sz w:val="24"/>
          <w:szCs w:val="24"/>
          <w:highlight w:val="lightGray"/>
          <w:u w:val="single"/>
        </w:rPr>
      </w:pPr>
      <w:r w:rsidRPr="00CF6EB6">
        <w:rPr>
          <w:rFonts w:ascii="Calisto MT" w:hAnsi="Calisto MT"/>
          <w:sz w:val="24"/>
          <w:szCs w:val="24"/>
          <w:highlight w:val="lightGray"/>
          <w:u w:val="single"/>
        </w:rPr>
        <w:t xml:space="preserve">(3) The percentage of internally generated funds applied for by the Minister shall be </w:t>
      </w:r>
    </w:p>
    <w:p w:rsidR="009F3E10" w:rsidRDefault="009F3E10" w:rsidP="009F3E10">
      <w:pPr>
        <w:autoSpaceDE w:val="0"/>
        <w:autoSpaceDN w:val="0"/>
        <w:adjustRightInd w:val="0"/>
        <w:rPr>
          <w:rFonts w:ascii="Calisto MT" w:hAnsi="Calisto MT"/>
          <w:sz w:val="24"/>
          <w:szCs w:val="24"/>
          <w:u w:val="single"/>
        </w:rPr>
      </w:pPr>
      <w:proofErr w:type="gramStart"/>
      <w:r w:rsidRPr="00CF6EB6">
        <w:rPr>
          <w:rFonts w:ascii="Calisto MT" w:hAnsi="Calisto MT"/>
          <w:sz w:val="24"/>
          <w:szCs w:val="24"/>
          <w:highlight w:val="lightGray"/>
          <w:u w:val="single"/>
        </w:rPr>
        <w:t>as</w:t>
      </w:r>
      <w:proofErr w:type="gramEnd"/>
      <w:r w:rsidRPr="00CF6EB6">
        <w:rPr>
          <w:rFonts w:ascii="Calisto MT" w:hAnsi="Calisto MT"/>
          <w:sz w:val="24"/>
          <w:szCs w:val="24"/>
          <w:highlight w:val="lightGray"/>
          <w:u w:val="single"/>
        </w:rPr>
        <w:t xml:space="preserve"> approved by Parliament.</w:t>
      </w:r>
    </w:p>
    <w:p w:rsidR="009F3E10" w:rsidRPr="00CF6EB6" w:rsidRDefault="009F3E10" w:rsidP="009F3E10">
      <w:pPr>
        <w:autoSpaceDE w:val="0"/>
        <w:autoSpaceDN w:val="0"/>
        <w:adjustRightInd w:val="0"/>
        <w:rPr>
          <w:rFonts w:ascii="Calisto MT" w:hAnsi="Calisto MT" w:cs="Arial"/>
          <w:strike/>
          <w:sz w:val="24"/>
          <w:szCs w:val="24"/>
          <w:u w:val="single"/>
        </w:rPr>
      </w:pPr>
    </w:p>
    <w:p w:rsidR="009F3E10" w:rsidRPr="00AE67A2" w:rsidRDefault="009F3E10" w:rsidP="009F3E1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Management of the Fund</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48.</w:t>
      </w:r>
      <w:r>
        <w:rPr>
          <w:rFonts w:ascii="Calisto MT" w:hAnsi="Calisto MT" w:cs="Arial"/>
          <w:sz w:val="24"/>
          <w:szCs w:val="24"/>
        </w:rPr>
        <w:t> (1) The</w:t>
      </w:r>
      <w:r w:rsidRPr="00AE67A2">
        <w:rPr>
          <w:rFonts w:ascii="Calisto MT" w:hAnsi="Calisto MT" w:cs="Arial"/>
          <w:sz w:val="24"/>
          <w:szCs w:val="24"/>
        </w:rPr>
        <w:t xml:space="preserve"> </w:t>
      </w:r>
      <w:r w:rsidRPr="00DE3D3E">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E3D3E">
        <w:rPr>
          <w:rFonts w:ascii="Calisto MT" w:hAnsi="Calisto MT" w:cs="Arial"/>
          <w:sz w:val="24"/>
          <w:szCs w:val="24"/>
          <w:highlight w:val="lightGray"/>
          <w:u w:val="single"/>
        </w:rPr>
        <w:t>Registrar</w:t>
      </w:r>
      <w:r>
        <w:rPr>
          <w:rFonts w:ascii="Calisto MT" w:hAnsi="Calisto MT" w:cs="Arial"/>
          <w:sz w:val="24"/>
          <w:szCs w:val="24"/>
        </w:rPr>
        <w:t xml:space="preserve"> </w:t>
      </w:r>
      <w:r w:rsidRPr="00AE67A2">
        <w:rPr>
          <w:rFonts w:ascii="Calisto MT" w:hAnsi="Calisto MT" w:cs="Arial"/>
          <w:sz w:val="24"/>
          <w:szCs w:val="24"/>
        </w:rPr>
        <w:t>is responsible for the management and disbursement of the Fund and is answerable to the Minister.</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trike/>
          <w:sz w:val="24"/>
          <w:szCs w:val="24"/>
        </w:rPr>
      </w:pPr>
      <w:r w:rsidRPr="00DE3D3E">
        <w:rPr>
          <w:rFonts w:ascii="Calisto MT" w:hAnsi="Calisto MT" w:cs="Arial"/>
          <w:strike/>
          <w:sz w:val="24"/>
          <w:szCs w:val="24"/>
          <w:highlight w:val="lightGray"/>
        </w:rPr>
        <w:t>(2) The Technical Committee shall make rules and procedures for the operation and management of the Fund subject to the approval of the Minister.</w:t>
      </w:r>
    </w:p>
    <w:p w:rsidR="009F3E10" w:rsidRDefault="009F3E10" w:rsidP="009F3E10">
      <w:pPr>
        <w:autoSpaceDE w:val="0"/>
        <w:autoSpaceDN w:val="0"/>
        <w:adjustRightInd w:val="0"/>
        <w:ind w:firstLine="660"/>
        <w:rPr>
          <w:rFonts w:ascii="Calisto MT" w:hAnsi="Calisto MT"/>
          <w:sz w:val="24"/>
          <w:szCs w:val="24"/>
          <w:u w:val="single"/>
        </w:rPr>
      </w:pPr>
      <w:r w:rsidRPr="00DE3D3E">
        <w:rPr>
          <w:rFonts w:ascii="Calisto MT" w:hAnsi="Calisto MT"/>
          <w:sz w:val="24"/>
          <w:szCs w:val="24"/>
          <w:highlight w:val="lightGray"/>
          <w:u w:val="single"/>
        </w:rPr>
        <w:t>(2) The Registrar shall subject to the Financial Administration Act, 2003 (Act 654), make rules and procedures for the operation and management of the Fund subject to the approval of the Minister.</w:t>
      </w:r>
    </w:p>
    <w:p w:rsidR="009F3E10" w:rsidRPr="00DE3D3E" w:rsidRDefault="009F3E10" w:rsidP="009F3E10">
      <w:pPr>
        <w:autoSpaceDE w:val="0"/>
        <w:autoSpaceDN w:val="0"/>
        <w:adjustRightInd w:val="0"/>
        <w:ind w:firstLine="660"/>
        <w:rPr>
          <w:rFonts w:ascii="Calisto MT" w:hAnsi="Calisto MT" w:cs="Arial"/>
          <w:strike/>
          <w:sz w:val="24"/>
          <w:szCs w:val="24"/>
          <w:u w:val="single"/>
        </w:rPr>
      </w:pPr>
    </w:p>
    <w:p w:rsidR="009F3E10" w:rsidRDefault="009F3E10" w:rsidP="009F3E10">
      <w:pPr>
        <w:autoSpaceDE w:val="0"/>
        <w:autoSpaceDN w:val="0"/>
        <w:adjustRightInd w:val="0"/>
        <w:ind w:firstLine="660"/>
        <w:rPr>
          <w:rFonts w:ascii="Calisto MT" w:hAnsi="Calisto MT" w:cs="Arial"/>
          <w:sz w:val="24"/>
          <w:szCs w:val="24"/>
          <w:u w:val="single"/>
        </w:rPr>
      </w:pPr>
      <w:r w:rsidRPr="00AE67A2">
        <w:rPr>
          <w:rFonts w:ascii="Calisto MT" w:hAnsi="Calisto MT" w:cs="Arial"/>
          <w:sz w:val="24"/>
          <w:szCs w:val="24"/>
        </w:rPr>
        <w:t xml:space="preserve">(3) Moneys in the Fund shall be paid into a bank account opened by the Registrar for the purpose of the Fund with the approval of the </w:t>
      </w:r>
      <w:r w:rsidRPr="00DE3D3E">
        <w:rPr>
          <w:rFonts w:ascii="Calisto MT" w:hAnsi="Calisto MT" w:cs="Arial"/>
          <w:strike/>
          <w:sz w:val="24"/>
          <w:szCs w:val="24"/>
          <w:highlight w:val="lightGray"/>
        </w:rPr>
        <w:t>Controller and Accountant-General</w:t>
      </w:r>
      <w:r w:rsidRPr="00DE3D3E">
        <w:rPr>
          <w:rFonts w:ascii="Calisto MT" w:hAnsi="Calisto MT" w:cs="Arial"/>
          <w:sz w:val="24"/>
          <w:szCs w:val="24"/>
          <w:u w:val="single"/>
        </w:rPr>
        <w:t xml:space="preserve"> </w:t>
      </w:r>
      <w:r w:rsidRPr="00DE3D3E">
        <w:rPr>
          <w:rFonts w:ascii="Calisto MT" w:hAnsi="Calisto MT" w:cs="Arial"/>
          <w:sz w:val="24"/>
          <w:szCs w:val="24"/>
          <w:highlight w:val="lightGray"/>
          <w:u w:val="single"/>
        </w:rPr>
        <w:t>Minister responsible for Finance.</w:t>
      </w:r>
    </w:p>
    <w:p w:rsidR="009F3E10" w:rsidRPr="00DE3D3E" w:rsidRDefault="009F3E10" w:rsidP="009F3E10">
      <w:pPr>
        <w:autoSpaceDE w:val="0"/>
        <w:autoSpaceDN w:val="0"/>
        <w:adjustRightInd w:val="0"/>
        <w:ind w:firstLine="660"/>
        <w:rPr>
          <w:rFonts w:ascii="Calisto MT" w:hAnsi="Calisto MT" w:cs="Arial"/>
          <w:sz w:val="24"/>
          <w:szCs w:val="24"/>
          <w:u w:val="single"/>
        </w:rPr>
      </w:pPr>
    </w:p>
    <w:p w:rsidR="009F3E10"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administrative expenses </w:t>
      </w:r>
      <w:r w:rsidRPr="00DE3D3E">
        <w:rPr>
          <w:rFonts w:ascii="Calisto MT" w:hAnsi="Calisto MT" w:cs="Arial"/>
          <w:strike/>
          <w:sz w:val="24"/>
          <w:szCs w:val="24"/>
          <w:highlight w:val="lightGray"/>
        </w:rPr>
        <w:t>of the Fund</w:t>
      </w:r>
      <w:r w:rsidRPr="00AE67A2">
        <w:rPr>
          <w:rFonts w:ascii="Calisto MT" w:hAnsi="Calisto MT" w:cs="Arial"/>
          <w:sz w:val="24"/>
          <w:szCs w:val="24"/>
        </w:rPr>
        <w:t xml:space="preserve"> related to the management of the Fund shall be charged on the Fund.</w:t>
      </w:r>
    </w:p>
    <w:p w:rsidR="009F3E10" w:rsidRPr="00AE67A2"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Accounts and audit</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49.</w:t>
      </w:r>
      <w:r w:rsidRPr="00AE67A2">
        <w:rPr>
          <w:rFonts w:ascii="Calisto MT" w:hAnsi="Calisto MT" w:cs="Arial"/>
          <w:sz w:val="24"/>
          <w:szCs w:val="24"/>
        </w:rPr>
        <w:t xml:space="preserve"> (1) The </w:t>
      </w:r>
      <w:r w:rsidRPr="00DE3D3E">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E3D3E">
        <w:rPr>
          <w:rFonts w:ascii="Calisto MT" w:hAnsi="Calisto MT" w:cs="Arial"/>
          <w:sz w:val="24"/>
          <w:szCs w:val="24"/>
          <w:highlight w:val="lightGray"/>
          <w:u w:val="single"/>
        </w:rPr>
        <w:t>Registrar</w:t>
      </w:r>
      <w:r w:rsidRPr="00AE67A2">
        <w:rPr>
          <w:rFonts w:ascii="Calisto MT" w:hAnsi="Calisto MT" w:cs="Arial"/>
          <w:sz w:val="24"/>
          <w:szCs w:val="24"/>
        </w:rPr>
        <w:t xml:space="preserve"> shall keep books of account and records </w:t>
      </w:r>
      <w:r w:rsidRPr="009F31DD">
        <w:rPr>
          <w:rFonts w:ascii="Calisto MT" w:hAnsi="Calisto MT" w:cs="Arial"/>
          <w:strike/>
          <w:sz w:val="24"/>
          <w:szCs w:val="24"/>
          <w:highlight w:val="lightGray"/>
        </w:rPr>
        <w:t>in relation to them</w:t>
      </w:r>
      <w:r w:rsidRPr="00AE67A2">
        <w:rPr>
          <w:rFonts w:ascii="Calisto MT" w:hAnsi="Calisto MT" w:cs="Arial"/>
          <w:sz w:val="24"/>
          <w:szCs w:val="24"/>
        </w:rPr>
        <w:t xml:space="preserve"> in the form approved by the Auditor-General.</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w:t>
      </w:r>
      <w:r w:rsidRPr="00DE3D3E">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E3D3E">
        <w:rPr>
          <w:rFonts w:ascii="Calisto MT" w:hAnsi="Calisto MT" w:cs="Arial"/>
          <w:sz w:val="24"/>
          <w:szCs w:val="24"/>
          <w:highlight w:val="lightGray"/>
          <w:u w:val="single"/>
        </w:rPr>
        <w:t>Registrar</w:t>
      </w:r>
      <w:r w:rsidRPr="00AE67A2">
        <w:rPr>
          <w:rFonts w:ascii="Calisto MT" w:hAnsi="Calisto MT" w:cs="Arial"/>
          <w:sz w:val="24"/>
          <w:szCs w:val="24"/>
        </w:rPr>
        <w:t xml:space="preserve"> shall submit its accounts to the Auditor-General for audit within three months after the end of the financial year.</w:t>
      </w:r>
    </w:p>
    <w:p w:rsidR="009F3E10" w:rsidRPr="00AE67A2" w:rsidRDefault="009F3E10" w:rsidP="009F3E10">
      <w:pPr>
        <w:autoSpaceDE w:val="0"/>
        <w:autoSpaceDN w:val="0"/>
        <w:adjustRightInd w:val="0"/>
        <w:ind w:firstLine="66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The Auditor-General shall, not later than three months after the receipt of the accounts, audit the accounts and forward a copy of the audit report to the Minister.</w:t>
      </w:r>
    </w:p>
    <w:p w:rsidR="009F3E10" w:rsidRPr="00AE67A2"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Annual report and other reports</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50.</w:t>
      </w:r>
      <w:r w:rsidRPr="00AE67A2">
        <w:rPr>
          <w:rFonts w:ascii="Calisto MT" w:hAnsi="Calisto MT" w:cs="Arial"/>
          <w:sz w:val="24"/>
          <w:szCs w:val="24"/>
        </w:rPr>
        <w:t xml:space="preserve"> (1) The </w:t>
      </w:r>
      <w:r w:rsidRPr="00DE3D3E">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E3D3E">
        <w:rPr>
          <w:rFonts w:ascii="Calisto MT" w:hAnsi="Calisto MT" w:cs="Arial"/>
          <w:sz w:val="24"/>
          <w:szCs w:val="24"/>
          <w:highlight w:val="lightGray"/>
          <w:u w:val="single"/>
        </w:rPr>
        <w:t>Registrar</w:t>
      </w:r>
      <w:r w:rsidRPr="00AE67A2">
        <w:rPr>
          <w:rFonts w:ascii="Calisto MT" w:hAnsi="Calisto MT" w:cs="Arial"/>
          <w:sz w:val="24"/>
          <w:szCs w:val="24"/>
        </w:rPr>
        <w:t xml:space="preserve"> shall within one month after the receipt of the audit report, submit an annual report to the Minister covering the activities and operations of the Fund for the year to which the report relates.</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annual report shall include the report of the Auditor-General.</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Minister shall within one month after the receipt of the annual report submit the report to Parliament with </w:t>
      </w:r>
      <w:r w:rsidRPr="008E5E7D">
        <w:rPr>
          <w:rFonts w:ascii="Calisto MT" w:hAnsi="Calisto MT" w:cs="Arial"/>
          <w:strike/>
          <w:sz w:val="24"/>
          <w:szCs w:val="24"/>
          <w:highlight w:val="lightGray"/>
        </w:rPr>
        <w:t>a statement</w:t>
      </w:r>
      <w:r w:rsidRPr="008E5E7D">
        <w:rPr>
          <w:rFonts w:ascii="Calisto MT" w:hAnsi="Calisto MT" w:cs="Arial"/>
          <w:sz w:val="24"/>
          <w:szCs w:val="24"/>
          <w:highlight w:val="lightGray"/>
          <w:u w:val="single"/>
        </w:rPr>
        <w:t xml:space="preserve"> any other comments</w:t>
      </w:r>
      <w:r w:rsidRPr="00AE67A2">
        <w:rPr>
          <w:rFonts w:ascii="Calisto MT" w:hAnsi="Calisto MT" w:cs="Arial"/>
          <w:sz w:val="24"/>
          <w:szCs w:val="24"/>
        </w:rPr>
        <w:t xml:space="preserve"> that the Minister considers necessary.</w:t>
      </w:r>
    </w:p>
    <w:p w:rsidR="009F3E10" w:rsidRDefault="009F3E10" w:rsidP="009F3E10">
      <w:pPr>
        <w:autoSpaceDE w:val="0"/>
        <w:autoSpaceDN w:val="0"/>
        <w:adjustRightInd w:val="0"/>
        <w:ind w:firstLine="660"/>
        <w:rPr>
          <w:rFonts w:ascii="Calisto MT" w:hAnsi="Calisto MT" w:cs="Arial"/>
          <w:sz w:val="24"/>
          <w:szCs w:val="24"/>
        </w:rPr>
      </w:pPr>
    </w:p>
    <w:p w:rsidR="009F3E10"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w:t>
      </w:r>
      <w:r w:rsidRPr="00DE3D3E">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E3D3E">
        <w:rPr>
          <w:rFonts w:ascii="Calisto MT" w:hAnsi="Calisto MT" w:cs="Arial"/>
          <w:sz w:val="24"/>
          <w:szCs w:val="24"/>
          <w:highlight w:val="lightGray"/>
          <w:u w:val="single"/>
        </w:rPr>
        <w:t>Registrar</w:t>
      </w:r>
      <w:r w:rsidRPr="00AE67A2">
        <w:rPr>
          <w:rFonts w:ascii="Calisto MT" w:hAnsi="Calisto MT" w:cs="Arial"/>
          <w:sz w:val="24"/>
          <w:szCs w:val="24"/>
        </w:rPr>
        <w:t xml:space="preserve"> shall also submit to the Minister any other report which the Minister may require in writing.</w:t>
      </w:r>
    </w:p>
    <w:p w:rsidR="009F3E10" w:rsidRPr="00AE67A2" w:rsidRDefault="009F3E10" w:rsidP="009F3E10">
      <w:pPr>
        <w:autoSpaceDE w:val="0"/>
        <w:autoSpaceDN w:val="0"/>
        <w:adjustRightInd w:val="0"/>
        <w:ind w:firstLine="660"/>
        <w:rPr>
          <w:rFonts w:ascii="Calisto MT" w:hAnsi="Calisto MT" w:cs="Arial"/>
          <w:sz w:val="24"/>
          <w:szCs w:val="24"/>
        </w:rPr>
      </w:pPr>
    </w:p>
    <w:p w:rsidR="009F3E10" w:rsidRPr="00493BE5" w:rsidRDefault="009F3E10" w:rsidP="009F3E10">
      <w:pPr>
        <w:tabs>
          <w:tab w:val="left" w:pos="760"/>
          <w:tab w:val="left" w:pos="1500"/>
        </w:tabs>
        <w:autoSpaceDE w:val="0"/>
        <w:autoSpaceDN w:val="0"/>
        <w:adjustRightInd w:val="0"/>
        <w:rPr>
          <w:rFonts w:ascii="Calisto MT" w:hAnsi="Calisto MT" w:cs="Arial"/>
          <w:b/>
          <w:bCs/>
          <w:strike/>
          <w:color w:val="000000"/>
          <w:sz w:val="24"/>
          <w:szCs w:val="24"/>
        </w:rPr>
      </w:pPr>
      <w:r w:rsidRPr="00493BE5">
        <w:rPr>
          <w:rFonts w:ascii="Calisto MT" w:hAnsi="Calisto MT" w:cs="Arial"/>
          <w:b/>
          <w:bCs/>
          <w:strike/>
          <w:color w:val="000000"/>
          <w:sz w:val="24"/>
          <w:szCs w:val="24"/>
          <w:highlight w:val="lightGray"/>
        </w:rPr>
        <w:t>Appeal Board</w:t>
      </w:r>
      <w:r w:rsidRPr="00493BE5">
        <w:rPr>
          <w:rFonts w:ascii="Calisto MT" w:hAnsi="Calisto MT" w:cs="Arial"/>
          <w:b/>
          <w:bCs/>
          <w:color w:val="000000"/>
          <w:sz w:val="24"/>
          <w:szCs w:val="24"/>
          <w:highlight w:val="lightGray"/>
          <w:u w:val="single"/>
        </w:rPr>
        <w:t xml:space="preserve"> Appeals Board</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51. </w:t>
      </w:r>
      <w:r w:rsidRPr="00AE67A2">
        <w:rPr>
          <w:rFonts w:ascii="Calisto MT" w:hAnsi="Calisto MT" w:cs="Arial"/>
          <w:sz w:val="24"/>
          <w:szCs w:val="24"/>
        </w:rPr>
        <w:t>(1)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an </w:t>
      </w:r>
      <w:r w:rsidRPr="00493BE5">
        <w:rPr>
          <w:rFonts w:ascii="Calisto MT" w:hAnsi="Calisto MT" w:cs="Arial"/>
          <w:bCs/>
          <w:strike/>
          <w:color w:val="000000"/>
          <w:sz w:val="24"/>
          <w:szCs w:val="24"/>
          <w:highlight w:val="lightGray"/>
        </w:rPr>
        <w:t>Appeal Board</w:t>
      </w:r>
      <w:r w:rsidRPr="00493BE5">
        <w:rPr>
          <w:rFonts w:ascii="Calisto MT" w:hAnsi="Calisto MT" w:cs="Arial"/>
          <w:bCs/>
          <w:color w:val="000000"/>
          <w:sz w:val="24"/>
          <w:szCs w:val="24"/>
          <w:highlight w:val="lightGray"/>
          <w:u w:val="single"/>
        </w:rPr>
        <w:t xml:space="preserve"> Appeals Board</w:t>
      </w:r>
      <w:r w:rsidRPr="00AE67A2">
        <w:rPr>
          <w:rFonts w:ascii="Calisto MT" w:hAnsi="Calisto MT" w:cs="Arial"/>
          <w:sz w:val="24"/>
          <w:szCs w:val="24"/>
        </w:rPr>
        <w:t xml:space="preserve"> which shall consider and determine appeals provided under section 53.</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Default="009F3E10" w:rsidP="009F3E10">
      <w:pPr>
        <w:autoSpaceDE w:val="0"/>
        <w:autoSpaceDN w:val="0"/>
        <w:adjustRightInd w:val="0"/>
        <w:ind w:firstLine="660"/>
        <w:rPr>
          <w:rFonts w:ascii="Calisto MT" w:hAnsi="Calisto MT" w:cs="Arial"/>
          <w:strike/>
          <w:sz w:val="24"/>
          <w:szCs w:val="24"/>
        </w:rPr>
      </w:pPr>
      <w:r w:rsidRPr="00493BE5">
        <w:rPr>
          <w:rFonts w:ascii="Calisto MT" w:hAnsi="Calisto MT" w:cs="Arial"/>
          <w:strike/>
          <w:sz w:val="24"/>
          <w:szCs w:val="24"/>
          <w:highlight w:val="lightGray"/>
        </w:rPr>
        <w:t>(2) The Appeal Board consists of five members including one expert in legal and administrative matters and four experts qualified in agricultural science.</w:t>
      </w:r>
    </w:p>
    <w:p w:rsidR="009F3E10" w:rsidRPr="005450B3" w:rsidRDefault="009F3E10" w:rsidP="009F3E10">
      <w:pPr>
        <w:pStyle w:val="NoSpacing"/>
        <w:ind w:left="720"/>
        <w:rPr>
          <w:rFonts w:ascii="Calisto MT" w:hAnsi="Calisto MT"/>
          <w:sz w:val="24"/>
          <w:szCs w:val="24"/>
          <w:highlight w:val="lightGray"/>
          <w:u w:val="single"/>
        </w:rPr>
      </w:pPr>
      <w:r w:rsidRPr="005450B3">
        <w:rPr>
          <w:rFonts w:ascii="Calisto MT" w:hAnsi="Calisto MT"/>
          <w:sz w:val="24"/>
          <w:szCs w:val="24"/>
          <w:highlight w:val="lightGray"/>
          <w:u w:val="single"/>
        </w:rPr>
        <w:t>(2) The Appeals Board consists of</w:t>
      </w:r>
    </w:p>
    <w:p w:rsidR="009F3E10" w:rsidRPr="005450B3" w:rsidRDefault="009F3E10" w:rsidP="009F3E10">
      <w:pPr>
        <w:pStyle w:val="NoSpacing"/>
        <w:numPr>
          <w:ilvl w:val="0"/>
          <w:numId w:val="3"/>
        </w:numPr>
        <w:ind w:left="1710" w:hanging="540"/>
        <w:rPr>
          <w:rFonts w:ascii="Calisto MT" w:hAnsi="Calisto MT"/>
          <w:sz w:val="24"/>
          <w:szCs w:val="24"/>
          <w:highlight w:val="lightGray"/>
          <w:u w:val="single"/>
        </w:rPr>
      </w:pPr>
      <w:r w:rsidRPr="005450B3">
        <w:rPr>
          <w:rFonts w:ascii="Calisto MT" w:hAnsi="Calisto MT"/>
          <w:sz w:val="24"/>
          <w:szCs w:val="24"/>
          <w:highlight w:val="lightGray"/>
          <w:u w:val="single"/>
        </w:rPr>
        <w:t>one expert in legal matters who is the chairperson, and</w:t>
      </w:r>
    </w:p>
    <w:p w:rsidR="009F3E10" w:rsidRPr="005450B3" w:rsidRDefault="009F3E10" w:rsidP="009F3E10">
      <w:pPr>
        <w:autoSpaceDE w:val="0"/>
        <w:autoSpaceDN w:val="0"/>
        <w:adjustRightInd w:val="0"/>
        <w:ind w:left="474" w:firstLine="660"/>
        <w:rPr>
          <w:rFonts w:ascii="Calisto MT" w:hAnsi="Calisto MT" w:cs="Arial"/>
          <w:strike/>
          <w:sz w:val="24"/>
          <w:szCs w:val="24"/>
          <w:u w:val="single"/>
        </w:rPr>
      </w:pPr>
      <w:r w:rsidRPr="006F4D02">
        <w:rPr>
          <w:rFonts w:ascii="Calisto MT" w:hAnsi="Calisto MT"/>
          <w:i/>
          <w:sz w:val="24"/>
          <w:szCs w:val="24"/>
          <w:highlight w:val="lightGray"/>
          <w:u w:val="single"/>
        </w:rPr>
        <w:t>(b)</w:t>
      </w:r>
      <w:r w:rsidRPr="005450B3">
        <w:rPr>
          <w:rFonts w:ascii="Calisto MT" w:hAnsi="Calisto MT"/>
          <w:sz w:val="24"/>
          <w:szCs w:val="24"/>
          <w:highlight w:val="lightGray"/>
          <w:u w:val="single"/>
        </w:rPr>
        <w:tab/>
      </w:r>
      <w:proofErr w:type="gramStart"/>
      <w:r w:rsidRPr="005450B3">
        <w:rPr>
          <w:rFonts w:ascii="Calisto MT" w:hAnsi="Calisto MT"/>
          <w:sz w:val="24"/>
          <w:szCs w:val="24"/>
          <w:highlight w:val="lightGray"/>
          <w:u w:val="single"/>
        </w:rPr>
        <w:t>four</w:t>
      </w:r>
      <w:proofErr w:type="gramEnd"/>
      <w:r w:rsidRPr="005450B3">
        <w:rPr>
          <w:rFonts w:ascii="Calisto MT" w:hAnsi="Calisto MT"/>
          <w:sz w:val="24"/>
          <w:szCs w:val="24"/>
          <w:highlight w:val="lightGray"/>
          <w:u w:val="single"/>
        </w:rPr>
        <w:t xml:space="preserve"> experts qualified in agricultural sciences.</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Minister shall appoint the members of the </w:t>
      </w:r>
      <w:r w:rsidRPr="00493BE5">
        <w:rPr>
          <w:rFonts w:ascii="Calisto MT" w:hAnsi="Calisto MT" w:cs="Arial"/>
          <w:bCs/>
          <w:strike/>
          <w:color w:val="000000"/>
          <w:sz w:val="24"/>
          <w:szCs w:val="24"/>
          <w:highlight w:val="lightGray"/>
        </w:rPr>
        <w:t>Appeal Board</w:t>
      </w:r>
      <w:r w:rsidRPr="00493BE5">
        <w:rPr>
          <w:rFonts w:ascii="Calisto MT" w:hAnsi="Calisto MT" w:cs="Arial"/>
          <w:bCs/>
          <w:color w:val="000000"/>
          <w:sz w:val="24"/>
          <w:szCs w:val="24"/>
          <w:highlight w:val="lightGray"/>
          <w:u w:val="single"/>
        </w:rPr>
        <w:t xml:space="preserve"> Appeals Board</w:t>
      </w:r>
      <w:r w:rsidRPr="00AE67A2">
        <w:rPr>
          <w:rFonts w:ascii="Calisto MT" w:hAnsi="Calisto MT" w:cs="Arial"/>
          <w:sz w:val="24"/>
          <w:szCs w:val="24"/>
        </w:rPr>
        <w:t>.</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Default="009F3E10" w:rsidP="009F3E10">
      <w:pPr>
        <w:autoSpaceDE w:val="0"/>
        <w:autoSpaceDN w:val="0"/>
        <w:adjustRightInd w:val="0"/>
        <w:ind w:firstLine="660"/>
        <w:rPr>
          <w:rFonts w:ascii="Calisto MT" w:hAnsi="Calisto MT" w:cs="Arial"/>
          <w:strike/>
          <w:sz w:val="24"/>
          <w:szCs w:val="24"/>
        </w:rPr>
      </w:pPr>
      <w:r w:rsidRPr="006F4D02">
        <w:rPr>
          <w:rFonts w:ascii="Calisto MT" w:hAnsi="Calisto MT" w:cs="Arial"/>
          <w:strike/>
          <w:sz w:val="24"/>
          <w:szCs w:val="24"/>
          <w:highlight w:val="lightGray"/>
        </w:rPr>
        <w:t>(4) The provisions of sections 46 and 47 as regards the disclosure of interest and allowances apply to a member of the Appeal Board.</w:t>
      </w:r>
    </w:p>
    <w:p w:rsidR="009F3E10" w:rsidRPr="008F41A2" w:rsidRDefault="009F3E10" w:rsidP="009F3E10">
      <w:pPr>
        <w:autoSpaceDE w:val="0"/>
        <w:autoSpaceDN w:val="0"/>
        <w:adjustRightInd w:val="0"/>
        <w:ind w:firstLine="660"/>
        <w:rPr>
          <w:rFonts w:ascii="Calisto MT" w:hAnsi="Calisto MT" w:cs="Arial"/>
          <w:strike/>
          <w:sz w:val="24"/>
          <w:szCs w:val="24"/>
          <w:u w:val="single"/>
        </w:rPr>
      </w:pPr>
      <w:r w:rsidRPr="008F41A2">
        <w:rPr>
          <w:rFonts w:ascii="Calisto MT" w:hAnsi="Calisto MT"/>
          <w:sz w:val="24"/>
          <w:szCs w:val="24"/>
          <w:highlight w:val="lightGray"/>
          <w:u w:val="single"/>
        </w:rPr>
        <w:t>(4) The provisions of sections 44 and 45 as regards disclosure of interest and allowances shall apply to a member of the Appeals Board.</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Pr="008F41A2" w:rsidRDefault="009F3E10" w:rsidP="009F3E10">
      <w:pPr>
        <w:autoSpaceDE w:val="0"/>
        <w:autoSpaceDN w:val="0"/>
        <w:adjustRightInd w:val="0"/>
        <w:ind w:firstLine="660"/>
        <w:rPr>
          <w:rFonts w:ascii="Calisto MT" w:hAnsi="Calisto MT" w:cs="Arial"/>
          <w:strike/>
          <w:sz w:val="24"/>
          <w:szCs w:val="24"/>
        </w:rPr>
      </w:pPr>
      <w:r w:rsidRPr="008F41A2">
        <w:rPr>
          <w:rFonts w:ascii="Calisto MT" w:hAnsi="Calisto MT" w:cs="Arial"/>
          <w:strike/>
          <w:sz w:val="24"/>
          <w:szCs w:val="24"/>
          <w:highlight w:val="lightGray"/>
        </w:rPr>
        <w:t>(5) The Appeal Board may co-opt a person to act as an adviser at its meetings but that person shall not vote on a matter for decision at the meeting.</w:t>
      </w:r>
    </w:p>
    <w:p w:rsidR="009F3E10" w:rsidRPr="008F41A2" w:rsidRDefault="009F3E10" w:rsidP="009F3E10">
      <w:pPr>
        <w:autoSpaceDE w:val="0"/>
        <w:autoSpaceDN w:val="0"/>
        <w:adjustRightInd w:val="0"/>
        <w:ind w:firstLine="660"/>
        <w:rPr>
          <w:rFonts w:ascii="Calisto MT" w:hAnsi="Calisto MT" w:cs="Arial"/>
          <w:strike/>
          <w:sz w:val="24"/>
          <w:szCs w:val="24"/>
          <w:u w:val="single"/>
        </w:rPr>
      </w:pPr>
      <w:r w:rsidRPr="008F41A2">
        <w:rPr>
          <w:rFonts w:ascii="Calisto MT" w:hAnsi="Calisto MT"/>
          <w:sz w:val="24"/>
          <w:szCs w:val="24"/>
          <w:highlight w:val="lightGray"/>
          <w:u w:val="single"/>
        </w:rPr>
        <w:t>(5) The Appeals Board may co-opt an expert to attend its meetings but a co-opted member shall not vote on a matter for decision at the meeting.</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Pr="008F41A2" w:rsidRDefault="009F3E10" w:rsidP="009F3E10">
      <w:pPr>
        <w:autoSpaceDE w:val="0"/>
        <w:autoSpaceDN w:val="0"/>
        <w:adjustRightInd w:val="0"/>
        <w:ind w:firstLine="660"/>
        <w:rPr>
          <w:rFonts w:ascii="Calisto MT" w:hAnsi="Calisto MT" w:cs="Arial"/>
          <w:strike/>
          <w:sz w:val="24"/>
          <w:szCs w:val="24"/>
          <w:highlight w:val="lightGray"/>
        </w:rPr>
      </w:pPr>
      <w:r w:rsidRPr="008F41A2">
        <w:rPr>
          <w:rFonts w:ascii="Calisto MT" w:hAnsi="Calisto MT" w:cs="Arial"/>
          <w:strike/>
          <w:sz w:val="24"/>
          <w:szCs w:val="24"/>
          <w:highlight w:val="lightGray"/>
        </w:rPr>
        <w:t>(6) A person co-opted under subsection (5) may be an expert.</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Pr="008F41A2" w:rsidRDefault="009F3E10" w:rsidP="009F3E10">
      <w:pPr>
        <w:autoSpaceDE w:val="0"/>
        <w:autoSpaceDN w:val="0"/>
        <w:adjustRightInd w:val="0"/>
        <w:ind w:firstLine="660"/>
        <w:rPr>
          <w:rFonts w:ascii="Calisto MT" w:hAnsi="Calisto MT" w:cs="Arial"/>
          <w:strike/>
          <w:sz w:val="24"/>
          <w:szCs w:val="24"/>
          <w:highlight w:val="lightGray"/>
        </w:rPr>
      </w:pPr>
      <w:r w:rsidRPr="008F41A2">
        <w:rPr>
          <w:rFonts w:ascii="Calisto MT" w:hAnsi="Calisto MT" w:cs="Arial"/>
          <w:strike/>
          <w:sz w:val="24"/>
          <w:szCs w:val="24"/>
          <w:highlight w:val="lightGray"/>
        </w:rPr>
        <w:t>(7) The Appeal Board shall have the power to</w:t>
      </w:r>
    </w:p>
    <w:p w:rsidR="009F3E10" w:rsidRPr="008F41A2" w:rsidRDefault="009F3E10" w:rsidP="009F3E10">
      <w:pPr>
        <w:tabs>
          <w:tab w:val="left" w:pos="1440"/>
        </w:tabs>
        <w:autoSpaceDE w:val="0"/>
        <w:autoSpaceDN w:val="0"/>
        <w:adjustRightInd w:val="0"/>
        <w:ind w:left="1440" w:hanging="480"/>
        <w:rPr>
          <w:rFonts w:ascii="Calisto MT" w:hAnsi="Calisto MT" w:cs="Arial"/>
          <w:strike/>
          <w:sz w:val="24"/>
          <w:szCs w:val="24"/>
          <w:highlight w:val="lightGray"/>
        </w:rPr>
      </w:pPr>
      <w:r w:rsidRPr="008F41A2">
        <w:rPr>
          <w:rFonts w:ascii="Calisto MT" w:hAnsi="Calisto MT" w:cs="Arial"/>
          <w:i/>
          <w:iCs/>
          <w:strike/>
          <w:sz w:val="24"/>
          <w:szCs w:val="24"/>
          <w:highlight w:val="lightGray"/>
        </w:rPr>
        <w:t>(a)</w:t>
      </w:r>
      <w:r w:rsidRPr="008F41A2">
        <w:rPr>
          <w:rFonts w:ascii="Calisto MT" w:hAnsi="Calisto MT" w:cs="Arial"/>
          <w:strike/>
          <w:sz w:val="24"/>
          <w:szCs w:val="24"/>
          <w:highlight w:val="lightGray"/>
        </w:rPr>
        <w:tab/>
      </w:r>
      <w:proofErr w:type="gramStart"/>
      <w:r w:rsidRPr="008F41A2">
        <w:rPr>
          <w:rFonts w:ascii="Calisto MT" w:hAnsi="Calisto MT" w:cs="Arial"/>
          <w:strike/>
          <w:sz w:val="24"/>
          <w:szCs w:val="24"/>
          <w:highlight w:val="lightGray"/>
        </w:rPr>
        <w:t>prescribe</w:t>
      </w:r>
      <w:proofErr w:type="gramEnd"/>
      <w:r w:rsidRPr="008F41A2">
        <w:rPr>
          <w:rFonts w:ascii="Calisto MT" w:hAnsi="Calisto MT" w:cs="Arial"/>
          <w:strike/>
          <w:sz w:val="24"/>
          <w:szCs w:val="24"/>
          <w:highlight w:val="lightGray"/>
        </w:rPr>
        <w:t xml:space="preserve"> its own rules of procedure,</w:t>
      </w:r>
    </w:p>
    <w:p w:rsidR="009F3E10" w:rsidRPr="008F41A2" w:rsidRDefault="009F3E10" w:rsidP="009F3E10">
      <w:pPr>
        <w:tabs>
          <w:tab w:val="left" w:pos="1440"/>
        </w:tabs>
        <w:autoSpaceDE w:val="0"/>
        <w:autoSpaceDN w:val="0"/>
        <w:adjustRightInd w:val="0"/>
        <w:ind w:left="1440" w:hanging="480"/>
        <w:rPr>
          <w:rFonts w:ascii="Calisto MT" w:hAnsi="Calisto MT" w:cs="Arial"/>
          <w:strike/>
          <w:sz w:val="24"/>
          <w:szCs w:val="24"/>
          <w:highlight w:val="lightGray"/>
        </w:rPr>
      </w:pPr>
      <w:r w:rsidRPr="008F41A2">
        <w:rPr>
          <w:rFonts w:ascii="Calisto MT" w:hAnsi="Calisto MT" w:cs="Arial"/>
          <w:i/>
          <w:iCs/>
          <w:strike/>
          <w:sz w:val="24"/>
          <w:szCs w:val="24"/>
          <w:highlight w:val="lightGray"/>
        </w:rPr>
        <w:t>(b)</w:t>
      </w:r>
      <w:r w:rsidRPr="008F41A2">
        <w:rPr>
          <w:rFonts w:ascii="Calisto MT" w:hAnsi="Calisto MT" w:cs="Arial"/>
          <w:strike/>
          <w:sz w:val="24"/>
          <w:szCs w:val="24"/>
          <w:highlight w:val="lightGray"/>
        </w:rPr>
        <w:tab/>
      </w:r>
      <w:proofErr w:type="gramStart"/>
      <w:r w:rsidRPr="008F41A2">
        <w:rPr>
          <w:rFonts w:ascii="Calisto MT" w:hAnsi="Calisto MT" w:cs="Arial"/>
          <w:strike/>
          <w:sz w:val="24"/>
          <w:szCs w:val="24"/>
          <w:highlight w:val="lightGray"/>
        </w:rPr>
        <w:t>order</w:t>
      </w:r>
      <w:proofErr w:type="gramEnd"/>
      <w:r w:rsidRPr="008F41A2">
        <w:rPr>
          <w:rFonts w:ascii="Calisto MT" w:hAnsi="Calisto MT" w:cs="Arial"/>
          <w:strike/>
          <w:sz w:val="24"/>
          <w:szCs w:val="24"/>
          <w:highlight w:val="lightGray"/>
        </w:rPr>
        <w:t xml:space="preserve"> and secure the attendance of witnesses, and</w:t>
      </w:r>
    </w:p>
    <w:p w:rsidR="009F3E10" w:rsidRPr="008F41A2" w:rsidRDefault="009F3E10" w:rsidP="009F3E10">
      <w:pPr>
        <w:tabs>
          <w:tab w:val="left" w:pos="1440"/>
        </w:tabs>
        <w:autoSpaceDE w:val="0"/>
        <w:autoSpaceDN w:val="0"/>
        <w:adjustRightInd w:val="0"/>
        <w:ind w:left="1440" w:hanging="480"/>
        <w:rPr>
          <w:rFonts w:ascii="Calisto MT" w:hAnsi="Calisto MT" w:cs="Arial"/>
          <w:strike/>
          <w:sz w:val="24"/>
          <w:szCs w:val="24"/>
          <w:highlight w:val="lightGray"/>
        </w:rPr>
      </w:pPr>
      <w:r w:rsidRPr="008F41A2">
        <w:rPr>
          <w:rFonts w:ascii="Calisto MT" w:hAnsi="Calisto MT" w:cs="Arial"/>
          <w:i/>
          <w:iCs/>
          <w:strike/>
          <w:sz w:val="24"/>
          <w:szCs w:val="24"/>
          <w:highlight w:val="lightGray"/>
        </w:rPr>
        <w:t>(c)</w:t>
      </w:r>
      <w:r w:rsidRPr="008F41A2">
        <w:rPr>
          <w:rFonts w:ascii="Calisto MT" w:hAnsi="Calisto MT" w:cs="Arial"/>
          <w:strike/>
          <w:sz w:val="24"/>
          <w:szCs w:val="24"/>
          <w:highlight w:val="lightGray"/>
        </w:rPr>
        <w:tab/>
      </w:r>
      <w:proofErr w:type="gramStart"/>
      <w:r w:rsidRPr="008F41A2">
        <w:rPr>
          <w:rFonts w:ascii="Calisto MT" w:hAnsi="Calisto MT" w:cs="Arial"/>
          <w:strike/>
          <w:sz w:val="24"/>
          <w:szCs w:val="24"/>
          <w:highlight w:val="lightGray"/>
        </w:rPr>
        <w:t>order</w:t>
      </w:r>
      <w:proofErr w:type="gramEnd"/>
      <w:r w:rsidRPr="008F41A2">
        <w:rPr>
          <w:rFonts w:ascii="Calisto MT" w:hAnsi="Calisto MT" w:cs="Arial"/>
          <w:strike/>
          <w:sz w:val="24"/>
          <w:szCs w:val="24"/>
          <w:highlight w:val="lightGray"/>
        </w:rPr>
        <w:t xml:space="preserve"> the production of documents.</w:t>
      </w:r>
    </w:p>
    <w:p w:rsidR="009F3E10" w:rsidRDefault="009F3E10" w:rsidP="009F3E10">
      <w:pPr>
        <w:pStyle w:val="NoSpacing"/>
        <w:ind w:left="720"/>
        <w:rPr>
          <w:rFonts w:ascii="Calisto MT" w:hAnsi="Calisto MT"/>
          <w:strike/>
          <w:sz w:val="24"/>
          <w:szCs w:val="24"/>
          <w:highlight w:val="lightGray"/>
        </w:rPr>
      </w:pPr>
    </w:p>
    <w:p w:rsidR="009F3E10" w:rsidRPr="008F41A2" w:rsidRDefault="009F3E10" w:rsidP="009F3E10">
      <w:pPr>
        <w:pStyle w:val="NoSpacing"/>
        <w:ind w:left="720"/>
        <w:rPr>
          <w:rFonts w:ascii="Calisto MT" w:hAnsi="Calisto MT"/>
          <w:sz w:val="24"/>
          <w:szCs w:val="24"/>
          <w:highlight w:val="lightGray"/>
          <w:u w:val="single"/>
        </w:rPr>
      </w:pPr>
      <w:r w:rsidRPr="00E7178E">
        <w:rPr>
          <w:rFonts w:ascii="Calisto MT" w:hAnsi="Calisto MT"/>
          <w:strike/>
          <w:sz w:val="24"/>
          <w:szCs w:val="24"/>
          <w:highlight w:val="lightGray"/>
        </w:rPr>
        <w:t>(7)</w:t>
      </w:r>
      <w:r>
        <w:rPr>
          <w:rFonts w:ascii="Calisto MT" w:hAnsi="Calisto MT"/>
          <w:strike/>
          <w:sz w:val="24"/>
          <w:szCs w:val="24"/>
          <w:highlight w:val="lightGray"/>
        </w:rPr>
        <w:t xml:space="preserve"> </w:t>
      </w:r>
      <w:r w:rsidRPr="00E7178E">
        <w:rPr>
          <w:rFonts w:ascii="Calisto MT" w:hAnsi="Calisto MT"/>
          <w:sz w:val="24"/>
          <w:szCs w:val="24"/>
          <w:highlight w:val="lightGray"/>
          <w:u w:val="single"/>
        </w:rPr>
        <w:t>(6) Th</w:t>
      </w:r>
      <w:r w:rsidRPr="008F41A2">
        <w:rPr>
          <w:rFonts w:ascii="Calisto MT" w:hAnsi="Calisto MT"/>
          <w:sz w:val="24"/>
          <w:szCs w:val="24"/>
          <w:highlight w:val="lightGray"/>
          <w:u w:val="single"/>
        </w:rPr>
        <w:t xml:space="preserve">e Appeals Board shall have the power to </w:t>
      </w:r>
    </w:p>
    <w:p w:rsidR="009F3E10" w:rsidRPr="008F41A2" w:rsidRDefault="009F3E10" w:rsidP="009F3E10">
      <w:pPr>
        <w:pStyle w:val="NoSpacing"/>
        <w:numPr>
          <w:ilvl w:val="0"/>
          <w:numId w:val="4"/>
        </w:numPr>
        <w:ind w:left="1440" w:hanging="450"/>
        <w:rPr>
          <w:rFonts w:ascii="Calisto MT" w:hAnsi="Calisto MT"/>
          <w:sz w:val="24"/>
          <w:szCs w:val="24"/>
          <w:highlight w:val="lightGray"/>
          <w:u w:val="single"/>
        </w:rPr>
      </w:pPr>
      <w:r w:rsidRPr="008F41A2">
        <w:rPr>
          <w:rFonts w:ascii="Calisto MT" w:hAnsi="Calisto MT"/>
          <w:sz w:val="24"/>
          <w:szCs w:val="24"/>
          <w:highlight w:val="lightGray"/>
          <w:u w:val="single"/>
        </w:rPr>
        <w:t>summon and compel the attendance of witnesses, and</w:t>
      </w:r>
    </w:p>
    <w:p w:rsidR="009F3E10" w:rsidRPr="008F41A2" w:rsidRDefault="009F3E10" w:rsidP="009F3E10">
      <w:pPr>
        <w:pStyle w:val="NoSpacing"/>
        <w:numPr>
          <w:ilvl w:val="0"/>
          <w:numId w:val="4"/>
        </w:numPr>
        <w:ind w:left="1440" w:hanging="450"/>
        <w:rPr>
          <w:rFonts w:ascii="Calisto MT" w:hAnsi="Calisto MT"/>
          <w:sz w:val="24"/>
          <w:szCs w:val="24"/>
          <w:highlight w:val="lightGray"/>
          <w:u w:val="single"/>
        </w:rPr>
      </w:pPr>
      <w:proofErr w:type="gramStart"/>
      <w:r w:rsidRPr="008F41A2">
        <w:rPr>
          <w:rFonts w:ascii="Calisto MT" w:hAnsi="Calisto MT"/>
          <w:sz w:val="24"/>
          <w:szCs w:val="24"/>
          <w:highlight w:val="lightGray"/>
          <w:u w:val="single"/>
        </w:rPr>
        <w:t>order</w:t>
      </w:r>
      <w:proofErr w:type="gramEnd"/>
      <w:r w:rsidRPr="008F41A2">
        <w:rPr>
          <w:rFonts w:ascii="Calisto MT" w:hAnsi="Calisto MT"/>
          <w:sz w:val="24"/>
          <w:szCs w:val="24"/>
          <w:highlight w:val="lightGray"/>
          <w:u w:val="single"/>
        </w:rPr>
        <w:t xml:space="preserve"> the production of documents.</w:t>
      </w:r>
    </w:p>
    <w:p w:rsidR="009F3E10" w:rsidRDefault="009F3E10" w:rsidP="009F3E10">
      <w:pPr>
        <w:tabs>
          <w:tab w:val="left" w:pos="1080"/>
        </w:tabs>
        <w:autoSpaceDE w:val="0"/>
        <w:autoSpaceDN w:val="0"/>
        <w:adjustRightInd w:val="0"/>
        <w:ind w:firstLine="720"/>
        <w:rPr>
          <w:rFonts w:ascii="Calisto MT" w:hAnsi="Calisto MT"/>
          <w:strike/>
          <w:sz w:val="24"/>
          <w:szCs w:val="24"/>
          <w:highlight w:val="lightGray"/>
        </w:rPr>
      </w:pPr>
    </w:p>
    <w:p w:rsidR="009F3E10" w:rsidRPr="008F41A2" w:rsidRDefault="009F3E10" w:rsidP="009F3E10">
      <w:pPr>
        <w:tabs>
          <w:tab w:val="left" w:pos="1080"/>
        </w:tabs>
        <w:autoSpaceDE w:val="0"/>
        <w:autoSpaceDN w:val="0"/>
        <w:adjustRightInd w:val="0"/>
        <w:ind w:firstLine="720"/>
        <w:rPr>
          <w:rFonts w:ascii="Calisto MT" w:hAnsi="Calisto MT" w:cs="Arial"/>
          <w:strike/>
          <w:sz w:val="24"/>
          <w:szCs w:val="24"/>
          <w:highlight w:val="lightGray"/>
          <w:u w:val="single"/>
        </w:rPr>
      </w:pPr>
      <w:r w:rsidRPr="00E7178E">
        <w:rPr>
          <w:rFonts w:ascii="Calisto MT" w:hAnsi="Calisto MT"/>
          <w:strike/>
          <w:sz w:val="24"/>
          <w:szCs w:val="24"/>
          <w:highlight w:val="lightGray"/>
        </w:rPr>
        <w:t xml:space="preserve">(8) </w:t>
      </w:r>
      <w:r>
        <w:rPr>
          <w:rFonts w:ascii="Calisto MT" w:hAnsi="Calisto MT"/>
          <w:sz w:val="24"/>
          <w:szCs w:val="24"/>
          <w:highlight w:val="lightGray"/>
          <w:u w:val="single"/>
        </w:rPr>
        <w:t>(7)</w:t>
      </w:r>
      <w:r w:rsidRPr="008F41A2">
        <w:rPr>
          <w:rFonts w:ascii="Calisto MT" w:hAnsi="Calisto MT"/>
          <w:sz w:val="24"/>
          <w:szCs w:val="24"/>
          <w:highlight w:val="lightGray"/>
          <w:u w:val="single"/>
        </w:rPr>
        <w:t xml:space="preserve"> The Minister may by legislative </w:t>
      </w:r>
      <w:proofErr w:type="gramStart"/>
      <w:r w:rsidRPr="008F41A2">
        <w:rPr>
          <w:rFonts w:ascii="Calisto MT" w:hAnsi="Calisto MT"/>
          <w:sz w:val="24"/>
          <w:szCs w:val="24"/>
          <w:highlight w:val="lightGray"/>
          <w:u w:val="single"/>
        </w:rPr>
        <w:t>instrument,</w:t>
      </w:r>
      <w:proofErr w:type="gramEnd"/>
      <w:r w:rsidRPr="008F41A2">
        <w:rPr>
          <w:rFonts w:ascii="Calisto MT" w:hAnsi="Calisto MT"/>
          <w:sz w:val="24"/>
          <w:szCs w:val="24"/>
          <w:highlight w:val="lightGray"/>
          <w:u w:val="single"/>
        </w:rPr>
        <w:t xml:space="preserve"> make Regulations to govern the proceedings of the Appeals Board.</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Pr="008F41A2" w:rsidRDefault="009F3E10" w:rsidP="009F3E10">
      <w:pPr>
        <w:autoSpaceDE w:val="0"/>
        <w:autoSpaceDN w:val="0"/>
        <w:adjustRightInd w:val="0"/>
        <w:ind w:firstLine="660"/>
        <w:rPr>
          <w:rFonts w:ascii="Calisto MT" w:hAnsi="Calisto MT" w:cs="Arial"/>
          <w:strike/>
          <w:sz w:val="24"/>
          <w:szCs w:val="24"/>
        </w:rPr>
      </w:pPr>
      <w:r w:rsidRPr="008F41A2">
        <w:rPr>
          <w:rFonts w:ascii="Calisto MT" w:hAnsi="Calisto MT" w:cs="Arial"/>
          <w:strike/>
          <w:sz w:val="24"/>
          <w:szCs w:val="24"/>
          <w:highlight w:val="lightGray"/>
        </w:rPr>
        <w:t>(8) The Appeal Board shall keep a record of its proceedings.</w:t>
      </w:r>
    </w:p>
    <w:p w:rsidR="009F3E10" w:rsidRDefault="009F3E10" w:rsidP="009F3E10">
      <w:pPr>
        <w:autoSpaceDE w:val="0"/>
        <w:autoSpaceDN w:val="0"/>
        <w:adjustRightInd w:val="0"/>
        <w:ind w:firstLine="660"/>
        <w:rPr>
          <w:rFonts w:ascii="Calisto MT" w:hAnsi="Calisto MT"/>
          <w:sz w:val="24"/>
          <w:szCs w:val="24"/>
          <w:u w:val="single"/>
        </w:rPr>
      </w:pPr>
      <w:r w:rsidRPr="008F41A2">
        <w:rPr>
          <w:rFonts w:ascii="Calisto MT" w:hAnsi="Calisto MT" w:cs="Arial"/>
          <w:strike/>
          <w:sz w:val="24"/>
          <w:szCs w:val="24"/>
          <w:highlight w:val="lightGray"/>
        </w:rPr>
        <w:t>(</w:t>
      </w:r>
      <w:r>
        <w:rPr>
          <w:rFonts w:ascii="Calisto MT" w:hAnsi="Calisto MT" w:cs="Arial"/>
          <w:strike/>
          <w:sz w:val="24"/>
          <w:szCs w:val="24"/>
          <w:highlight w:val="lightGray"/>
        </w:rPr>
        <w:t>9</w:t>
      </w:r>
      <w:r w:rsidRPr="008F41A2">
        <w:rPr>
          <w:rFonts w:ascii="Calisto MT" w:hAnsi="Calisto MT" w:cs="Arial"/>
          <w:strike/>
          <w:sz w:val="24"/>
          <w:szCs w:val="24"/>
          <w:highlight w:val="lightGray"/>
        </w:rPr>
        <w:t>)</w:t>
      </w:r>
      <w:r w:rsidRPr="008F41A2">
        <w:rPr>
          <w:rFonts w:ascii="Calisto MT" w:hAnsi="Calisto MT"/>
          <w:sz w:val="24"/>
          <w:szCs w:val="24"/>
          <w:highlight w:val="lightGray"/>
          <w:u w:val="single"/>
        </w:rPr>
        <w:t xml:space="preserve"> (</w:t>
      </w:r>
      <w:r>
        <w:rPr>
          <w:rFonts w:ascii="Calisto MT" w:hAnsi="Calisto MT"/>
          <w:sz w:val="24"/>
          <w:szCs w:val="24"/>
          <w:highlight w:val="lightGray"/>
          <w:u w:val="single"/>
        </w:rPr>
        <w:t>8</w:t>
      </w:r>
      <w:r w:rsidRPr="008F41A2">
        <w:rPr>
          <w:rFonts w:ascii="Calisto MT" w:hAnsi="Calisto MT"/>
          <w:sz w:val="24"/>
          <w:szCs w:val="24"/>
          <w:highlight w:val="lightGray"/>
          <w:u w:val="single"/>
        </w:rPr>
        <w:t>) The Appeals Board shall record its proceedings and shall submit the record to the Registrar.</w:t>
      </w:r>
    </w:p>
    <w:p w:rsidR="009F3E10" w:rsidRPr="008F41A2" w:rsidRDefault="009F3E10" w:rsidP="009F3E10">
      <w:pPr>
        <w:autoSpaceDE w:val="0"/>
        <w:autoSpaceDN w:val="0"/>
        <w:adjustRightInd w:val="0"/>
        <w:ind w:firstLine="660"/>
        <w:rPr>
          <w:rFonts w:ascii="Calisto MT" w:hAnsi="Calisto MT" w:cs="Arial"/>
          <w:strike/>
          <w:sz w:val="24"/>
          <w:szCs w:val="24"/>
          <w:u w:val="single"/>
        </w:rPr>
      </w:pPr>
    </w:p>
    <w:p w:rsidR="009F3E10" w:rsidRPr="00061AE4" w:rsidRDefault="009F3E10" w:rsidP="009F3E10">
      <w:pPr>
        <w:tabs>
          <w:tab w:val="left" w:pos="380"/>
          <w:tab w:val="left" w:pos="1120"/>
        </w:tabs>
        <w:autoSpaceDE w:val="0"/>
        <w:autoSpaceDN w:val="0"/>
        <w:adjustRightInd w:val="0"/>
        <w:rPr>
          <w:rFonts w:ascii="Calisto MT" w:hAnsi="Calisto MT"/>
          <w:b/>
          <w:sz w:val="24"/>
          <w:szCs w:val="24"/>
          <w:u w:val="single"/>
        </w:rPr>
      </w:pPr>
      <w:r w:rsidRPr="00061AE4">
        <w:rPr>
          <w:rFonts w:ascii="Calisto MT" w:hAnsi="Calisto MT"/>
          <w:b/>
          <w:sz w:val="24"/>
          <w:szCs w:val="24"/>
        </w:rPr>
        <w:t>Tenure of office of members of the</w:t>
      </w:r>
      <w:r w:rsidRPr="00061AE4">
        <w:rPr>
          <w:rFonts w:ascii="Calisto MT" w:hAnsi="Calisto MT"/>
          <w:b/>
          <w:sz w:val="24"/>
          <w:szCs w:val="24"/>
          <w:u w:val="single"/>
        </w:rPr>
        <w:t xml:space="preserve"> </w:t>
      </w:r>
      <w:proofErr w:type="spellStart"/>
      <w:r w:rsidRPr="00DF05B9">
        <w:rPr>
          <w:rFonts w:ascii="Calisto MT" w:hAnsi="Calisto MT" w:cs="Arial"/>
          <w:b/>
          <w:strike/>
          <w:sz w:val="24"/>
          <w:szCs w:val="24"/>
          <w:highlight w:val="lightGray"/>
          <w:u w:val="single"/>
        </w:rPr>
        <w:t>Appeal</w:t>
      </w:r>
      <w:r w:rsidRPr="00DF05B9">
        <w:rPr>
          <w:rFonts w:ascii="Calisto MT" w:hAnsi="Calisto MT" w:cs="Arial"/>
          <w:b/>
          <w:sz w:val="24"/>
          <w:szCs w:val="24"/>
          <w:highlight w:val="lightGray"/>
          <w:u w:val="single"/>
        </w:rPr>
        <w:t>Appeals</w:t>
      </w:r>
      <w:proofErr w:type="spellEnd"/>
      <w:r w:rsidRPr="00DF05B9">
        <w:rPr>
          <w:rFonts w:ascii="Calisto MT" w:hAnsi="Calisto MT"/>
          <w:b/>
          <w:sz w:val="24"/>
          <w:szCs w:val="24"/>
          <w:highlight w:val="lightGray"/>
          <w:u w:val="single"/>
        </w:rPr>
        <w:t xml:space="preserve"> </w:t>
      </w:r>
      <w:r w:rsidRPr="00061AE4">
        <w:rPr>
          <w:rFonts w:ascii="Calisto MT" w:hAnsi="Calisto MT"/>
          <w:b/>
          <w:sz w:val="24"/>
          <w:szCs w:val="24"/>
        </w:rPr>
        <w:t>Board</w:t>
      </w:r>
    </w:p>
    <w:p w:rsidR="009F3E10" w:rsidRDefault="009F3E10" w:rsidP="009F3E10">
      <w:pPr>
        <w:autoSpaceDE w:val="0"/>
        <w:autoSpaceDN w:val="0"/>
        <w:adjustRightInd w:val="0"/>
        <w:ind w:firstLine="240"/>
        <w:rPr>
          <w:rFonts w:ascii="Calisto MT" w:hAnsi="Calisto MT" w:cs="Arial"/>
          <w:strike/>
          <w:sz w:val="24"/>
          <w:szCs w:val="24"/>
        </w:rPr>
      </w:pPr>
      <w:r w:rsidRPr="00AE67A2">
        <w:rPr>
          <w:rFonts w:ascii="Calisto MT" w:hAnsi="Calisto MT" w:cs="Arial"/>
          <w:b/>
          <w:bCs/>
          <w:color w:val="000000"/>
          <w:sz w:val="24"/>
          <w:szCs w:val="24"/>
        </w:rPr>
        <w:t>52.</w:t>
      </w:r>
      <w:r w:rsidRPr="00AE67A2">
        <w:rPr>
          <w:rFonts w:ascii="Calisto MT" w:hAnsi="Calisto MT" w:cs="Arial"/>
          <w:sz w:val="24"/>
          <w:szCs w:val="24"/>
        </w:rPr>
        <w:t> </w:t>
      </w:r>
      <w:r w:rsidRPr="00BE3E15">
        <w:rPr>
          <w:rFonts w:ascii="Calisto MT" w:hAnsi="Calisto MT" w:cs="Arial"/>
          <w:strike/>
          <w:sz w:val="24"/>
          <w:szCs w:val="24"/>
          <w:highlight w:val="lightGray"/>
        </w:rPr>
        <w:t>(1) A member of the Appeal Board shall hold office for a period not exceeding three years and is eligible for re-appointment.</w:t>
      </w:r>
    </w:p>
    <w:p w:rsidR="009F3E10" w:rsidRPr="00BE3E15" w:rsidRDefault="009F3E10" w:rsidP="009F3E10">
      <w:pPr>
        <w:pStyle w:val="NoSpacing"/>
        <w:ind w:firstLine="720"/>
        <w:rPr>
          <w:rFonts w:ascii="Calisto MT" w:hAnsi="Calisto MT"/>
          <w:sz w:val="24"/>
          <w:szCs w:val="24"/>
          <w:highlight w:val="lightGray"/>
          <w:u w:val="single"/>
        </w:rPr>
      </w:pPr>
      <w:r w:rsidRPr="00BE3E15">
        <w:rPr>
          <w:rFonts w:ascii="Calisto MT" w:hAnsi="Calisto MT"/>
          <w:sz w:val="24"/>
          <w:szCs w:val="24"/>
          <w:highlight w:val="lightGray"/>
          <w:u w:val="single"/>
        </w:rPr>
        <w:t xml:space="preserve">(1) A member of the Appeals Board shall hold office for a period of three years </w:t>
      </w:r>
    </w:p>
    <w:p w:rsidR="009F3E10" w:rsidRPr="00BE3E15" w:rsidRDefault="009F3E10" w:rsidP="009F3E10">
      <w:pPr>
        <w:autoSpaceDE w:val="0"/>
        <w:autoSpaceDN w:val="0"/>
        <w:adjustRightInd w:val="0"/>
        <w:rPr>
          <w:rFonts w:ascii="Calisto MT" w:hAnsi="Calisto MT" w:cs="Arial"/>
          <w:sz w:val="24"/>
          <w:szCs w:val="24"/>
          <w:u w:val="single"/>
        </w:rPr>
      </w:pPr>
      <w:proofErr w:type="gramStart"/>
      <w:r w:rsidRPr="00BE3E15">
        <w:rPr>
          <w:rFonts w:ascii="Calisto MT" w:hAnsi="Calisto MT"/>
          <w:sz w:val="24"/>
          <w:szCs w:val="24"/>
          <w:highlight w:val="lightGray"/>
          <w:u w:val="single"/>
        </w:rPr>
        <w:t>and</w:t>
      </w:r>
      <w:proofErr w:type="gramEnd"/>
      <w:r w:rsidRPr="00BE3E15">
        <w:rPr>
          <w:rFonts w:ascii="Calisto MT" w:hAnsi="Calisto MT"/>
          <w:sz w:val="24"/>
          <w:szCs w:val="24"/>
          <w:highlight w:val="lightGray"/>
          <w:u w:val="single"/>
        </w:rPr>
        <w:t xml:space="preserve"> is eligible for reappointment for one term only</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quorum at a meeting of the Appeal Board is three including the chairperson.</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A member may at any time resign from office in writing addressed to the Minister.</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Where a member of the </w:t>
      </w:r>
      <w:r w:rsidRPr="009249CA">
        <w:rPr>
          <w:rFonts w:ascii="Calisto MT" w:hAnsi="Calisto MT" w:cs="Arial"/>
          <w:strike/>
          <w:sz w:val="24"/>
          <w:szCs w:val="24"/>
          <w:highlight w:val="lightGray"/>
        </w:rPr>
        <w:t>Appeal</w:t>
      </w:r>
      <w:r w:rsidRPr="009249CA">
        <w:rPr>
          <w:rFonts w:ascii="Calisto MT" w:hAnsi="Calisto MT" w:cs="Arial"/>
          <w:sz w:val="24"/>
          <w:szCs w:val="24"/>
        </w:rPr>
        <w:t xml:space="preserve"> </w:t>
      </w:r>
      <w:r w:rsidRPr="009249CA">
        <w:rPr>
          <w:rFonts w:ascii="Calisto MT" w:hAnsi="Calisto MT" w:cs="Arial"/>
          <w:sz w:val="24"/>
          <w:szCs w:val="24"/>
          <w:highlight w:val="lightGray"/>
          <w:u w:val="single"/>
        </w:rPr>
        <w:t>Appeals</w:t>
      </w:r>
      <w:r w:rsidRPr="009249CA">
        <w:rPr>
          <w:rFonts w:ascii="Calisto MT" w:hAnsi="Calisto MT" w:cs="Arial"/>
          <w:sz w:val="24"/>
          <w:szCs w:val="24"/>
        </w:rPr>
        <w:t xml:space="preserve"> </w:t>
      </w:r>
      <w:r w:rsidRPr="00AE67A2">
        <w:rPr>
          <w:rFonts w:ascii="Calisto MT" w:hAnsi="Calisto MT" w:cs="Arial"/>
          <w:sz w:val="24"/>
          <w:szCs w:val="24"/>
        </w:rPr>
        <w:t xml:space="preserve">Board is, for a sufficient reason, unable to act as a member, generally or in relation to a particular proceeding, the Minister may appoint another person to perform the functions of that member or in relation to those proceedings </w:t>
      </w:r>
      <w:r w:rsidRPr="009249CA">
        <w:rPr>
          <w:rFonts w:ascii="Calisto MT" w:hAnsi="Calisto MT" w:cs="Arial"/>
          <w:strike/>
          <w:sz w:val="24"/>
          <w:szCs w:val="24"/>
          <w:highlight w:val="lightGray"/>
        </w:rPr>
        <w:t>for a period of not more than six months at one time</w:t>
      </w:r>
      <w:r w:rsidRPr="00AE67A2">
        <w:rPr>
          <w:rFonts w:ascii="Calisto MT" w:hAnsi="Calisto MT" w:cs="Arial"/>
          <w:sz w:val="24"/>
          <w:szCs w:val="24"/>
        </w:rPr>
        <w:t>.</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(5)  A person appointed </w:t>
      </w:r>
      <w:r w:rsidRPr="00A446F4">
        <w:rPr>
          <w:rFonts w:ascii="Calisto MT" w:hAnsi="Calisto MT" w:cs="Arial"/>
          <w:strike/>
          <w:sz w:val="24"/>
          <w:szCs w:val="24"/>
          <w:highlight w:val="lightGray"/>
        </w:rPr>
        <w:t>to act as member for a period</w:t>
      </w:r>
      <w:r w:rsidRPr="00A446F4">
        <w:rPr>
          <w:rFonts w:ascii="Calisto MT" w:hAnsi="Calisto MT" w:cs="Arial"/>
          <w:sz w:val="24"/>
          <w:szCs w:val="24"/>
        </w:rPr>
        <w:t xml:space="preserve"> </w:t>
      </w:r>
      <w:r w:rsidRPr="00A446F4">
        <w:rPr>
          <w:rFonts w:ascii="Calisto MT" w:hAnsi="Calisto MT" w:cs="Arial"/>
          <w:sz w:val="24"/>
          <w:szCs w:val="24"/>
          <w:highlight w:val="lightGray"/>
          <w:u w:val="single"/>
        </w:rPr>
        <w:t xml:space="preserve">under subsection </w:t>
      </w:r>
      <w:r>
        <w:rPr>
          <w:rFonts w:ascii="Calisto MT" w:hAnsi="Calisto MT" w:cs="Arial"/>
          <w:sz w:val="24"/>
          <w:szCs w:val="24"/>
          <w:highlight w:val="lightGray"/>
          <w:u w:val="single"/>
        </w:rPr>
        <w:t>(</w:t>
      </w:r>
      <w:r w:rsidRPr="00A446F4">
        <w:rPr>
          <w:rFonts w:ascii="Calisto MT" w:hAnsi="Calisto MT" w:cs="Arial"/>
          <w:sz w:val="24"/>
          <w:szCs w:val="24"/>
          <w:highlight w:val="lightGray"/>
          <w:u w:val="single"/>
        </w:rPr>
        <w:t>4)</w:t>
      </w:r>
      <w:r w:rsidRPr="00AE67A2">
        <w:rPr>
          <w:rFonts w:ascii="Calisto MT" w:hAnsi="Calisto MT" w:cs="Arial"/>
          <w:sz w:val="24"/>
          <w:szCs w:val="24"/>
        </w:rPr>
        <w:t>, shall have during the period of appointment or in relation to the proceedings in question the same powers as the member in whose place that person is appointed.</w:t>
      </w:r>
    </w:p>
    <w:p w:rsidR="009F3E10" w:rsidRDefault="009F3E10" w:rsidP="009F3E10">
      <w:pPr>
        <w:tabs>
          <w:tab w:val="left" w:pos="1500"/>
          <w:tab w:val="left" w:pos="2160"/>
        </w:tabs>
        <w:autoSpaceDE w:val="0"/>
        <w:autoSpaceDN w:val="0"/>
        <w:adjustRightInd w:val="0"/>
        <w:rPr>
          <w:rFonts w:ascii="Calisto MT" w:hAnsi="Calisto MT" w:cs="Arial"/>
          <w:b/>
          <w:bCs/>
          <w:color w:val="000000"/>
          <w:sz w:val="24"/>
          <w:szCs w:val="24"/>
        </w:rPr>
      </w:pPr>
    </w:p>
    <w:p w:rsidR="009F3E10" w:rsidRPr="00AE67A2" w:rsidRDefault="009F3E10" w:rsidP="009F3E1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Appeal from decision of the Registrar</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53.</w:t>
      </w:r>
      <w:r w:rsidRPr="00AE67A2">
        <w:rPr>
          <w:rFonts w:ascii="Calisto MT" w:hAnsi="Calisto MT" w:cs="Arial"/>
          <w:sz w:val="24"/>
          <w:szCs w:val="24"/>
        </w:rPr>
        <w:t> (1) </w:t>
      </w:r>
      <w:proofErr w:type="gramStart"/>
      <w:r w:rsidRPr="00AE67A2">
        <w:rPr>
          <w:rFonts w:ascii="Calisto MT" w:hAnsi="Calisto MT" w:cs="Arial"/>
          <w:sz w:val="24"/>
          <w:szCs w:val="24"/>
        </w:rPr>
        <w:t>An</w:t>
      </w:r>
      <w:proofErr w:type="gramEnd"/>
      <w:r w:rsidRPr="00AE67A2">
        <w:rPr>
          <w:rFonts w:ascii="Calisto MT" w:hAnsi="Calisto MT" w:cs="Arial"/>
          <w:sz w:val="24"/>
          <w:szCs w:val="24"/>
        </w:rPr>
        <w:t xml:space="preserve"> order or decision of the Registrar is subject to appeal to the </w:t>
      </w:r>
      <w:r w:rsidRPr="008827E2">
        <w:rPr>
          <w:rFonts w:ascii="Calisto MT" w:hAnsi="Calisto MT" w:cs="Arial"/>
          <w:strike/>
          <w:sz w:val="24"/>
          <w:szCs w:val="24"/>
          <w:highlight w:val="lightGray"/>
        </w:rPr>
        <w:t>Appeal Board</w:t>
      </w:r>
      <w:r>
        <w:rPr>
          <w:rFonts w:ascii="Calisto MT" w:hAnsi="Calisto MT" w:cs="Arial"/>
          <w:strike/>
          <w:sz w:val="24"/>
          <w:szCs w:val="24"/>
        </w:rPr>
        <w:t xml:space="preserve"> </w:t>
      </w:r>
      <w:r w:rsidRPr="008827E2">
        <w:rPr>
          <w:rFonts w:ascii="Calisto MT" w:hAnsi="Calisto MT" w:cs="Arial"/>
          <w:sz w:val="24"/>
          <w:szCs w:val="24"/>
          <w:highlight w:val="lightGray"/>
          <w:u w:val="single"/>
        </w:rPr>
        <w:t>Appeals Board.</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A person who is aggrieved by any decision or order made by the Registrar may appeal to the </w:t>
      </w:r>
      <w:r w:rsidRPr="008827E2">
        <w:rPr>
          <w:rFonts w:ascii="Calisto MT" w:hAnsi="Calisto MT" w:cs="Arial"/>
          <w:strike/>
          <w:sz w:val="24"/>
          <w:szCs w:val="24"/>
          <w:highlight w:val="lightGray"/>
        </w:rPr>
        <w:t>Appeal Board</w:t>
      </w:r>
      <w:r>
        <w:rPr>
          <w:rFonts w:ascii="Calisto MT" w:hAnsi="Calisto MT" w:cs="Arial"/>
          <w:strike/>
          <w:sz w:val="24"/>
          <w:szCs w:val="24"/>
        </w:rPr>
        <w:t xml:space="preserve"> </w:t>
      </w:r>
      <w:r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w:t>
      </w:r>
      <w:proofErr w:type="gramStart"/>
      <w:r w:rsidRPr="00AE67A2">
        <w:rPr>
          <w:rFonts w:ascii="Calisto MT" w:hAnsi="Calisto MT" w:cs="Arial"/>
          <w:sz w:val="24"/>
          <w:szCs w:val="24"/>
        </w:rPr>
        <w:t>by</w:t>
      </w:r>
      <w:proofErr w:type="gramEnd"/>
      <w:r w:rsidRPr="00AE67A2">
        <w:rPr>
          <w:rFonts w:ascii="Calisto MT" w:hAnsi="Calisto MT" w:cs="Arial"/>
          <w:sz w:val="24"/>
          <w:szCs w:val="24"/>
        </w:rPr>
        <w:t xml:space="preserve"> submitting to the </w:t>
      </w:r>
      <w:r w:rsidRPr="008827E2">
        <w:rPr>
          <w:rFonts w:ascii="Calisto MT" w:hAnsi="Calisto MT" w:cs="Arial"/>
          <w:strike/>
          <w:sz w:val="24"/>
          <w:szCs w:val="24"/>
          <w:highlight w:val="lightGray"/>
        </w:rPr>
        <w:t>Appeal Board</w:t>
      </w:r>
      <w:r>
        <w:rPr>
          <w:rFonts w:ascii="Calisto MT" w:hAnsi="Calisto MT" w:cs="Arial"/>
          <w:strike/>
          <w:sz w:val="24"/>
          <w:szCs w:val="24"/>
        </w:rPr>
        <w:t xml:space="preserve"> </w:t>
      </w:r>
      <w:r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a notice of appeal within sixty days after the publication or the receipt of the notice of the decision.</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notice of appeal shall be made in writing and accompanied with the </w:t>
      </w:r>
      <w:r w:rsidRPr="00923845">
        <w:rPr>
          <w:rFonts w:ascii="Calisto MT" w:hAnsi="Calisto MT" w:cs="Arial"/>
          <w:strike/>
          <w:sz w:val="24"/>
          <w:szCs w:val="24"/>
          <w:highlight w:val="lightGray"/>
        </w:rPr>
        <w:t>appropriate</w:t>
      </w:r>
      <w:r w:rsidRPr="00AE67A2">
        <w:rPr>
          <w:rFonts w:ascii="Calisto MT" w:hAnsi="Calisto MT" w:cs="Arial"/>
          <w:sz w:val="24"/>
          <w:szCs w:val="24"/>
        </w:rPr>
        <w:t xml:space="preserve"> </w:t>
      </w:r>
      <w:r w:rsidRPr="00923845">
        <w:rPr>
          <w:rFonts w:ascii="Calisto MT" w:hAnsi="Calisto MT" w:cs="Arial"/>
          <w:sz w:val="24"/>
          <w:szCs w:val="24"/>
          <w:highlight w:val="lightGray"/>
          <w:u w:val="single"/>
        </w:rPr>
        <w:t>supporting</w:t>
      </w:r>
      <w:r>
        <w:rPr>
          <w:rFonts w:ascii="Calisto MT" w:hAnsi="Calisto MT" w:cs="Arial"/>
          <w:sz w:val="24"/>
          <w:szCs w:val="24"/>
        </w:rPr>
        <w:t xml:space="preserve"> </w:t>
      </w:r>
      <w:r w:rsidRPr="00AE67A2">
        <w:rPr>
          <w:rFonts w:ascii="Calisto MT" w:hAnsi="Calisto MT" w:cs="Arial"/>
          <w:sz w:val="24"/>
          <w:szCs w:val="24"/>
        </w:rPr>
        <w:t>evidence.</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w:t>
      </w:r>
      <w:r w:rsidRPr="008827E2">
        <w:rPr>
          <w:rFonts w:ascii="Calisto MT" w:hAnsi="Calisto MT" w:cs="Arial"/>
          <w:strike/>
          <w:sz w:val="24"/>
          <w:szCs w:val="24"/>
          <w:highlight w:val="lightGray"/>
        </w:rPr>
        <w:t>Appeal Board</w:t>
      </w:r>
      <w:r>
        <w:rPr>
          <w:rFonts w:ascii="Calisto MT" w:hAnsi="Calisto MT" w:cs="Arial"/>
          <w:strike/>
          <w:sz w:val="24"/>
          <w:szCs w:val="24"/>
        </w:rPr>
        <w:t xml:space="preserve"> </w:t>
      </w:r>
      <w:r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may conduct investigations if it considers it necessary to do so and hold a hearing or make a decision based on written submissions.</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Pr="005052D8" w:rsidRDefault="009F3E10" w:rsidP="009F3E10">
      <w:pPr>
        <w:autoSpaceDE w:val="0"/>
        <w:autoSpaceDN w:val="0"/>
        <w:adjustRightInd w:val="0"/>
        <w:ind w:firstLine="660"/>
        <w:rPr>
          <w:rFonts w:ascii="Calisto MT" w:hAnsi="Calisto MT" w:cs="Arial"/>
          <w:strike/>
          <w:sz w:val="24"/>
          <w:szCs w:val="24"/>
          <w:highlight w:val="lightGray"/>
        </w:rPr>
      </w:pPr>
      <w:r w:rsidRPr="005052D8">
        <w:rPr>
          <w:rFonts w:ascii="Calisto MT" w:hAnsi="Calisto MT" w:cs="Arial"/>
          <w:strike/>
          <w:sz w:val="24"/>
          <w:szCs w:val="24"/>
          <w:highlight w:val="lightGray"/>
        </w:rPr>
        <w:t>(5) The Appeal Board may confirm, set aside or vary any decision of the Registrar.</w:t>
      </w:r>
    </w:p>
    <w:p w:rsidR="009F3E10" w:rsidRPr="005052D8" w:rsidRDefault="009F3E10" w:rsidP="009F3E10">
      <w:pPr>
        <w:autoSpaceDE w:val="0"/>
        <w:autoSpaceDN w:val="0"/>
        <w:adjustRightInd w:val="0"/>
        <w:ind w:firstLine="660"/>
        <w:rPr>
          <w:rFonts w:ascii="Calisto MT" w:hAnsi="Calisto MT" w:cs="Arial"/>
          <w:sz w:val="24"/>
          <w:szCs w:val="24"/>
          <w:u w:val="single"/>
        </w:rPr>
      </w:pPr>
      <w:r w:rsidRPr="005052D8">
        <w:rPr>
          <w:rFonts w:ascii="Calisto MT" w:hAnsi="Calisto MT"/>
          <w:sz w:val="24"/>
          <w:szCs w:val="24"/>
          <w:highlight w:val="lightGray"/>
          <w:u w:val="single"/>
        </w:rPr>
        <w:t>(5) The Appeals Board may affirm, set aside or vary a decision of the Registrar.</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(6) The </w:t>
      </w:r>
      <w:r w:rsidRPr="008827E2">
        <w:rPr>
          <w:rFonts w:ascii="Calisto MT" w:hAnsi="Calisto MT" w:cs="Arial"/>
          <w:strike/>
          <w:sz w:val="24"/>
          <w:szCs w:val="24"/>
          <w:highlight w:val="lightGray"/>
        </w:rPr>
        <w:t>Appeal Board</w:t>
      </w:r>
      <w:r>
        <w:rPr>
          <w:rFonts w:ascii="Calisto MT" w:hAnsi="Calisto MT" w:cs="Arial"/>
          <w:strike/>
          <w:sz w:val="24"/>
          <w:szCs w:val="24"/>
        </w:rPr>
        <w:t xml:space="preserve"> </w:t>
      </w:r>
      <w:r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shall give the reasons for its decision in writing.</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Pr="005052D8" w:rsidRDefault="009F3E10" w:rsidP="009F3E10">
      <w:pPr>
        <w:autoSpaceDE w:val="0"/>
        <w:autoSpaceDN w:val="0"/>
        <w:adjustRightInd w:val="0"/>
        <w:ind w:firstLine="660"/>
        <w:rPr>
          <w:rFonts w:ascii="Calisto MT" w:hAnsi="Calisto MT" w:cs="Arial"/>
          <w:strike/>
          <w:sz w:val="24"/>
          <w:szCs w:val="24"/>
        </w:rPr>
      </w:pPr>
      <w:r w:rsidRPr="005052D8">
        <w:rPr>
          <w:rFonts w:ascii="Calisto MT" w:hAnsi="Calisto MT" w:cs="Arial"/>
          <w:strike/>
          <w:sz w:val="24"/>
          <w:szCs w:val="24"/>
          <w:highlight w:val="lightGray"/>
        </w:rPr>
        <w:t>(7) The Minister may order the Appeal Board to review a decision made under subsection (6), if the Minister is of the opinion that, because of new evidence or developments, the previous decision is inappropriate.</w:t>
      </w:r>
    </w:p>
    <w:p w:rsidR="009F3E10" w:rsidRPr="005052D8" w:rsidRDefault="009F3E10" w:rsidP="009F3E10">
      <w:pPr>
        <w:autoSpaceDE w:val="0"/>
        <w:autoSpaceDN w:val="0"/>
        <w:adjustRightInd w:val="0"/>
        <w:ind w:firstLine="660"/>
        <w:rPr>
          <w:rFonts w:ascii="Calisto MT" w:hAnsi="Calisto MT" w:cs="Arial"/>
          <w:sz w:val="24"/>
          <w:szCs w:val="24"/>
          <w:u w:val="single"/>
        </w:rPr>
      </w:pPr>
      <w:r w:rsidRPr="005052D8">
        <w:rPr>
          <w:rFonts w:ascii="Calisto MT" w:hAnsi="Calisto MT"/>
          <w:sz w:val="24"/>
          <w:szCs w:val="24"/>
          <w:highlight w:val="lightGray"/>
          <w:u w:val="single"/>
        </w:rPr>
        <w:t>(7) The Appeals Board may review a decision made under subsection (6) on an application by an aggrieved person, if the Appeals Board is of the view that because of new evidence or developments, the previous decision is inappropriate.</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Default="009F3E10" w:rsidP="009F3E10">
      <w:pPr>
        <w:autoSpaceDE w:val="0"/>
        <w:autoSpaceDN w:val="0"/>
        <w:adjustRightInd w:val="0"/>
        <w:ind w:firstLine="660"/>
        <w:rPr>
          <w:rFonts w:ascii="Calisto MT" w:hAnsi="Calisto MT" w:cs="Arial"/>
          <w:strike/>
          <w:sz w:val="24"/>
          <w:szCs w:val="24"/>
        </w:rPr>
      </w:pPr>
      <w:r w:rsidRPr="00BB45C6">
        <w:rPr>
          <w:rFonts w:ascii="Calisto MT" w:hAnsi="Calisto MT" w:cs="Arial"/>
          <w:strike/>
          <w:sz w:val="24"/>
          <w:szCs w:val="24"/>
          <w:highlight w:val="lightGray"/>
        </w:rPr>
        <w:t>(8) A person may appeal to the High Court on a point of law against a decision taken by the Appeal Board within sixty days after the date of its notification.</w:t>
      </w:r>
    </w:p>
    <w:p w:rsidR="009F3E10" w:rsidRPr="00CC23CD" w:rsidRDefault="009F3E10" w:rsidP="009F3E10">
      <w:pPr>
        <w:autoSpaceDE w:val="0"/>
        <w:autoSpaceDN w:val="0"/>
        <w:adjustRightInd w:val="0"/>
        <w:ind w:firstLine="660"/>
        <w:rPr>
          <w:rFonts w:ascii="Calisto MT" w:hAnsi="Calisto MT" w:cs="Arial"/>
          <w:strike/>
          <w:sz w:val="24"/>
          <w:szCs w:val="24"/>
          <w:u w:val="single"/>
        </w:rPr>
      </w:pPr>
      <w:r w:rsidRPr="00CC23CD">
        <w:rPr>
          <w:rFonts w:ascii="Calisto MT" w:hAnsi="Calisto MT"/>
          <w:sz w:val="24"/>
          <w:szCs w:val="24"/>
          <w:highlight w:val="lightGray"/>
          <w:u w:val="single"/>
        </w:rPr>
        <w:t>(8) An aggrieved person may appeal to the High Court on a point of law against a decision taken by the Appeals Board within sixty days after the date of its notification</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(9) The </w:t>
      </w:r>
      <w:r w:rsidRPr="008827E2">
        <w:rPr>
          <w:rFonts w:ascii="Calisto MT" w:hAnsi="Calisto MT" w:cs="Arial"/>
          <w:strike/>
          <w:sz w:val="24"/>
          <w:szCs w:val="24"/>
          <w:highlight w:val="lightGray"/>
        </w:rPr>
        <w:t>Appeal Board</w:t>
      </w:r>
      <w:r>
        <w:rPr>
          <w:rFonts w:ascii="Calisto MT" w:hAnsi="Calisto MT" w:cs="Arial"/>
          <w:strike/>
          <w:sz w:val="24"/>
          <w:szCs w:val="24"/>
        </w:rPr>
        <w:t xml:space="preserve"> </w:t>
      </w:r>
      <w:r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may by way of case stated, refer a question of law to the High Court for its opinion.</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(10) The decision of the High Court, whether on an appeal or on a case stated is binding on the </w:t>
      </w:r>
      <w:r w:rsidRPr="008827E2">
        <w:rPr>
          <w:rFonts w:ascii="Calisto MT" w:hAnsi="Calisto MT" w:cs="Arial"/>
          <w:strike/>
          <w:sz w:val="24"/>
          <w:szCs w:val="24"/>
          <w:highlight w:val="lightGray"/>
        </w:rPr>
        <w:t>Appeal Board</w:t>
      </w:r>
      <w:r>
        <w:rPr>
          <w:rFonts w:ascii="Calisto MT" w:hAnsi="Calisto MT" w:cs="Arial"/>
          <w:strike/>
          <w:sz w:val="24"/>
          <w:szCs w:val="24"/>
        </w:rPr>
        <w:t xml:space="preserve"> </w:t>
      </w:r>
      <w:r w:rsidRPr="008827E2">
        <w:rPr>
          <w:rFonts w:ascii="Calisto MT" w:hAnsi="Calisto MT" w:cs="Arial"/>
          <w:sz w:val="24"/>
          <w:szCs w:val="24"/>
          <w:highlight w:val="lightGray"/>
          <w:u w:val="single"/>
        </w:rPr>
        <w:t xml:space="preserve">Appeals </w:t>
      </w:r>
      <w:proofErr w:type="gramStart"/>
      <w:r w:rsidRPr="008827E2">
        <w:rPr>
          <w:rFonts w:ascii="Calisto MT" w:hAnsi="Calisto MT" w:cs="Arial"/>
          <w:sz w:val="24"/>
          <w:szCs w:val="24"/>
          <w:highlight w:val="lightGray"/>
          <w:u w:val="single"/>
        </w:rPr>
        <w:t>Board</w:t>
      </w:r>
      <w:r w:rsidRPr="00AE67A2">
        <w:rPr>
          <w:rFonts w:ascii="Calisto MT" w:hAnsi="Calisto MT" w:cs="Arial"/>
          <w:sz w:val="24"/>
          <w:szCs w:val="24"/>
        </w:rPr>
        <w:t>.</w:t>
      </w:r>
      <w:proofErr w:type="gramEnd"/>
    </w:p>
    <w:p w:rsidR="009F3E10" w:rsidRPr="0013490F" w:rsidRDefault="009F3E10" w:rsidP="009F3E10">
      <w:pPr>
        <w:tabs>
          <w:tab w:val="left" w:pos="1500"/>
          <w:tab w:val="left" w:pos="2160"/>
        </w:tabs>
        <w:autoSpaceDE w:val="0"/>
        <w:autoSpaceDN w:val="0"/>
        <w:adjustRightInd w:val="0"/>
        <w:rPr>
          <w:rFonts w:ascii="Calisto MT" w:hAnsi="Calisto MT" w:cs="Arial"/>
          <w:bCs/>
          <w:color w:val="000000"/>
          <w:sz w:val="24"/>
          <w:szCs w:val="24"/>
        </w:rPr>
      </w:pPr>
    </w:p>
    <w:p w:rsidR="009F3E10" w:rsidRPr="0013490F" w:rsidRDefault="009F3E10" w:rsidP="009F3E10">
      <w:pPr>
        <w:tabs>
          <w:tab w:val="left" w:pos="1500"/>
          <w:tab w:val="left" w:pos="2160"/>
        </w:tabs>
        <w:autoSpaceDE w:val="0"/>
        <w:autoSpaceDN w:val="0"/>
        <w:adjustRightInd w:val="0"/>
        <w:rPr>
          <w:rFonts w:ascii="Calisto MT" w:hAnsi="Calisto MT" w:cs="Arial"/>
          <w:bCs/>
          <w:color w:val="000000"/>
          <w:sz w:val="24"/>
          <w:szCs w:val="24"/>
        </w:rPr>
      </w:pPr>
      <w:r w:rsidRPr="0013490F">
        <w:rPr>
          <w:rFonts w:ascii="Calisto MT" w:hAnsi="Calisto MT" w:cs="Arial"/>
          <w:bCs/>
          <w:color w:val="000000"/>
          <w:sz w:val="24"/>
          <w:szCs w:val="24"/>
        </w:rPr>
        <w:t>[…]</w:t>
      </w:r>
    </w:p>
    <w:p w:rsidR="009F3E10" w:rsidRPr="0013490F" w:rsidRDefault="009F3E10" w:rsidP="009F3E10">
      <w:pPr>
        <w:tabs>
          <w:tab w:val="left" w:pos="1500"/>
          <w:tab w:val="left" w:pos="2160"/>
        </w:tabs>
        <w:autoSpaceDE w:val="0"/>
        <w:autoSpaceDN w:val="0"/>
        <w:adjustRightInd w:val="0"/>
        <w:rPr>
          <w:rFonts w:ascii="Calisto MT" w:hAnsi="Calisto MT" w:cs="Arial"/>
          <w:bCs/>
          <w:color w:val="000000"/>
          <w:sz w:val="24"/>
          <w:szCs w:val="24"/>
        </w:rPr>
      </w:pPr>
    </w:p>
    <w:p w:rsidR="009F3E10" w:rsidRPr="00AE67A2" w:rsidRDefault="009F3E10" w:rsidP="009F3E1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Varieties Bulletin</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55.</w:t>
      </w:r>
      <w:r w:rsidRPr="00AE67A2">
        <w:rPr>
          <w:rFonts w:ascii="Calisto MT" w:hAnsi="Calisto MT" w:cs="Arial"/>
          <w:sz w:val="24"/>
          <w:szCs w:val="24"/>
        </w:rPr>
        <w:t> (1)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an official bulletin to be known as the Varieties Bulletin.</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i/>
          <w:iCs/>
          <w:sz w:val="24"/>
          <w:szCs w:val="24"/>
        </w:rPr>
      </w:pPr>
      <w:r w:rsidRPr="00AE67A2">
        <w:rPr>
          <w:rFonts w:ascii="Calisto MT" w:hAnsi="Calisto MT" w:cs="Arial"/>
          <w:sz w:val="24"/>
          <w:szCs w:val="24"/>
        </w:rPr>
        <w:t xml:space="preserve">(2) The Registrar shall </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keep</w:t>
      </w:r>
      <w:proofErr w:type="gramEnd"/>
      <w:r w:rsidRPr="00AE67A2">
        <w:rPr>
          <w:rFonts w:ascii="Calisto MT" w:hAnsi="Calisto MT" w:cs="Arial"/>
          <w:sz w:val="24"/>
          <w:szCs w:val="24"/>
        </w:rPr>
        <w:t xml:space="preserve"> and maintain the Varieties Bulletin in an accurate form;</w:t>
      </w:r>
    </w:p>
    <w:p w:rsidR="009F3E10" w:rsidRDefault="009F3E10" w:rsidP="009F3E10">
      <w:pPr>
        <w:tabs>
          <w:tab w:val="left" w:pos="1440"/>
        </w:tabs>
        <w:autoSpaceDE w:val="0"/>
        <w:autoSpaceDN w:val="0"/>
        <w:adjustRightInd w:val="0"/>
        <w:ind w:left="1440" w:hanging="480"/>
        <w:rPr>
          <w:rFonts w:ascii="Calisto MT" w:hAnsi="Calisto MT" w:cs="Arial"/>
          <w:strike/>
          <w:sz w:val="24"/>
          <w:szCs w:val="24"/>
        </w:rPr>
      </w:pPr>
      <w:r w:rsidRPr="0058560F">
        <w:rPr>
          <w:rFonts w:ascii="Calisto MT" w:hAnsi="Calisto MT" w:cs="Arial"/>
          <w:i/>
          <w:iCs/>
          <w:strike/>
          <w:sz w:val="24"/>
          <w:szCs w:val="24"/>
          <w:highlight w:val="lightGray"/>
        </w:rPr>
        <w:t>(b)</w:t>
      </w:r>
      <w:r w:rsidRPr="0058560F">
        <w:rPr>
          <w:rFonts w:ascii="Calisto MT" w:hAnsi="Calisto MT" w:cs="Arial"/>
          <w:strike/>
          <w:sz w:val="24"/>
          <w:szCs w:val="24"/>
          <w:highlight w:val="lightGray"/>
        </w:rPr>
        <w:tab/>
      </w:r>
      <w:proofErr w:type="gramStart"/>
      <w:r w:rsidRPr="0058560F">
        <w:rPr>
          <w:rFonts w:ascii="Calisto MT" w:hAnsi="Calisto MT" w:cs="Arial"/>
          <w:strike/>
          <w:sz w:val="24"/>
          <w:szCs w:val="24"/>
          <w:highlight w:val="lightGray"/>
        </w:rPr>
        <w:t>ensure</w:t>
      </w:r>
      <w:proofErr w:type="gramEnd"/>
      <w:r w:rsidRPr="0058560F">
        <w:rPr>
          <w:rFonts w:ascii="Calisto MT" w:hAnsi="Calisto MT" w:cs="Arial"/>
          <w:strike/>
          <w:sz w:val="24"/>
          <w:szCs w:val="24"/>
          <w:highlight w:val="lightGray"/>
        </w:rPr>
        <w:t xml:space="preserve"> the accessibility of the Varieties Bulletin in the hard copy format and the electronic format.</w:t>
      </w:r>
    </w:p>
    <w:p w:rsidR="009F3E10" w:rsidRPr="0058560F" w:rsidRDefault="009F3E10" w:rsidP="009F3E10">
      <w:pPr>
        <w:pStyle w:val="NoSpacing"/>
        <w:tabs>
          <w:tab w:val="left" w:pos="1440"/>
        </w:tabs>
        <w:ind w:left="990"/>
        <w:rPr>
          <w:rFonts w:ascii="Calisto MT" w:hAnsi="Calisto MT"/>
          <w:sz w:val="24"/>
          <w:szCs w:val="24"/>
          <w:highlight w:val="lightGray"/>
          <w:u w:val="single"/>
        </w:rPr>
      </w:pPr>
      <w:r w:rsidRPr="0058560F">
        <w:rPr>
          <w:rFonts w:ascii="Calisto MT" w:hAnsi="Calisto MT"/>
          <w:i/>
          <w:sz w:val="24"/>
          <w:szCs w:val="24"/>
          <w:highlight w:val="lightGray"/>
          <w:u w:val="single"/>
        </w:rPr>
        <w:t>(b)</w:t>
      </w:r>
      <w:r w:rsidRPr="0058560F">
        <w:rPr>
          <w:rFonts w:ascii="Calisto MT" w:hAnsi="Calisto MT"/>
          <w:sz w:val="24"/>
          <w:szCs w:val="24"/>
          <w:highlight w:val="lightGray"/>
          <w:u w:val="single"/>
        </w:rPr>
        <w:tab/>
      </w:r>
      <w:proofErr w:type="gramStart"/>
      <w:r w:rsidRPr="0058560F">
        <w:rPr>
          <w:rFonts w:ascii="Calisto MT" w:hAnsi="Calisto MT"/>
          <w:sz w:val="24"/>
          <w:szCs w:val="24"/>
          <w:highlight w:val="lightGray"/>
          <w:u w:val="single"/>
        </w:rPr>
        <w:t>ensure</w:t>
      </w:r>
      <w:proofErr w:type="gramEnd"/>
      <w:r w:rsidRPr="0058560F">
        <w:rPr>
          <w:rFonts w:ascii="Calisto MT" w:hAnsi="Calisto MT"/>
          <w:sz w:val="24"/>
          <w:szCs w:val="24"/>
          <w:highlight w:val="lightGray"/>
          <w:u w:val="single"/>
        </w:rPr>
        <w:t xml:space="preserve"> that the Varieties Bulletin is accessible in both the hard and   </w:t>
      </w:r>
    </w:p>
    <w:p w:rsidR="009F3E10" w:rsidRPr="0058560F" w:rsidRDefault="009F3E10" w:rsidP="009F3E10">
      <w:pPr>
        <w:tabs>
          <w:tab w:val="left" w:pos="1440"/>
        </w:tabs>
        <w:autoSpaceDE w:val="0"/>
        <w:autoSpaceDN w:val="0"/>
        <w:adjustRightInd w:val="0"/>
        <w:ind w:left="1440"/>
        <w:rPr>
          <w:rFonts w:ascii="Calisto MT" w:hAnsi="Calisto MT" w:cs="Arial"/>
          <w:strike/>
          <w:sz w:val="24"/>
          <w:szCs w:val="24"/>
          <w:u w:val="single"/>
        </w:rPr>
      </w:pPr>
      <w:r w:rsidRPr="0058560F">
        <w:rPr>
          <w:rFonts w:ascii="Calisto MT" w:hAnsi="Calisto MT"/>
          <w:sz w:val="24"/>
          <w:szCs w:val="24"/>
          <w:highlight w:val="lightGray"/>
          <w:u w:val="single"/>
        </w:rPr>
        <w:t>Electronic copy forms.</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The Varieties Bulletin shall be maintained as a secured electronic database.</w:t>
      </w:r>
    </w:p>
    <w:p w:rsidR="009F3E10" w:rsidRDefault="009F3E10" w:rsidP="009F3E10">
      <w:pPr>
        <w:autoSpaceDE w:val="0"/>
        <w:autoSpaceDN w:val="0"/>
        <w:adjustRightInd w:val="0"/>
        <w:ind w:firstLine="660"/>
        <w:rPr>
          <w:rFonts w:ascii="Calisto MT" w:hAnsi="Calisto MT" w:cs="Arial"/>
          <w:strike/>
          <w:sz w:val="24"/>
          <w:szCs w:val="24"/>
          <w:highlight w:val="lightGray"/>
        </w:rPr>
      </w:pPr>
    </w:p>
    <w:p w:rsidR="009F3E10" w:rsidRDefault="009F3E10" w:rsidP="009F3E10">
      <w:pPr>
        <w:autoSpaceDE w:val="0"/>
        <w:autoSpaceDN w:val="0"/>
        <w:adjustRightInd w:val="0"/>
        <w:ind w:firstLine="660"/>
        <w:rPr>
          <w:rFonts w:ascii="Calisto MT" w:hAnsi="Calisto MT" w:cs="Arial"/>
          <w:strike/>
          <w:sz w:val="24"/>
          <w:szCs w:val="24"/>
        </w:rPr>
      </w:pPr>
      <w:r w:rsidRPr="00C64E2F">
        <w:rPr>
          <w:rFonts w:ascii="Calisto MT" w:hAnsi="Calisto MT" w:cs="Arial"/>
          <w:strike/>
          <w:sz w:val="24"/>
          <w:szCs w:val="24"/>
          <w:highlight w:val="lightGray"/>
        </w:rPr>
        <w:t>(4) The purpose for which the Varieties Bulletin is to be maintained is confined to matters provided in this Act.</w:t>
      </w:r>
    </w:p>
    <w:p w:rsidR="009F3E10" w:rsidRPr="00E96C79" w:rsidRDefault="009F3E10" w:rsidP="009F3E10">
      <w:pPr>
        <w:autoSpaceDE w:val="0"/>
        <w:autoSpaceDN w:val="0"/>
        <w:adjustRightInd w:val="0"/>
        <w:ind w:firstLine="660"/>
        <w:rPr>
          <w:rFonts w:ascii="Calisto MT" w:hAnsi="Calisto MT" w:cs="Arial"/>
          <w:strike/>
          <w:sz w:val="24"/>
          <w:szCs w:val="24"/>
          <w:u w:val="single"/>
        </w:rPr>
      </w:pPr>
      <w:r w:rsidRPr="00E96C79">
        <w:rPr>
          <w:rFonts w:ascii="Calisto MT" w:hAnsi="Calisto MT"/>
          <w:sz w:val="24"/>
          <w:szCs w:val="24"/>
          <w:highlight w:val="lightGray"/>
          <w:u w:val="single"/>
        </w:rPr>
        <w:t xml:space="preserve">(4) </w:t>
      </w:r>
      <w:proofErr w:type="gramStart"/>
      <w:r w:rsidRPr="00E96C79">
        <w:rPr>
          <w:rFonts w:ascii="Calisto MT" w:hAnsi="Calisto MT"/>
          <w:sz w:val="24"/>
          <w:szCs w:val="24"/>
          <w:highlight w:val="lightGray"/>
          <w:u w:val="single"/>
        </w:rPr>
        <w:t>the</w:t>
      </w:r>
      <w:proofErr w:type="gramEnd"/>
      <w:r w:rsidRPr="00E96C79">
        <w:rPr>
          <w:rFonts w:ascii="Calisto MT" w:hAnsi="Calisto MT"/>
          <w:sz w:val="24"/>
          <w:szCs w:val="24"/>
          <w:highlight w:val="lightGray"/>
          <w:u w:val="single"/>
        </w:rPr>
        <w:t xml:space="preserve"> Varieties Bulletin shall contain only matters related to this Act.</w:t>
      </w:r>
    </w:p>
    <w:p w:rsidR="009F3E10" w:rsidRDefault="009F3E10" w:rsidP="009F3E10">
      <w:pPr>
        <w:tabs>
          <w:tab w:val="left" w:pos="260"/>
          <w:tab w:val="left" w:pos="340"/>
        </w:tabs>
        <w:autoSpaceDE w:val="0"/>
        <w:autoSpaceDN w:val="0"/>
        <w:adjustRightInd w:val="0"/>
        <w:rPr>
          <w:rFonts w:ascii="Calisto MT" w:hAnsi="Calisto MT" w:cs="Arial"/>
          <w:b/>
          <w:bCs/>
          <w:color w:val="000000"/>
          <w:sz w:val="24"/>
          <w:szCs w:val="24"/>
        </w:rPr>
      </w:pPr>
    </w:p>
    <w:p w:rsidR="009F3E10" w:rsidRPr="00AE67A2" w:rsidRDefault="009F3E10" w:rsidP="009F3E10">
      <w:pPr>
        <w:keepNext/>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Publication of notices and information</w:t>
      </w:r>
    </w:p>
    <w:p w:rsidR="009F3E10" w:rsidRPr="00AE67A2" w:rsidRDefault="009F3E10" w:rsidP="009F3E10">
      <w:pPr>
        <w:keepNext/>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56. </w:t>
      </w:r>
      <w:r w:rsidRPr="00AE67A2">
        <w:rPr>
          <w:rFonts w:ascii="Calisto MT" w:hAnsi="Calisto MT" w:cs="Arial"/>
          <w:sz w:val="24"/>
          <w:szCs w:val="24"/>
        </w:rPr>
        <w:t xml:space="preserve">(1) The Registrar shall publish in the </w:t>
      </w:r>
      <w:r w:rsidRPr="00AE67A2">
        <w:rPr>
          <w:rFonts w:ascii="Calisto MT" w:hAnsi="Calisto MT" w:cs="Arial"/>
          <w:i/>
          <w:iCs/>
          <w:sz w:val="24"/>
          <w:szCs w:val="24"/>
        </w:rPr>
        <w:t>Gazette</w:t>
      </w:r>
      <w:r w:rsidRPr="00AE67A2">
        <w:rPr>
          <w:rFonts w:ascii="Calisto MT" w:hAnsi="Calisto MT" w:cs="Arial"/>
          <w:sz w:val="24"/>
          <w:szCs w:val="24"/>
        </w:rPr>
        <w:t xml:space="preserve"> </w:t>
      </w:r>
      <w:r w:rsidRPr="000E03F1">
        <w:rPr>
          <w:rFonts w:ascii="Calisto MT" w:hAnsi="Calisto MT" w:cs="Arial"/>
          <w:sz w:val="24"/>
          <w:szCs w:val="24"/>
          <w:highlight w:val="lightGray"/>
          <w:u w:val="single"/>
        </w:rPr>
        <w:t>or Varieties Bulletin</w:t>
      </w:r>
      <w:r>
        <w:rPr>
          <w:rFonts w:ascii="Calisto MT" w:hAnsi="Calisto MT" w:cs="Arial"/>
          <w:sz w:val="24"/>
          <w:szCs w:val="24"/>
        </w:rPr>
        <w:t xml:space="preserve"> </w:t>
      </w:r>
      <w:r w:rsidRPr="00AE67A2">
        <w:rPr>
          <w:rFonts w:ascii="Calisto MT" w:hAnsi="Calisto MT" w:cs="Arial"/>
          <w:sz w:val="24"/>
          <w:szCs w:val="24"/>
        </w:rPr>
        <w:t>the following notices:</w:t>
      </w:r>
    </w:p>
    <w:p w:rsidR="009F3E10" w:rsidRPr="00AE67A2" w:rsidRDefault="009F3E10" w:rsidP="009F3E10">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applications</w:t>
      </w:r>
      <w:proofErr w:type="gramEnd"/>
      <w:r w:rsidRPr="00AE67A2">
        <w:rPr>
          <w:rFonts w:ascii="Calisto MT" w:hAnsi="Calisto MT" w:cs="Arial"/>
          <w:sz w:val="24"/>
          <w:szCs w:val="24"/>
        </w:rPr>
        <w:t xml:space="preserve"> for plant breeder rights and the respective  proposed denominations;</w:t>
      </w:r>
    </w:p>
    <w:p w:rsidR="009F3E10" w:rsidRPr="00AE67A2" w:rsidRDefault="009F3E10" w:rsidP="009F3E10">
      <w:pPr>
        <w:keepNext/>
        <w:tabs>
          <w:tab w:val="left" w:pos="2980"/>
          <w:tab w:val="left" w:pos="4000"/>
        </w:tabs>
        <w:autoSpaceDE w:val="0"/>
        <w:autoSpaceDN w:val="0"/>
        <w:adjustRightInd w:val="0"/>
        <w:rPr>
          <w:rFonts w:ascii="Calisto MT" w:hAnsi="Calisto MT" w:cs="Arial"/>
          <w:sz w:val="24"/>
          <w:szCs w:val="24"/>
        </w:rPr>
      </w:pPr>
    </w:p>
    <w:p w:rsidR="009F3E10" w:rsidRPr="00AE67A2" w:rsidRDefault="009F3E10" w:rsidP="009F3E10">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w:t>
      </w:r>
      <w:proofErr w:type="gramStart"/>
      <w:r w:rsidRPr="00AE67A2">
        <w:rPr>
          <w:rFonts w:ascii="Calisto MT" w:hAnsi="Calisto MT" w:cs="Arial"/>
          <w:i/>
          <w:iCs/>
          <w:sz w:val="24"/>
          <w:szCs w:val="24"/>
        </w:rPr>
        <w:t>b</w:t>
      </w:r>
      <w:proofErr w:type="gramEnd"/>
      <w:r w:rsidRPr="00AE67A2">
        <w:rPr>
          <w:rFonts w:ascii="Calisto MT" w:hAnsi="Calisto MT" w:cs="Arial"/>
          <w:i/>
          <w:iCs/>
          <w:sz w:val="24"/>
          <w:szCs w:val="24"/>
        </w:rPr>
        <w:t>)</w:t>
      </w:r>
      <w:r w:rsidRPr="00AE67A2">
        <w:rPr>
          <w:rFonts w:ascii="Calisto MT" w:hAnsi="Calisto MT" w:cs="Arial"/>
          <w:sz w:val="24"/>
          <w:szCs w:val="24"/>
        </w:rPr>
        <w:tab/>
        <w:t>grants of plant breeder rights;</w:t>
      </w:r>
    </w:p>
    <w:p w:rsidR="009F3E10" w:rsidRPr="00AE67A2" w:rsidRDefault="009F3E10" w:rsidP="009F3E10">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r>
      <w:proofErr w:type="gramStart"/>
      <w:r w:rsidRPr="00AE67A2">
        <w:rPr>
          <w:rFonts w:ascii="Calisto MT" w:hAnsi="Calisto MT" w:cs="Arial"/>
          <w:sz w:val="24"/>
          <w:szCs w:val="24"/>
        </w:rPr>
        <w:t>grants</w:t>
      </w:r>
      <w:proofErr w:type="gramEnd"/>
      <w:r w:rsidRPr="00AE67A2">
        <w:rPr>
          <w:rFonts w:ascii="Calisto MT" w:hAnsi="Calisto MT" w:cs="Arial"/>
          <w:sz w:val="24"/>
          <w:szCs w:val="24"/>
        </w:rPr>
        <w:t xml:space="preserve"> of approved denominations;</w:t>
      </w:r>
    </w:p>
    <w:p w:rsidR="009F3E10" w:rsidRPr="00AE67A2" w:rsidRDefault="009F3E10" w:rsidP="009F3E10">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r>
      <w:proofErr w:type="gramStart"/>
      <w:r w:rsidRPr="00AE67A2">
        <w:rPr>
          <w:rFonts w:ascii="Calisto MT" w:hAnsi="Calisto MT" w:cs="Arial"/>
          <w:sz w:val="24"/>
          <w:szCs w:val="24"/>
        </w:rPr>
        <w:t>decisions</w:t>
      </w:r>
      <w:proofErr w:type="gramEnd"/>
      <w:r w:rsidRPr="00AE67A2">
        <w:rPr>
          <w:rFonts w:ascii="Calisto MT" w:hAnsi="Calisto MT" w:cs="Arial"/>
          <w:sz w:val="24"/>
          <w:szCs w:val="24"/>
        </w:rPr>
        <w:t xml:space="preserve"> </w:t>
      </w:r>
      <w:r w:rsidRPr="000E03F1">
        <w:rPr>
          <w:rFonts w:ascii="Calisto MT" w:hAnsi="Calisto MT" w:cs="Arial"/>
          <w:strike/>
          <w:sz w:val="24"/>
          <w:szCs w:val="24"/>
          <w:highlight w:val="lightGray"/>
        </w:rPr>
        <w:t>of</w:t>
      </w:r>
      <w:r w:rsidRPr="000E03F1">
        <w:rPr>
          <w:rFonts w:ascii="Calisto MT" w:hAnsi="Calisto MT" w:cs="Arial"/>
          <w:sz w:val="24"/>
          <w:szCs w:val="24"/>
          <w:u w:val="single"/>
        </w:rPr>
        <w:t xml:space="preserve"> </w:t>
      </w:r>
      <w:r w:rsidRPr="000E03F1">
        <w:rPr>
          <w:rFonts w:ascii="Calisto MT" w:hAnsi="Calisto MT" w:cs="Arial"/>
          <w:sz w:val="24"/>
          <w:szCs w:val="24"/>
          <w:highlight w:val="lightGray"/>
          <w:u w:val="single"/>
        </w:rPr>
        <w:t>on</w:t>
      </w:r>
      <w:r w:rsidRPr="00AE67A2">
        <w:rPr>
          <w:rFonts w:ascii="Calisto MT" w:hAnsi="Calisto MT" w:cs="Arial"/>
          <w:sz w:val="24"/>
          <w:szCs w:val="24"/>
        </w:rPr>
        <w:t xml:space="preserve"> the nullification or cancellation of plant breeder rights;</w:t>
      </w:r>
    </w:p>
    <w:p w:rsidR="009F3E10" w:rsidRPr="00AE67A2" w:rsidRDefault="009F3E10" w:rsidP="009F3E10">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(e) </w:t>
      </w:r>
      <w:r w:rsidRPr="00AE67A2">
        <w:rPr>
          <w:rFonts w:ascii="Calisto MT" w:hAnsi="Calisto MT" w:cs="Arial"/>
          <w:sz w:val="24"/>
          <w:szCs w:val="24"/>
        </w:rPr>
        <w:tab/>
      </w:r>
      <w:proofErr w:type="gramStart"/>
      <w:r w:rsidRPr="00AE67A2">
        <w:rPr>
          <w:rFonts w:ascii="Calisto MT" w:hAnsi="Calisto MT" w:cs="Arial"/>
          <w:sz w:val="24"/>
          <w:szCs w:val="24"/>
        </w:rPr>
        <w:t>withdrawals</w:t>
      </w:r>
      <w:proofErr w:type="gramEnd"/>
      <w:r w:rsidRPr="00AE67A2">
        <w:rPr>
          <w:rFonts w:ascii="Calisto MT" w:hAnsi="Calisto MT" w:cs="Arial"/>
          <w:sz w:val="24"/>
          <w:szCs w:val="24"/>
        </w:rPr>
        <w:t xml:space="preserve"> or refusals of applications for plant breeder rights; and</w:t>
      </w:r>
    </w:p>
    <w:p w:rsidR="009F3E10" w:rsidRPr="00AE67A2" w:rsidRDefault="009F3E10" w:rsidP="009F3E10">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(f)</w:t>
      </w:r>
      <w:r w:rsidRPr="00AE67A2">
        <w:rPr>
          <w:rFonts w:ascii="Calisto MT" w:hAnsi="Calisto MT" w:cs="Arial"/>
          <w:sz w:val="24"/>
          <w:szCs w:val="24"/>
        </w:rPr>
        <w:t xml:space="preserve"> </w:t>
      </w:r>
      <w:r w:rsidRPr="00AE67A2">
        <w:rPr>
          <w:rFonts w:ascii="Calisto MT" w:hAnsi="Calisto MT" w:cs="Arial"/>
          <w:sz w:val="24"/>
          <w:szCs w:val="24"/>
        </w:rPr>
        <w:tab/>
      </w:r>
      <w:proofErr w:type="gramStart"/>
      <w:r w:rsidRPr="000E03F1">
        <w:rPr>
          <w:rFonts w:ascii="Calisto MT" w:hAnsi="Calisto MT" w:cs="Arial"/>
          <w:strike/>
          <w:sz w:val="24"/>
          <w:szCs w:val="24"/>
          <w:highlight w:val="lightGray"/>
        </w:rPr>
        <w:t>and</w:t>
      </w:r>
      <w:proofErr w:type="gramEnd"/>
      <w:r w:rsidRPr="000E03F1">
        <w:rPr>
          <w:rFonts w:ascii="Calisto MT" w:hAnsi="Calisto MT" w:cs="Arial"/>
          <w:strike/>
          <w:sz w:val="24"/>
          <w:szCs w:val="24"/>
        </w:rPr>
        <w:t xml:space="preserve"> </w:t>
      </w:r>
      <w:r w:rsidRPr="00AE67A2">
        <w:rPr>
          <w:rFonts w:ascii="Calisto MT" w:hAnsi="Calisto MT" w:cs="Arial"/>
          <w:sz w:val="24"/>
          <w:szCs w:val="24"/>
        </w:rPr>
        <w:t>any other publication required under this Act.</w:t>
      </w:r>
    </w:p>
    <w:p w:rsidR="009F3E10" w:rsidRDefault="009F3E10" w:rsidP="009F3E10">
      <w:pPr>
        <w:tabs>
          <w:tab w:val="left" w:pos="1440"/>
        </w:tabs>
        <w:autoSpaceDE w:val="0"/>
        <w:autoSpaceDN w:val="0"/>
        <w:adjustRightInd w:val="0"/>
        <w:ind w:left="1440" w:hanging="480"/>
        <w:rPr>
          <w:rFonts w:ascii="Calisto MT" w:hAnsi="Calisto MT" w:cs="Arial"/>
          <w:sz w:val="24"/>
          <w:szCs w:val="24"/>
        </w:rPr>
      </w:pPr>
    </w:p>
    <w:p w:rsidR="009F3E10" w:rsidRDefault="009F3E10" w:rsidP="009F3E10">
      <w:pPr>
        <w:tabs>
          <w:tab w:val="left" w:pos="1440"/>
        </w:tabs>
        <w:autoSpaceDE w:val="0"/>
        <w:autoSpaceDN w:val="0"/>
        <w:adjustRightInd w:val="0"/>
        <w:ind w:left="1440" w:hanging="480"/>
        <w:rPr>
          <w:rFonts w:ascii="Calisto MT" w:hAnsi="Calisto MT" w:cs="Arial"/>
          <w:sz w:val="24"/>
          <w:szCs w:val="24"/>
        </w:rPr>
      </w:pPr>
      <w:r>
        <w:rPr>
          <w:rFonts w:ascii="Calisto MT" w:hAnsi="Calisto MT" w:cs="Arial"/>
          <w:sz w:val="24"/>
          <w:szCs w:val="24"/>
        </w:rPr>
        <w:t>[…]</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p>
    <w:p w:rsidR="009F3E10" w:rsidRPr="00AE67A2" w:rsidRDefault="009F3E10" w:rsidP="009F3E1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Civil remedies</w:t>
      </w:r>
    </w:p>
    <w:p w:rsidR="009F3E10" w:rsidRPr="00AE67A2"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57.</w:t>
      </w:r>
      <w:r w:rsidRPr="00AE67A2">
        <w:rPr>
          <w:rFonts w:ascii="Calisto MT" w:hAnsi="Calisto MT" w:cs="Arial"/>
          <w:sz w:val="24"/>
          <w:szCs w:val="24"/>
        </w:rPr>
        <w:t> (1) </w:t>
      </w:r>
      <w:proofErr w:type="gramStart"/>
      <w:r w:rsidRPr="00AE67A2">
        <w:rPr>
          <w:rFonts w:ascii="Calisto MT" w:hAnsi="Calisto MT" w:cs="Arial"/>
          <w:sz w:val="24"/>
          <w:szCs w:val="24"/>
        </w:rPr>
        <w:t>Where</w:t>
      </w:r>
      <w:proofErr w:type="gramEnd"/>
      <w:r w:rsidRPr="00AE67A2">
        <w:rPr>
          <w:rFonts w:ascii="Calisto MT" w:hAnsi="Calisto MT" w:cs="Arial"/>
          <w:sz w:val="24"/>
          <w:szCs w:val="24"/>
        </w:rPr>
        <w:t xml:space="preserve"> a person is aggrieved by the infringement of a plant breeder right, that person may bring an action</w:t>
      </w:r>
      <w:r w:rsidRPr="00E86B7C">
        <w:rPr>
          <w:rFonts w:ascii="Calisto MT" w:hAnsi="Calisto MT" w:cs="Arial"/>
          <w:sz w:val="24"/>
          <w:szCs w:val="24"/>
          <w:u w:val="single"/>
        </w:rPr>
        <w:t xml:space="preserve"> </w:t>
      </w:r>
      <w:r w:rsidRPr="00E86B7C">
        <w:rPr>
          <w:rFonts w:ascii="Calisto MT" w:hAnsi="Calisto MT" w:cs="Arial"/>
          <w:sz w:val="24"/>
          <w:szCs w:val="24"/>
          <w:highlight w:val="lightGray"/>
          <w:u w:val="single"/>
        </w:rPr>
        <w:t>High Court</w:t>
      </w:r>
      <w:r>
        <w:rPr>
          <w:rFonts w:ascii="Calisto MT" w:hAnsi="Calisto MT" w:cs="Arial"/>
          <w:sz w:val="24"/>
          <w:szCs w:val="24"/>
        </w:rPr>
        <w:t xml:space="preserve"> </w:t>
      </w:r>
      <w:r w:rsidRPr="00AE67A2">
        <w:rPr>
          <w:rFonts w:ascii="Calisto MT" w:hAnsi="Calisto MT" w:cs="Arial"/>
          <w:sz w:val="24"/>
          <w:szCs w:val="24"/>
        </w:rPr>
        <w:t>for</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an</w:t>
      </w:r>
      <w:proofErr w:type="gramEnd"/>
      <w:r w:rsidRPr="00AE67A2">
        <w:rPr>
          <w:rFonts w:ascii="Calisto MT" w:hAnsi="Calisto MT" w:cs="Arial"/>
          <w:sz w:val="24"/>
          <w:szCs w:val="24"/>
        </w:rPr>
        <w:t xml:space="preserve"> order of injunction to prevent the commission or continuation of the commission of the act of infringement or to prohibit the continuation of the infringement;</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recovery of damages for the infringement;</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forfeiture, seizure or destruction of propagating or harvested material which has been produced contrary to this Act;</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t>an order requiring the Customs Division of the Ghana Revenue Authority to detain goods</w:t>
      </w:r>
      <w:r>
        <w:rPr>
          <w:rFonts w:ascii="Calisto MT" w:hAnsi="Calisto MT" w:cs="Arial"/>
          <w:sz w:val="24"/>
          <w:szCs w:val="24"/>
        </w:rPr>
        <w:t xml:space="preserve"> </w:t>
      </w:r>
      <w:r>
        <w:rPr>
          <w:rFonts w:ascii="Calisto MT" w:hAnsi="Calisto MT" w:cs="Arial"/>
          <w:sz w:val="24"/>
          <w:szCs w:val="24"/>
          <w:highlight w:val="lightGray"/>
          <w:u w:val="single"/>
        </w:rPr>
        <w:t>that infringe</w:t>
      </w:r>
      <w:r w:rsidRPr="00564E67">
        <w:rPr>
          <w:rFonts w:ascii="Calisto MT" w:hAnsi="Calisto MT" w:cs="Arial"/>
          <w:sz w:val="24"/>
          <w:szCs w:val="24"/>
          <w:highlight w:val="lightGray"/>
          <w:u w:val="single"/>
        </w:rPr>
        <w:t xml:space="preserve"> on the right of a plant breeder</w:t>
      </w:r>
      <w:r w:rsidRPr="00AE67A2">
        <w:rPr>
          <w:rFonts w:ascii="Calisto MT" w:hAnsi="Calisto MT" w:cs="Arial"/>
          <w:sz w:val="24"/>
          <w:szCs w:val="24"/>
        </w:rPr>
        <w:t xml:space="preserve"> imported or ready for export;  and</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(e)</w:t>
      </w:r>
      <w:r w:rsidRPr="00AE67A2">
        <w:rPr>
          <w:rFonts w:ascii="Calisto MT" w:hAnsi="Calisto MT" w:cs="Arial"/>
          <w:sz w:val="24"/>
          <w:szCs w:val="24"/>
        </w:rPr>
        <w:tab/>
      </w:r>
      <w:proofErr w:type="gramStart"/>
      <w:r w:rsidRPr="00AE67A2">
        <w:rPr>
          <w:rFonts w:ascii="Calisto MT" w:hAnsi="Calisto MT" w:cs="Arial"/>
          <w:sz w:val="24"/>
          <w:szCs w:val="24"/>
        </w:rPr>
        <w:t>any</w:t>
      </w:r>
      <w:proofErr w:type="gramEnd"/>
      <w:r w:rsidRPr="00AE67A2">
        <w:rPr>
          <w:rFonts w:ascii="Calisto MT" w:hAnsi="Calisto MT" w:cs="Arial"/>
          <w:sz w:val="24"/>
          <w:szCs w:val="24"/>
        </w:rPr>
        <w:t xml:space="preserve"> other remedy that the court considers </w:t>
      </w:r>
      <w:r w:rsidRPr="00564E67">
        <w:rPr>
          <w:rFonts w:ascii="Calisto MT" w:hAnsi="Calisto MT" w:cs="Arial"/>
          <w:sz w:val="24"/>
          <w:szCs w:val="24"/>
          <w:highlight w:val="lightGray"/>
          <w:u w:val="single"/>
        </w:rPr>
        <w:t>necessary</w:t>
      </w:r>
      <w:r w:rsidRPr="00AE67A2">
        <w:rPr>
          <w:rFonts w:ascii="Calisto MT" w:hAnsi="Calisto MT" w:cs="Arial"/>
          <w:sz w:val="24"/>
          <w:szCs w:val="24"/>
        </w:rPr>
        <w:t>.</w:t>
      </w:r>
    </w:p>
    <w:p w:rsidR="009F3E10" w:rsidRDefault="009F3E10" w:rsidP="009F3E10">
      <w:pPr>
        <w:autoSpaceDE w:val="0"/>
        <w:autoSpaceDN w:val="0"/>
        <w:adjustRightInd w:val="0"/>
        <w:ind w:firstLine="660"/>
        <w:rPr>
          <w:rFonts w:ascii="Calisto MT" w:hAnsi="Calisto MT" w:cs="Arial"/>
          <w:sz w:val="24"/>
          <w:szCs w:val="24"/>
        </w:rPr>
      </w:pPr>
    </w:p>
    <w:p w:rsidR="009F3E10" w:rsidRPr="00AE67A2" w:rsidRDefault="009F3E10" w:rsidP="009F3E1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Subsection (1) does not preclude an action being brought under any other enactment for the enforcement of </w:t>
      </w:r>
      <w:r w:rsidRPr="00564E67">
        <w:rPr>
          <w:rFonts w:ascii="Calisto MT" w:hAnsi="Calisto MT" w:cs="Arial"/>
          <w:strike/>
          <w:sz w:val="24"/>
          <w:szCs w:val="24"/>
          <w:highlight w:val="lightGray"/>
        </w:rPr>
        <w:t>a person’s right</w:t>
      </w:r>
      <w:r w:rsidRPr="00564E67">
        <w:rPr>
          <w:rFonts w:ascii="Calisto MT" w:hAnsi="Calisto MT" w:cs="Arial"/>
          <w:sz w:val="24"/>
          <w:szCs w:val="24"/>
          <w:u w:val="single"/>
        </w:rPr>
        <w:t xml:space="preserve"> </w:t>
      </w:r>
      <w:r w:rsidRPr="00564E67">
        <w:rPr>
          <w:rFonts w:ascii="Calisto MT" w:hAnsi="Calisto MT" w:cs="Arial"/>
          <w:sz w:val="24"/>
          <w:szCs w:val="24"/>
          <w:highlight w:val="lightGray"/>
          <w:u w:val="single"/>
        </w:rPr>
        <w:t>the right of a person.</w:t>
      </w:r>
    </w:p>
    <w:p w:rsidR="009F3E10" w:rsidRDefault="009F3E10" w:rsidP="009F3E10">
      <w:pPr>
        <w:tabs>
          <w:tab w:val="left" w:pos="1500"/>
          <w:tab w:val="left" w:pos="2160"/>
        </w:tabs>
        <w:autoSpaceDE w:val="0"/>
        <w:autoSpaceDN w:val="0"/>
        <w:adjustRightInd w:val="0"/>
        <w:rPr>
          <w:rFonts w:ascii="Calisto MT" w:hAnsi="Calisto MT" w:cs="Calisto MT"/>
          <w:b/>
          <w:bCs/>
          <w:color w:val="000000"/>
          <w:sz w:val="24"/>
          <w:szCs w:val="24"/>
        </w:rPr>
      </w:pPr>
    </w:p>
    <w:p w:rsidR="009F3E10" w:rsidRPr="006D59B1" w:rsidRDefault="009F3E10" w:rsidP="009F3E10">
      <w:pPr>
        <w:tabs>
          <w:tab w:val="left" w:pos="1500"/>
          <w:tab w:val="left" w:pos="2160"/>
        </w:tabs>
        <w:autoSpaceDE w:val="0"/>
        <w:autoSpaceDN w:val="0"/>
        <w:adjustRightInd w:val="0"/>
        <w:rPr>
          <w:rFonts w:ascii="Calisto MT" w:hAnsi="Calisto MT" w:cs="Calisto MT"/>
          <w:b/>
          <w:bCs/>
          <w:color w:val="000000"/>
          <w:sz w:val="24"/>
          <w:szCs w:val="24"/>
        </w:rPr>
      </w:pPr>
      <w:r w:rsidRPr="006D59B1">
        <w:rPr>
          <w:rFonts w:ascii="Calisto MT" w:hAnsi="Calisto MT" w:cs="Calisto MT"/>
          <w:b/>
          <w:bCs/>
          <w:color w:val="000000"/>
          <w:sz w:val="24"/>
          <w:szCs w:val="24"/>
        </w:rPr>
        <w:t>Offences</w:t>
      </w:r>
    </w:p>
    <w:p w:rsidR="009F3E10" w:rsidRPr="006D59B1" w:rsidRDefault="009F3E10" w:rsidP="009F3E10">
      <w:pPr>
        <w:autoSpaceDE w:val="0"/>
        <w:autoSpaceDN w:val="0"/>
        <w:adjustRightInd w:val="0"/>
        <w:ind w:firstLine="240"/>
        <w:rPr>
          <w:rFonts w:ascii="Calisto MT" w:hAnsi="Calisto MT" w:cs="Calisto MT"/>
          <w:i/>
          <w:iCs/>
          <w:sz w:val="24"/>
          <w:szCs w:val="24"/>
        </w:rPr>
      </w:pPr>
      <w:r w:rsidRPr="006D59B1">
        <w:rPr>
          <w:rFonts w:ascii="Calisto MT" w:hAnsi="Calisto MT" w:cs="Calisto MT"/>
          <w:b/>
          <w:bCs/>
          <w:color w:val="000000"/>
          <w:sz w:val="24"/>
          <w:szCs w:val="24"/>
        </w:rPr>
        <w:t>58.</w:t>
      </w:r>
      <w:r w:rsidRPr="006D59B1">
        <w:rPr>
          <w:rFonts w:ascii="Calisto MT" w:hAnsi="Calisto MT" w:cs="Calisto MT"/>
          <w:sz w:val="24"/>
          <w:szCs w:val="24"/>
        </w:rPr>
        <w:t xml:space="preserve"> A person who </w:t>
      </w:r>
      <w:proofErr w:type="spellStart"/>
      <w:r w:rsidRPr="006D59B1">
        <w:rPr>
          <w:rFonts w:ascii="Calisto MT" w:hAnsi="Calisto MT" w:cs="Calisto MT"/>
          <w:sz w:val="24"/>
          <w:szCs w:val="24"/>
        </w:rPr>
        <w:t>wilfully</w:t>
      </w:r>
      <w:proofErr w:type="spellEnd"/>
    </w:p>
    <w:p w:rsidR="009F3E10" w:rsidRPr="006D59B1" w:rsidRDefault="009F3E10" w:rsidP="009F3E10">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(a)</w:t>
      </w:r>
      <w:r w:rsidRPr="006D59B1">
        <w:rPr>
          <w:rFonts w:ascii="Calisto MT" w:hAnsi="Calisto MT" w:cs="Calisto MT"/>
          <w:sz w:val="24"/>
          <w:szCs w:val="24"/>
        </w:rPr>
        <w:tab/>
      </w:r>
      <w:proofErr w:type="gramStart"/>
      <w:r w:rsidRPr="006D59B1">
        <w:rPr>
          <w:rFonts w:ascii="Calisto MT" w:hAnsi="Calisto MT" w:cs="Calisto MT"/>
          <w:sz w:val="24"/>
          <w:szCs w:val="24"/>
        </w:rPr>
        <w:t>offers</w:t>
      </w:r>
      <w:proofErr w:type="gramEnd"/>
      <w:r w:rsidRPr="006D59B1">
        <w:rPr>
          <w:rFonts w:ascii="Calisto MT" w:hAnsi="Calisto MT" w:cs="Calisto MT"/>
          <w:sz w:val="24"/>
          <w:szCs w:val="24"/>
        </w:rPr>
        <w:t xml:space="preserve"> for sale, sells or markets the propagating material of a variety protected in Ghana;</w:t>
      </w:r>
    </w:p>
    <w:p w:rsidR="009F3E10" w:rsidRPr="006D59B1" w:rsidRDefault="009F3E10" w:rsidP="009F3E10">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(b)</w:t>
      </w:r>
      <w:r w:rsidRPr="006D59B1">
        <w:rPr>
          <w:rFonts w:ascii="Calisto MT" w:hAnsi="Calisto MT" w:cs="Calisto MT"/>
          <w:sz w:val="24"/>
          <w:szCs w:val="24"/>
        </w:rPr>
        <w:tab/>
      </w:r>
      <w:proofErr w:type="gramStart"/>
      <w:r w:rsidRPr="006D59B1">
        <w:rPr>
          <w:rFonts w:ascii="Calisto MT" w:hAnsi="Calisto MT" w:cs="Calisto MT"/>
          <w:sz w:val="24"/>
          <w:szCs w:val="24"/>
        </w:rPr>
        <w:t>markets</w:t>
      </w:r>
      <w:proofErr w:type="gramEnd"/>
      <w:r w:rsidRPr="006D59B1">
        <w:rPr>
          <w:rFonts w:ascii="Calisto MT" w:hAnsi="Calisto MT" w:cs="Calisto MT"/>
          <w:sz w:val="24"/>
          <w:szCs w:val="24"/>
        </w:rPr>
        <w:t xml:space="preserve"> propagating material of a variety protected in Ghana without the registered variety denomination; or</w:t>
      </w:r>
    </w:p>
    <w:p w:rsidR="009F3E10" w:rsidRPr="006D59B1" w:rsidRDefault="009F3E10" w:rsidP="009F3E10">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(c)</w:t>
      </w:r>
      <w:r w:rsidRPr="006D59B1">
        <w:rPr>
          <w:rFonts w:ascii="Calisto MT" w:hAnsi="Calisto MT" w:cs="Calisto MT"/>
          <w:i/>
          <w:iCs/>
          <w:sz w:val="24"/>
          <w:szCs w:val="24"/>
        </w:rPr>
        <w:tab/>
      </w:r>
      <w:proofErr w:type="gramStart"/>
      <w:r w:rsidRPr="006D59B1">
        <w:rPr>
          <w:rFonts w:ascii="Calisto MT" w:hAnsi="Calisto MT" w:cs="Calisto MT"/>
          <w:sz w:val="24"/>
          <w:szCs w:val="24"/>
        </w:rPr>
        <w:t>uses</w:t>
      </w:r>
      <w:proofErr w:type="gramEnd"/>
      <w:r w:rsidRPr="006D59B1">
        <w:rPr>
          <w:rFonts w:ascii="Calisto MT" w:hAnsi="Calisto MT" w:cs="Calisto MT"/>
          <w:sz w:val="24"/>
          <w:szCs w:val="24"/>
        </w:rPr>
        <w:t xml:space="preserve"> the registered variety denomination of a variety protected in Ghana for another variety of the same plant species or closely related species likely to cause confusion</w:t>
      </w:r>
    </w:p>
    <w:p w:rsidR="009F3E10" w:rsidRPr="00540477" w:rsidRDefault="009F3E10" w:rsidP="009F3E10">
      <w:pPr>
        <w:tabs>
          <w:tab w:val="left" w:pos="260"/>
          <w:tab w:val="left" w:pos="340"/>
        </w:tabs>
        <w:autoSpaceDE w:val="0"/>
        <w:autoSpaceDN w:val="0"/>
        <w:adjustRightInd w:val="0"/>
        <w:rPr>
          <w:rFonts w:ascii="Calisto MT" w:hAnsi="Calisto MT" w:cs="Calisto MT"/>
          <w:color w:val="000000"/>
          <w:sz w:val="24"/>
          <w:szCs w:val="24"/>
        </w:rPr>
      </w:pPr>
      <w:r w:rsidRPr="006D59B1">
        <w:rPr>
          <w:rFonts w:ascii="Calisto MT" w:hAnsi="Calisto MT" w:cs="Calisto MT"/>
          <w:color w:val="000000"/>
          <w:sz w:val="24"/>
          <w:szCs w:val="24"/>
        </w:rPr>
        <w:t xml:space="preserve">commits an offence and is liable on summary conviction to a fine </w:t>
      </w:r>
      <w:r w:rsidRPr="006E3980">
        <w:rPr>
          <w:rFonts w:ascii="Calisto MT" w:hAnsi="Calisto MT" w:cs="Calisto MT"/>
          <w:strike/>
          <w:color w:val="000000"/>
          <w:sz w:val="24"/>
          <w:szCs w:val="24"/>
          <w:highlight w:val="lightGray"/>
        </w:rPr>
        <w:t>of not more than two thousand penalty units or to a term of imprisonment of not more than two years or to both</w:t>
      </w:r>
      <w:r w:rsidRPr="00540477">
        <w:rPr>
          <w:rFonts w:ascii="Calisto MT" w:hAnsi="Calisto MT" w:cs="Calisto MT"/>
          <w:strike/>
          <w:color w:val="000000"/>
          <w:sz w:val="24"/>
          <w:szCs w:val="24"/>
          <w:u w:val="single"/>
        </w:rPr>
        <w:t xml:space="preserve"> </w:t>
      </w:r>
      <w:r w:rsidRPr="00540477">
        <w:rPr>
          <w:rFonts w:ascii="Calisto MT" w:hAnsi="Calisto MT"/>
          <w:sz w:val="24"/>
          <w:szCs w:val="24"/>
          <w:highlight w:val="lightGray"/>
          <w:u w:val="single"/>
        </w:rPr>
        <w:t>of not less than five thousand penalty units and not more than eight thousand penalty units</w:t>
      </w:r>
      <w:r w:rsidRPr="00540477">
        <w:rPr>
          <w:rFonts w:ascii="Calisto MT" w:hAnsi="Calisto MT" w:cs="Calisto MT"/>
          <w:color w:val="000000"/>
          <w:sz w:val="24"/>
          <w:szCs w:val="24"/>
          <w:highlight w:val="lightGray"/>
          <w:u w:val="single"/>
        </w:rPr>
        <w:t>.</w:t>
      </w:r>
    </w:p>
    <w:p w:rsidR="009F3E10" w:rsidRDefault="009F3E10" w:rsidP="009F3E10">
      <w:pPr>
        <w:tabs>
          <w:tab w:val="left" w:pos="1500"/>
          <w:tab w:val="left" w:pos="2160"/>
        </w:tabs>
        <w:autoSpaceDE w:val="0"/>
        <w:autoSpaceDN w:val="0"/>
        <w:adjustRightInd w:val="0"/>
        <w:rPr>
          <w:rFonts w:ascii="Calisto MT" w:hAnsi="Calisto MT" w:cs="Arial"/>
          <w:b/>
          <w:bCs/>
          <w:color w:val="000000"/>
          <w:sz w:val="24"/>
          <w:szCs w:val="24"/>
        </w:rPr>
      </w:pPr>
    </w:p>
    <w:p w:rsidR="009F3E10" w:rsidRPr="00564E67" w:rsidRDefault="009F3E10" w:rsidP="009F3E10">
      <w:pPr>
        <w:tabs>
          <w:tab w:val="left" w:pos="1500"/>
          <w:tab w:val="left" w:pos="2160"/>
        </w:tabs>
        <w:autoSpaceDE w:val="0"/>
        <w:autoSpaceDN w:val="0"/>
        <w:adjustRightInd w:val="0"/>
        <w:rPr>
          <w:rFonts w:ascii="Calisto MT" w:hAnsi="Calisto MT" w:cs="Arial"/>
          <w:bCs/>
          <w:color w:val="000000"/>
          <w:sz w:val="24"/>
          <w:szCs w:val="24"/>
        </w:rPr>
      </w:pPr>
      <w:r w:rsidRPr="00564E67">
        <w:rPr>
          <w:rFonts w:ascii="Calisto MT" w:hAnsi="Calisto MT" w:cs="Arial"/>
          <w:bCs/>
          <w:color w:val="000000"/>
          <w:sz w:val="24"/>
          <w:szCs w:val="24"/>
        </w:rPr>
        <w:t>[…]</w:t>
      </w:r>
    </w:p>
    <w:p w:rsidR="009F3E10" w:rsidRDefault="009F3E10" w:rsidP="009F3E10">
      <w:pPr>
        <w:tabs>
          <w:tab w:val="left" w:pos="1500"/>
          <w:tab w:val="left" w:pos="2160"/>
        </w:tabs>
        <w:autoSpaceDE w:val="0"/>
        <w:autoSpaceDN w:val="0"/>
        <w:adjustRightInd w:val="0"/>
        <w:rPr>
          <w:rFonts w:ascii="Calisto MT" w:hAnsi="Calisto MT" w:cs="Arial"/>
          <w:b/>
          <w:bCs/>
          <w:color w:val="000000"/>
          <w:sz w:val="24"/>
          <w:szCs w:val="24"/>
        </w:rPr>
      </w:pPr>
    </w:p>
    <w:p w:rsidR="009F3E10" w:rsidRPr="00AE67A2" w:rsidRDefault="009F3E10" w:rsidP="009F3E1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Regulations</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60.</w:t>
      </w:r>
      <w:r w:rsidRPr="00AE67A2">
        <w:rPr>
          <w:rFonts w:ascii="Calisto MT" w:hAnsi="Calisto MT" w:cs="Arial"/>
          <w:sz w:val="24"/>
          <w:szCs w:val="24"/>
        </w:rPr>
        <w:t> (1) The Minister may make Regulations</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Default="009F3E10" w:rsidP="009F3E10">
      <w:pPr>
        <w:tabs>
          <w:tab w:val="left" w:pos="1440"/>
        </w:tabs>
        <w:autoSpaceDE w:val="0"/>
        <w:autoSpaceDN w:val="0"/>
        <w:adjustRightInd w:val="0"/>
        <w:ind w:left="1440" w:hanging="144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9F3E10" w:rsidRDefault="009F3E10" w:rsidP="009F3E10">
      <w:pPr>
        <w:tabs>
          <w:tab w:val="left" w:pos="1440"/>
        </w:tabs>
        <w:autoSpaceDE w:val="0"/>
        <w:autoSpaceDN w:val="0"/>
        <w:adjustRightInd w:val="0"/>
        <w:ind w:left="1440" w:hanging="480"/>
        <w:rPr>
          <w:rFonts w:ascii="Calisto MT" w:hAnsi="Calisto MT" w:cs="Arial"/>
          <w:i/>
          <w:iCs/>
          <w:sz w:val="24"/>
          <w:szCs w:val="24"/>
        </w:rPr>
      </w:pP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w:t>
      </w:r>
      <w:proofErr w:type="spellStart"/>
      <w:r w:rsidRPr="00AE67A2">
        <w:rPr>
          <w:rFonts w:ascii="Calisto MT" w:hAnsi="Calisto MT" w:cs="Arial"/>
          <w:i/>
          <w:iCs/>
          <w:sz w:val="24"/>
          <w:szCs w:val="24"/>
        </w:rPr>
        <w:t>i</w:t>
      </w:r>
      <w:proofErr w:type="spellEnd"/>
      <w:r w:rsidRPr="00AE67A2">
        <w:rPr>
          <w:rFonts w:ascii="Calisto MT" w:hAnsi="Calisto MT" w:cs="Arial"/>
          <w:i/>
          <w:iCs/>
          <w:sz w:val="24"/>
          <w:szCs w:val="24"/>
        </w:rPr>
        <w:t>)</w:t>
      </w:r>
      <w:r w:rsidRPr="00AE67A2">
        <w:rPr>
          <w:rFonts w:ascii="Calisto MT" w:hAnsi="Calisto MT" w:cs="Arial"/>
          <w:sz w:val="24"/>
          <w:szCs w:val="24"/>
        </w:rPr>
        <w:tab/>
      </w:r>
      <w:proofErr w:type="gramStart"/>
      <w:r w:rsidRPr="00AE67A2">
        <w:rPr>
          <w:rFonts w:ascii="Calisto MT" w:hAnsi="Calisto MT" w:cs="Arial"/>
          <w:sz w:val="24"/>
          <w:szCs w:val="24"/>
        </w:rPr>
        <w:t>to</w:t>
      </w:r>
      <w:proofErr w:type="gramEnd"/>
      <w:r w:rsidRPr="00AE67A2">
        <w:rPr>
          <w:rFonts w:ascii="Calisto MT" w:hAnsi="Calisto MT" w:cs="Arial"/>
          <w:sz w:val="24"/>
          <w:szCs w:val="24"/>
        </w:rPr>
        <w:t xml:space="preserve"> govern appeals and the proceedings of the </w:t>
      </w:r>
      <w:r w:rsidRPr="00564E67">
        <w:rPr>
          <w:rFonts w:ascii="Calisto MT" w:hAnsi="Calisto MT" w:cs="Arial"/>
          <w:strike/>
          <w:sz w:val="24"/>
          <w:szCs w:val="24"/>
          <w:highlight w:val="lightGray"/>
        </w:rPr>
        <w:t>Appeal Board</w:t>
      </w:r>
      <w:r w:rsidRPr="00564E67">
        <w:rPr>
          <w:rFonts w:ascii="Calisto MT" w:hAnsi="Calisto MT" w:cs="Arial"/>
          <w:sz w:val="24"/>
          <w:szCs w:val="24"/>
          <w:u w:val="single"/>
        </w:rPr>
        <w:t xml:space="preserve"> </w:t>
      </w:r>
      <w:r w:rsidRPr="00564E67">
        <w:rPr>
          <w:rFonts w:ascii="Calisto MT" w:hAnsi="Calisto MT" w:cs="Arial"/>
          <w:sz w:val="24"/>
          <w:szCs w:val="24"/>
          <w:highlight w:val="lightGray"/>
          <w:u w:val="single"/>
        </w:rPr>
        <w:t>Appeals Board</w:t>
      </w:r>
      <w:r w:rsidRPr="00AE67A2">
        <w:rPr>
          <w:rFonts w:ascii="Calisto MT" w:hAnsi="Calisto MT" w:cs="Arial"/>
          <w:sz w:val="24"/>
          <w:szCs w:val="24"/>
        </w:rPr>
        <w:t>; and</w:t>
      </w:r>
    </w:p>
    <w:p w:rsidR="009F3E10" w:rsidRPr="00AE67A2" w:rsidRDefault="009F3E10" w:rsidP="009F3E1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(j)</w:t>
      </w:r>
      <w:r w:rsidRPr="00AE67A2">
        <w:rPr>
          <w:rFonts w:ascii="Calisto MT" w:hAnsi="Calisto MT" w:cs="Arial"/>
          <w:i/>
          <w:iCs/>
          <w:sz w:val="24"/>
          <w:szCs w:val="24"/>
        </w:rPr>
        <w:tab/>
      </w:r>
      <w:proofErr w:type="gramStart"/>
      <w:r w:rsidRPr="00AE67A2">
        <w:rPr>
          <w:rFonts w:ascii="Calisto MT" w:hAnsi="Calisto MT" w:cs="Arial"/>
          <w:sz w:val="24"/>
          <w:szCs w:val="24"/>
        </w:rPr>
        <w:t>for</w:t>
      </w:r>
      <w:proofErr w:type="gramEnd"/>
      <w:r w:rsidRPr="00AE67A2">
        <w:rPr>
          <w:rFonts w:ascii="Calisto MT" w:hAnsi="Calisto MT" w:cs="Arial"/>
          <w:sz w:val="24"/>
          <w:szCs w:val="24"/>
        </w:rPr>
        <w:t xml:space="preserve"> any other matter necessary for the effective implementation of this Act.</w:t>
      </w:r>
    </w:p>
    <w:p w:rsidR="009F3E10" w:rsidRPr="00564E67" w:rsidRDefault="009F3E10" w:rsidP="009F3E10">
      <w:pPr>
        <w:autoSpaceDE w:val="0"/>
        <w:autoSpaceDN w:val="0"/>
        <w:adjustRightInd w:val="0"/>
        <w:ind w:firstLine="660"/>
        <w:rPr>
          <w:rFonts w:ascii="Calisto MT" w:hAnsi="Calisto MT" w:cs="Arial"/>
          <w:strike/>
          <w:sz w:val="24"/>
          <w:szCs w:val="24"/>
        </w:rPr>
      </w:pPr>
      <w:r w:rsidRPr="00564E67">
        <w:rPr>
          <w:rFonts w:ascii="Calisto MT" w:hAnsi="Calisto MT" w:cs="Arial"/>
          <w:strike/>
          <w:sz w:val="24"/>
          <w:szCs w:val="24"/>
          <w:highlight w:val="lightGray"/>
        </w:rPr>
        <w:t>(2) A person who commits an offence under the Regulations is liable on summary conviction to a fine of not more than five thousand penalty units.</w:t>
      </w:r>
    </w:p>
    <w:p w:rsidR="009F3E10" w:rsidRDefault="009F3E10" w:rsidP="009F3E10">
      <w:pPr>
        <w:tabs>
          <w:tab w:val="left" w:pos="1500"/>
          <w:tab w:val="left" w:pos="2160"/>
        </w:tabs>
        <w:autoSpaceDE w:val="0"/>
        <w:autoSpaceDN w:val="0"/>
        <w:adjustRightInd w:val="0"/>
        <w:rPr>
          <w:rFonts w:ascii="Calisto MT" w:hAnsi="Calisto MT" w:cs="Arial"/>
          <w:b/>
          <w:bCs/>
          <w:color w:val="000000"/>
          <w:sz w:val="24"/>
          <w:szCs w:val="24"/>
        </w:rPr>
      </w:pPr>
    </w:p>
    <w:p w:rsidR="009F3E10" w:rsidRPr="00AE67A2" w:rsidRDefault="009F3E10" w:rsidP="009F3E1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Interpretation</w:t>
      </w:r>
    </w:p>
    <w:p w:rsidR="009F3E10" w:rsidRDefault="009F3E10" w:rsidP="009F3E1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61.</w:t>
      </w:r>
      <w:r w:rsidRPr="00AE67A2">
        <w:rPr>
          <w:rFonts w:ascii="Calisto MT" w:hAnsi="Calisto MT" w:cs="Arial"/>
          <w:sz w:val="24"/>
          <w:szCs w:val="24"/>
        </w:rPr>
        <w:t> In this Act, unless the context otherwise requires,</w:t>
      </w:r>
    </w:p>
    <w:p w:rsidR="009F3E10" w:rsidRPr="00AE67A2" w:rsidRDefault="009F3E10" w:rsidP="009F3E10">
      <w:pPr>
        <w:autoSpaceDE w:val="0"/>
        <w:autoSpaceDN w:val="0"/>
        <w:adjustRightInd w:val="0"/>
        <w:ind w:firstLine="240"/>
        <w:rPr>
          <w:rFonts w:ascii="Calisto MT" w:hAnsi="Calisto MT" w:cs="Arial"/>
          <w:sz w:val="24"/>
          <w:szCs w:val="24"/>
        </w:rPr>
      </w:pPr>
    </w:p>
    <w:p w:rsidR="009F3E10" w:rsidRDefault="009F3E10" w:rsidP="009F3E10">
      <w:pPr>
        <w:tabs>
          <w:tab w:val="left" w:pos="1440"/>
        </w:tabs>
        <w:autoSpaceDE w:val="0"/>
        <w:autoSpaceDN w:val="0"/>
        <w:adjustRightInd w:val="0"/>
        <w:ind w:left="1440" w:hanging="144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9F3E10" w:rsidRDefault="009F3E10" w:rsidP="009F3E10">
      <w:pPr>
        <w:tabs>
          <w:tab w:val="left" w:pos="990"/>
        </w:tabs>
        <w:autoSpaceDE w:val="0"/>
        <w:autoSpaceDN w:val="0"/>
        <w:adjustRightInd w:val="0"/>
        <w:ind w:left="990" w:hanging="30"/>
        <w:rPr>
          <w:rFonts w:ascii="Calisto MT" w:hAnsi="Calisto MT"/>
          <w:sz w:val="24"/>
          <w:szCs w:val="24"/>
          <w:u w:val="single"/>
        </w:rPr>
      </w:pPr>
      <w:r w:rsidRPr="00564E67">
        <w:rPr>
          <w:rFonts w:ascii="Calisto MT" w:hAnsi="Calisto MT"/>
          <w:sz w:val="24"/>
          <w:szCs w:val="24"/>
          <w:highlight w:val="lightGray"/>
          <w:u w:val="single"/>
        </w:rPr>
        <w:t>“</w:t>
      </w:r>
      <w:proofErr w:type="gramStart"/>
      <w:r w:rsidRPr="00564E67">
        <w:rPr>
          <w:rFonts w:ascii="Calisto MT" w:hAnsi="Calisto MT"/>
          <w:sz w:val="24"/>
          <w:szCs w:val="24"/>
          <w:highlight w:val="lightGray"/>
          <w:u w:val="single"/>
        </w:rPr>
        <w:t>harvested</w:t>
      </w:r>
      <w:proofErr w:type="gramEnd"/>
      <w:r w:rsidRPr="00564E67">
        <w:rPr>
          <w:rFonts w:ascii="Calisto MT" w:hAnsi="Calisto MT"/>
          <w:sz w:val="24"/>
          <w:szCs w:val="24"/>
          <w:highlight w:val="lightGray"/>
          <w:u w:val="single"/>
        </w:rPr>
        <w:t xml:space="preserve"> material” means entire plants and par</w:t>
      </w:r>
      <w:r>
        <w:rPr>
          <w:rFonts w:ascii="Calisto MT" w:hAnsi="Calisto MT"/>
          <w:sz w:val="24"/>
          <w:szCs w:val="24"/>
          <w:highlight w:val="lightGray"/>
          <w:u w:val="single"/>
        </w:rPr>
        <w:t xml:space="preserve">ts of plants obtained  through </w:t>
      </w:r>
      <w:r w:rsidRPr="00564E67">
        <w:rPr>
          <w:rFonts w:ascii="Calisto MT" w:hAnsi="Calisto MT"/>
          <w:sz w:val="24"/>
          <w:szCs w:val="24"/>
          <w:highlight w:val="lightGray"/>
          <w:u w:val="single"/>
        </w:rPr>
        <w:t>the use of propagating material;</w:t>
      </w:r>
    </w:p>
    <w:p w:rsidR="009F3E10" w:rsidRDefault="009F3E10" w:rsidP="009F3E10">
      <w:pPr>
        <w:tabs>
          <w:tab w:val="left" w:pos="1440"/>
        </w:tabs>
        <w:autoSpaceDE w:val="0"/>
        <w:autoSpaceDN w:val="0"/>
        <w:adjustRightInd w:val="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9F3E10" w:rsidRPr="00AE67A2" w:rsidRDefault="009F3E10" w:rsidP="009F3E10">
      <w:pPr>
        <w:jc w:val="right"/>
        <w:rPr>
          <w:rFonts w:ascii="Calisto MT" w:hAnsi="Calisto MT"/>
          <w:sz w:val="24"/>
          <w:szCs w:val="24"/>
        </w:rPr>
      </w:pPr>
    </w:p>
    <w:p w:rsidR="009F3E10" w:rsidRDefault="009F3E10" w:rsidP="009F3E10">
      <w:pPr>
        <w:jc w:val="right"/>
      </w:pPr>
    </w:p>
    <w:p w:rsidR="009F3E10" w:rsidRPr="00D75C5B" w:rsidRDefault="009F3E10" w:rsidP="009F3E10">
      <w:pPr>
        <w:jc w:val="right"/>
        <w:rPr>
          <w:rFonts w:cs="Arial"/>
          <w:lang w:val="fr-CH"/>
        </w:rPr>
      </w:pPr>
      <w:r w:rsidRPr="00D75C5B">
        <w:rPr>
          <w:rFonts w:cs="Arial"/>
          <w:lang w:val="fr-CH"/>
        </w:rPr>
        <w:t>[</w:t>
      </w:r>
      <w:r w:rsidRPr="00D75C5B">
        <w:rPr>
          <w:rFonts w:cs="Arial"/>
        </w:rPr>
        <w:t>End of Annex II and of document</w:t>
      </w:r>
      <w:r w:rsidRPr="00D75C5B">
        <w:rPr>
          <w:rFonts w:cs="Arial"/>
          <w:lang w:val="fr-CH"/>
        </w:rPr>
        <w:t xml:space="preserve"> /</w:t>
      </w:r>
    </w:p>
    <w:p w:rsidR="009F3E10" w:rsidRPr="00D75C5B" w:rsidRDefault="009F3E10" w:rsidP="009F3E10">
      <w:pPr>
        <w:jc w:val="right"/>
        <w:rPr>
          <w:rFonts w:cs="Arial"/>
          <w:lang w:val="fr-CH"/>
        </w:rPr>
      </w:pPr>
      <w:r w:rsidRPr="00D75C5B">
        <w:rPr>
          <w:rFonts w:cs="Arial"/>
        </w:rPr>
        <w:t xml:space="preserve">Fin de </w:t>
      </w:r>
      <w:proofErr w:type="spellStart"/>
      <w:r w:rsidRPr="00D75C5B">
        <w:rPr>
          <w:rFonts w:cs="Arial"/>
        </w:rPr>
        <w:t>l’annexe</w:t>
      </w:r>
      <w:proofErr w:type="spellEnd"/>
      <w:r w:rsidRPr="00D75C5B">
        <w:rPr>
          <w:rFonts w:cs="Arial"/>
        </w:rPr>
        <w:t xml:space="preserve"> II </w:t>
      </w:r>
      <w:proofErr w:type="gramStart"/>
      <w:r w:rsidRPr="00D75C5B">
        <w:rPr>
          <w:rFonts w:cs="Arial"/>
        </w:rPr>
        <w:t>et</w:t>
      </w:r>
      <w:proofErr w:type="gramEnd"/>
      <w:r w:rsidRPr="00D75C5B">
        <w:rPr>
          <w:rFonts w:cs="Arial"/>
        </w:rPr>
        <w:t xml:space="preserve"> du document</w:t>
      </w:r>
      <w:r w:rsidRPr="00D75C5B">
        <w:rPr>
          <w:rFonts w:cs="Arial"/>
          <w:lang w:val="fr-CH"/>
        </w:rPr>
        <w:t xml:space="preserve"> /</w:t>
      </w:r>
    </w:p>
    <w:p w:rsidR="009F3E10" w:rsidRPr="00D75C5B" w:rsidRDefault="009F3E10" w:rsidP="009F3E10">
      <w:pPr>
        <w:jc w:val="right"/>
        <w:rPr>
          <w:rFonts w:cs="Arial"/>
          <w:lang w:val="de-DE"/>
        </w:rPr>
      </w:pPr>
      <w:proofErr w:type="spellStart"/>
      <w:r w:rsidRPr="00D75C5B">
        <w:rPr>
          <w:rFonts w:cs="Arial"/>
        </w:rPr>
        <w:t>Ende</w:t>
      </w:r>
      <w:proofErr w:type="spellEnd"/>
      <w:r w:rsidRPr="00D75C5B">
        <w:rPr>
          <w:rFonts w:cs="Arial"/>
        </w:rPr>
        <w:t xml:space="preserve"> der Anlage II und des </w:t>
      </w:r>
      <w:proofErr w:type="spellStart"/>
      <w:r w:rsidRPr="00D75C5B">
        <w:rPr>
          <w:rFonts w:cs="Arial"/>
        </w:rPr>
        <w:t>Dokuments</w:t>
      </w:r>
      <w:proofErr w:type="spellEnd"/>
      <w:r w:rsidRPr="00D75C5B">
        <w:rPr>
          <w:rFonts w:cs="Arial"/>
          <w:lang w:val="de-DE"/>
        </w:rPr>
        <w:t xml:space="preserve"> /</w:t>
      </w:r>
    </w:p>
    <w:p w:rsidR="009F3E10" w:rsidRPr="00D75C5B" w:rsidRDefault="009F3E10" w:rsidP="009F3E10">
      <w:pPr>
        <w:jc w:val="right"/>
        <w:rPr>
          <w:rFonts w:cs="Arial"/>
        </w:rPr>
      </w:pPr>
      <w:r w:rsidRPr="00D75C5B">
        <w:rPr>
          <w:rFonts w:cs="Arial"/>
        </w:rPr>
        <w:t xml:space="preserve">Fin </w:t>
      </w:r>
      <w:proofErr w:type="gramStart"/>
      <w:r w:rsidRPr="00D75C5B">
        <w:rPr>
          <w:rFonts w:cs="Arial"/>
        </w:rPr>
        <w:t>del</w:t>
      </w:r>
      <w:proofErr w:type="gramEnd"/>
      <w:r w:rsidRPr="00D75C5B">
        <w:rPr>
          <w:rFonts w:cs="Arial"/>
        </w:rPr>
        <w:t xml:space="preserve"> </w:t>
      </w:r>
      <w:proofErr w:type="spellStart"/>
      <w:r w:rsidRPr="00D75C5B">
        <w:rPr>
          <w:rFonts w:cs="Arial"/>
        </w:rPr>
        <w:t>Anexo</w:t>
      </w:r>
      <w:proofErr w:type="spellEnd"/>
      <w:r w:rsidRPr="00D75C5B">
        <w:rPr>
          <w:rFonts w:cs="Arial"/>
        </w:rPr>
        <w:t xml:space="preserve"> II y del </w:t>
      </w:r>
      <w:proofErr w:type="spellStart"/>
      <w:r w:rsidRPr="00D75C5B">
        <w:rPr>
          <w:rFonts w:cs="Arial"/>
        </w:rPr>
        <w:t>documento</w:t>
      </w:r>
      <w:proofErr w:type="spellEnd"/>
      <w:r w:rsidRPr="00D75C5B">
        <w:rPr>
          <w:rFonts w:cs="Arial"/>
        </w:rPr>
        <w:t>]</w:t>
      </w:r>
    </w:p>
    <w:p w:rsidR="006B17D2" w:rsidRPr="000A7379" w:rsidRDefault="006B17D2" w:rsidP="00A929D4">
      <w:pPr>
        <w:pStyle w:val="endofdoc"/>
        <w:rPr>
          <w:lang w:val="es-ES_tradnl"/>
        </w:rPr>
      </w:pPr>
    </w:p>
    <w:sectPr w:rsidR="006B17D2" w:rsidRPr="000A7379" w:rsidSect="001541F8">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92" w:rsidRDefault="00E80A92" w:rsidP="00F45372">
      <w:r>
        <w:separator/>
      </w:r>
    </w:p>
    <w:p w:rsidR="00E80A92" w:rsidRDefault="00E80A92" w:rsidP="00F45372"/>
    <w:p w:rsidR="00E80A92" w:rsidRDefault="00E80A92" w:rsidP="00F45372"/>
  </w:endnote>
  <w:endnote w:type="continuationSeparator" w:id="0">
    <w:p w:rsidR="00E80A92" w:rsidRDefault="00E80A92" w:rsidP="00F45372">
      <w:r>
        <w:separator/>
      </w:r>
    </w:p>
    <w:p w:rsidR="00E80A92" w:rsidRPr="00B108A6" w:rsidRDefault="00E80A92">
      <w:pPr>
        <w:pStyle w:val="Footer"/>
        <w:spacing w:after="60"/>
        <w:rPr>
          <w:sz w:val="18"/>
          <w:lang w:val="fr-FR"/>
        </w:rPr>
      </w:pPr>
      <w:r w:rsidRPr="00B108A6">
        <w:rPr>
          <w:sz w:val="18"/>
          <w:lang w:val="fr-FR"/>
        </w:rPr>
        <w:t>[Suite de la note de la page précédente]</w:t>
      </w:r>
    </w:p>
    <w:p w:rsidR="00E80A92" w:rsidRPr="00B108A6" w:rsidRDefault="00E80A92" w:rsidP="00F45372">
      <w:pPr>
        <w:rPr>
          <w:lang w:val="fr-FR"/>
        </w:rPr>
      </w:pPr>
    </w:p>
    <w:p w:rsidR="00E80A92" w:rsidRPr="00B108A6" w:rsidRDefault="00E80A92" w:rsidP="00F45372">
      <w:pPr>
        <w:rPr>
          <w:lang w:val="fr-FR"/>
        </w:rPr>
      </w:pPr>
    </w:p>
  </w:endnote>
  <w:endnote w:type="continuationNotice" w:id="1">
    <w:p w:rsidR="00E80A92" w:rsidRPr="00B108A6" w:rsidRDefault="00E80A92" w:rsidP="00F45372">
      <w:pPr>
        <w:rPr>
          <w:lang w:val="fr-FR"/>
        </w:rPr>
      </w:pPr>
      <w:r w:rsidRPr="00B108A6">
        <w:rPr>
          <w:lang w:val="fr-FR"/>
        </w:rPr>
        <w:t>[Suite de la note page suivante]</w:t>
      </w:r>
    </w:p>
    <w:p w:rsidR="00E80A92" w:rsidRPr="00B108A6" w:rsidRDefault="00E80A92" w:rsidP="00F45372">
      <w:pPr>
        <w:rPr>
          <w:lang w:val="fr-FR"/>
        </w:rPr>
      </w:pPr>
    </w:p>
    <w:p w:rsidR="00E80A92" w:rsidRPr="00B108A6" w:rsidRDefault="00E80A92"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92" w:rsidRPr="001210C2" w:rsidRDefault="00E80A92" w:rsidP="00E80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A92" w:rsidRDefault="00E80A92" w:rsidP="006A59FA">
      <w:pPr>
        <w:spacing w:before="120"/>
      </w:pPr>
      <w:r>
        <w:separator/>
      </w:r>
    </w:p>
  </w:footnote>
  <w:footnote w:type="continuationSeparator" w:id="0">
    <w:p w:rsidR="00E80A92" w:rsidRDefault="00E80A92" w:rsidP="00F45372">
      <w:r>
        <w:separator/>
      </w:r>
    </w:p>
  </w:footnote>
  <w:footnote w:type="continuationNotice" w:id="1">
    <w:p w:rsidR="00E80A92" w:rsidRPr="00721353" w:rsidRDefault="00E80A92"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92" w:rsidRPr="008D3729" w:rsidRDefault="00E80A92" w:rsidP="00EB048E">
    <w:pPr>
      <w:pStyle w:val="Header"/>
      <w:rPr>
        <w:rStyle w:val="PageNumber"/>
        <w:lang w:val="es-ES_tradnl"/>
      </w:rPr>
    </w:pPr>
    <w:r>
      <w:rPr>
        <w:rStyle w:val="PageNumber"/>
        <w:lang w:val="es-ES_tradnl"/>
      </w:rPr>
      <w:t>C/47/18</w:t>
    </w:r>
  </w:p>
  <w:p w:rsidR="00E80A92" w:rsidRPr="008D3729" w:rsidRDefault="00E80A92"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593308">
      <w:rPr>
        <w:rStyle w:val="PageNumber"/>
        <w:noProof/>
        <w:lang w:val="es-ES_tradnl"/>
      </w:rPr>
      <w:t>2</w:t>
    </w:r>
    <w:r w:rsidRPr="008D3729">
      <w:rPr>
        <w:rStyle w:val="PageNumber"/>
        <w:lang w:val="es-ES_tradnl"/>
      </w:rPr>
      <w:fldChar w:fldCharType="end"/>
    </w:r>
  </w:p>
  <w:p w:rsidR="00E80A92" w:rsidRPr="008D3729" w:rsidRDefault="00E80A92" w:rsidP="00F45372">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92" w:rsidRPr="00C5280D" w:rsidRDefault="00E80A92" w:rsidP="00EB048E">
    <w:pPr>
      <w:pStyle w:val="Header"/>
      <w:rPr>
        <w:rStyle w:val="PageNumber"/>
        <w:lang w:val="en-US"/>
      </w:rPr>
    </w:pPr>
    <w:r>
      <w:rPr>
        <w:rStyle w:val="PageNumber"/>
        <w:lang w:val="en-US"/>
      </w:rPr>
      <w:t>C/47/18</w:t>
    </w:r>
  </w:p>
  <w:p w:rsidR="00E80A92" w:rsidRPr="00C5280D" w:rsidRDefault="00E80A9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3308">
      <w:rPr>
        <w:rStyle w:val="PageNumber"/>
        <w:noProof/>
        <w:lang w:val="en-US"/>
      </w:rPr>
      <w:t>10</w:t>
    </w:r>
    <w:r w:rsidRPr="00C5280D">
      <w:rPr>
        <w:rStyle w:val="PageNumber"/>
        <w:lang w:val="en-US"/>
      </w:rPr>
      <w:fldChar w:fldCharType="end"/>
    </w:r>
  </w:p>
  <w:p w:rsidR="00E80A92" w:rsidRPr="00C5280D" w:rsidRDefault="00E80A92" w:rsidP="00E80A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92" w:rsidRDefault="00E80A92">
    <w:pPr>
      <w:pStyle w:val="Header"/>
    </w:pPr>
    <w:r>
      <w:t>C/47/18</w:t>
    </w:r>
  </w:p>
  <w:p w:rsidR="00E80A92" w:rsidRDefault="00E80A92">
    <w:pPr>
      <w:pStyle w:val="Header"/>
    </w:pPr>
  </w:p>
  <w:p w:rsidR="00E80A92" w:rsidRDefault="00E80A92">
    <w:pPr>
      <w:pStyle w:val="Header"/>
    </w:pPr>
    <w:r>
      <w:t>ANEXO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92" w:rsidRPr="00C5280D" w:rsidRDefault="00E80A92" w:rsidP="00EB048E">
    <w:pPr>
      <w:pStyle w:val="Header"/>
      <w:rPr>
        <w:rStyle w:val="PageNumber"/>
        <w:lang w:val="en-US"/>
      </w:rPr>
    </w:pPr>
    <w:r>
      <w:rPr>
        <w:rStyle w:val="PageNumber"/>
        <w:lang w:val="en-US"/>
      </w:rPr>
      <w:t>C/47/18</w:t>
    </w:r>
  </w:p>
  <w:p w:rsidR="00E80A92" w:rsidRDefault="00E80A92" w:rsidP="001541F8">
    <w:pPr>
      <w:pStyle w:val="Header"/>
      <w:rPr>
        <w:lang w:val="en-US"/>
      </w:rPr>
    </w:pPr>
    <w:r w:rsidRPr="001219CB">
      <w:rPr>
        <w:lang w:val="en-US"/>
      </w:rPr>
      <w:t xml:space="preserve">Annex </w:t>
    </w:r>
    <w:r w:rsidR="009B3B8F">
      <w:rPr>
        <w:lang w:val="en-US"/>
      </w:rPr>
      <w:t>I</w:t>
    </w:r>
    <w:r w:rsidRPr="001219CB">
      <w:rPr>
        <w:lang w:val="en-US"/>
      </w:rPr>
      <w:t xml:space="preserve">I / </w:t>
    </w:r>
    <w:proofErr w:type="spellStart"/>
    <w:r w:rsidRPr="001219CB">
      <w:rPr>
        <w:lang w:val="en-US"/>
      </w:rPr>
      <w:t>Annexe</w:t>
    </w:r>
    <w:proofErr w:type="spellEnd"/>
    <w:r w:rsidRPr="001219CB">
      <w:rPr>
        <w:lang w:val="en-US"/>
      </w:rPr>
      <w:t xml:space="preserve"> </w:t>
    </w:r>
    <w:r w:rsidR="009B3B8F">
      <w:rPr>
        <w:lang w:val="en-US"/>
      </w:rPr>
      <w:t>I</w:t>
    </w:r>
    <w:r w:rsidRPr="001219CB">
      <w:rPr>
        <w:lang w:val="en-US"/>
      </w:rPr>
      <w:t xml:space="preserve">I / Anlage </w:t>
    </w:r>
    <w:r w:rsidR="009B3B8F">
      <w:rPr>
        <w:lang w:val="en-US"/>
      </w:rPr>
      <w:t>I</w:t>
    </w:r>
    <w:r w:rsidRPr="001219CB">
      <w:rPr>
        <w:lang w:val="en-US"/>
      </w:rPr>
      <w:t xml:space="preserve">I / </w:t>
    </w:r>
    <w:proofErr w:type="spellStart"/>
    <w:r w:rsidRPr="001219CB">
      <w:rPr>
        <w:lang w:val="en-US"/>
      </w:rPr>
      <w:t>Anexo</w:t>
    </w:r>
    <w:proofErr w:type="spellEnd"/>
    <w:r w:rsidRPr="001219CB">
      <w:rPr>
        <w:lang w:val="en-US"/>
      </w:rPr>
      <w:t xml:space="preserve"> </w:t>
    </w:r>
    <w:r w:rsidR="009B3B8F">
      <w:rPr>
        <w:lang w:val="en-US"/>
      </w:rPr>
      <w:t>I</w:t>
    </w:r>
    <w:r w:rsidRPr="001219CB">
      <w:rPr>
        <w:lang w:val="en-US"/>
      </w:rPr>
      <w:t>I</w:t>
    </w:r>
    <w:r w:rsidRPr="00C5280D">
      <w:rPr>
        <w:lang w:val="en-US"/>
      </w:rPr>
      <w:t xml:space="preserve"> </w:t>
    </w:r>
  </w:p>
  <w:p w:rsidR="00E80A92" w:rsidRPr="00C5280D" w:rsidRDefault="00E80A92" w:rsidP="001541F8">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3308">
      <w:rPr>
        <w:rStyle w:val="PageNumber"/>
        <w:noProof/>
        <w:lang w:val="en-US"/>
      </w:rPr>
      <w:t>10</w:t>
    </w:r>
    <w:r w:rsidRPr="00C5280D">
      <w:rPr>
        <w:rStyle w:val="PageNumber"/>
        <w:lang w:val="en-US"/>
      </w:rPr>
      <w:fldChar w:fldCharType="end"/>
    </w:r>
    <w:r>
      <w:rPr>
        <w:rStyle w:val="PageNumber"/>
        <w:lang w:val="en-US"/>
      </w:rPr>
      <w:t xml:space="preserve"> / </w:t>
    </w:r>
    <w:proofErr w:type="spellStart"/>
    <w:r>
      <w:rPr>
        <w:rStyle w:val="PageNumber"/>
        <w:lang w:val="en-US"/>
      </w:rPr>
      <w:t>Seite</w:t>
    </w:r>
    <w:proofErr w:type="spellEnd"/>
    <w:r>
      <w:rPr>
        <w:rStyle w:val="PageNumbe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3308">
      <w:rPr>
        <w:rStyle w:val="PageNumber"/>
        <w:noProof/>
        <w:lang w:val="en-US"/>
      </w:rPr>
      <w:t>10</w:t>
    </w:r>
    <w:r w:rsidRPr="00C5280D">
      <w:rPr>
        <w:rStyle w:val="PageNumber"/>
        <w:lang w:val="en-US"/>
      </w:rPr>
      <w:fldChar w:fldCharType="end"/>
    </w:r>
    <w:r>
      <w:rPr>
        <w:rStyle w:val="PageNumber"/>
        <w:lang w:val="en-US"/>
      </w:rPr>
      <w:t xml:space="preserve"> / </w:t>
    </w:r>
    <w:proofErr w:type="spellStart"/>
    <w:r>
      <w:rPr>
        <w:rStyle w:val="PageNumber"/>
        <w:lang w:val="en-US"/>
      </w:rPr>
      <w:t>página</w:t>
    </w:r>
    <w:proofErr w:type="spellEnd"/>
    <w:r>
      <w:rPr>
        <w:rStyle w:val="PageNumbe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3308">
      <w:rPr>
        <w:rStyle w:val="PageNumber"/>
        <w:noProof/>
        <w:lang w:val="en-US"/>
      </w:rPr>
      <w:t>10</w:t>
    </w:r>
    <w:r w:rsidRPr="00C5280D">
      <w:rPr>
        <w:rStyle w:val="PageNumber"/>
        <w:lang w:val="en-US"/>
      </w:rPr>
      <w:fldChar w:fldCharType="end"/>
    </w:r>
  </w:p>
  <w:p w:rsidR="00E80A92" w:rsidRPr="00C5280D" w:rsidRDefault="00E80A92" w:rsidP="00E80A9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92" w:rsidRDefault="00E80A92">
    <w:pPr>
      <w:pStyle w:val="Header"/>
    </w:pPr>
    <w:r>
      <w:t>C/47/18</w:t>
    </w:r>
  </w:p>
  <w:p w:rsidR="00E80A92" w:rsidRDefault="00E80A92">
    <w:pPr>
      <w:pStyle w:val="Header"/>
    </w:pPr>
  </w:p>
  <w:p w:rsidR="00E80A92" w:rsidRPr="008E1FCE" w:rsidRDefault="00E80A92" w:rsidP="001541F8">
    <w:pPr>
      <w:jc w:val="center"/>
    </w:pPr>
    <w:r w:rsidRPr="008E1FCE">
      <w:t xml:space="preserve">ANNEX </w:t>
    </w:r>
    <w:r>
      <w:t>I</w:t>
    </w:r>
    <w:r w:rsidRPr="008E1FCE">
      <w:t>I / ANNEXE I</w:t>
    </w:r>
    <w:r>
      <w:t>I</w:t>
    </w:r>
    <w:r w:rsidRPr="008E1FCE">
      <w:t xml:space="preserve"> / ANLAGE </w:t>
    </w:r>
    <w:r>
      <w:t>I</w:t>
    </w:r>
    <w:r w:rsidRPr="008E1FCE">
      <w:t xml:space="preserve">I / ANEXO </w:t>
    </w:r>
    <w:r>
      <w:t>I</w:t>
    </w:r>
    <w:r w:rsidRPr="008E1FCE">
      <w:t>I</w:t>
    </w:r>
  </w:p>
  <w:p w:rsidR="00E80A92" w:rsidRPr="008E1FCE" w:rsidRDefault="00E80A92" w:rsidP="001541F8">
    <w:pPr>
      <w:jc w:val="center"/>
      <w:rPr>
        <w:szCs w:val="24"/>
      </w:rPr>
    </w:pPr>
  </w:p>
  <w:p w:rsidR="00E80A92" w:rsidRPr="005571F0" w:rsidRDefault="00E80A92" w:rsidP="001541F8">
    <w:pPr>
      <w:jc w:val="center"/>
    </w:pPr>
    <w:r w:rsidRPr="008E1FCE">
      <w:rPr>
        <w:szCs w:val="24"/>
      </w:rPr>
      <w:t xml:space="preserve">[In English only / En </w:t>
    </w:r>
    <w:proofErr w:type="spellStart"/>
    <w:r w:rsidRPr="008E1FCE">
      <w:rPr>
        <w:szCs w:val="24"/>
      </w:rPr>
      <w:t>anglais</w:t>
    </w:r>
    <w:proofErr w:type="spellEnd"/>
    <w:r w:rsidRPr="008E1FCE">
      <w:rPr>
        <w:szCs w:val="24"/>
      </w:rPr>
      <w:t xml:space="preserve"> </w:t>
    </w:r>
    <w:proofErr w:type="spellStart"/>
    <w:r w:rsidRPr="008E1FCE">
      <w:rPr>
        <w:szCs w:val="24"/>
      </w:rPr>
      <w:t>seulement</w:t>
    </w:r>
    <w:proofErr w:type="spellEnd"/>
    <w:r w:rsidRPr="008E1FCE">
      <w:rPr>
        <w:szCs w:val="24"/>
      </w:rPr>
      <w:t xml:space="preserve"> /</w:t>
    </w:r>
    <w:r w:rsidRPr="008E1FCE">
      <w:rPr>
        <w:szCs w:val="24"/>
      </w:rPr>
      <w:br/>
    </w:r>
    <w:proofErr w:type="spellStart"/>
    <w:r w:rsidRPr="008E1FCE">
      <w:rPr>
        <w:szCs w:val="24"/>
      </w:rPr>
      <w:t>Nur</w:t>
    </w:r>
    <w:proofErr w:type="spellEnd"/>
    <w:r w:rsidRPr="008E1FCE">
      <w:rPr>
        <w:szCs w:val="24"/>
      </w:rPr>
      <w:t xml:space="preserve"> auf </w:t>
    </w:r>
    <w:proofErr w:type="spellStart"/>
    <w:r w:rsidRPr="008E1FCE">
      <w:rPr>
        <w:szCs w:val="24"/>
      </w:rPr>
      <w:t>Englisch</w:t>
    </w:r>
    <w:proofErr w:type="spellEnd"/>
    <w:r w:rsidRPr="008E1FCE">
      <w:rPr>
        <w:szCs w:val="24"/>
      </w:rPr>
      <w:t xml:space="preserve"> / En </w:t>
    </w:r>
    <w:proofErr w:type="spellStart"/>
    <w:r w:rsidRPr="008E1FCE">
      <w:rPr>
        <w:szCs w:val="24"/>
      </w:rPr>
      <w:t>Inglés</w:t>
    </w:r>
    <w:proofErr w:type="spellEnd"/>
    <w:r w:rsidRPr="008E1FCE">
      <w:rPr>
        <w:szCs w:val="24"/>
      </w:rPr>
      <w:t xml:space="preserve"> </w:t>
    </w:r>
    <w:proofErr w:type="spellStart"/>
    <w:r w:rsidRPr="008E1FCE">
      <w:rPr>
        <w:szCs w:val="24"/>
      </w:rPr>
      <w:t>solamente</w:t>
    </w:r>
    <w:proofErr w:type="spellEnd"/>
    <w:r w:rsidRPr="008E1FCE">
      <w:rPr>
        <w:szCs w:val="24"/>
      </w:rPr>
      <w:t>]</w:t>
    </w:r>
  </w:p>
  <w:p w:rsidR="00E80A92" w:rsidRDefault="00E80A92" w:rsidP="00154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016"/>
    <w:multiLevelType w:val="hybridMultilevel"/>
    <w:tmpl w:val="2102B650"/>
    <w:lvl w:ilvl="0" w:tplc="B4FE1F6C">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9A85386"/>
    <w:multiLevelType w:val="hybridMultilevel"/>
    <w:tmpl w:val="546E9396"/>
    <w:lvl w:ilvl="0" w:tplc="FBA6D0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02662B3"/>
    <w:multiLevelType w:val="hybridMultilevel"/>
    <w:tmpl w:val="C9A45108"/>
    <w:lvl w:ilvl="0" w:tplc="AAE23B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CF7777"/>
    <w:multiLevelType w:val="hybridMultilevel"/>
    <w:tmpl w:val="83B8984C"/>
    <w:lvl w:ilvl="0" w:tplc="1AE2B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B487854"/>
    <w:multiLevelType w:val="hybridMultilevel"/>
    <w:tmpl w:val="A8B8308C"/>
    <w:lvl w:ilvl="0" w:tplc="960E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8A"/>
    <w:rsid w:val="0000571E"/>
    <w:rsid w:val="00010CF3"/>
    <w:rsid w:val="00011E27"/>
    <w:rsid w:val="000148BC"/>
    <w:rsid w:val="00024AB8"/>
    <w:rsid w:val="00030854"/>
    <w:rsid w:val="00036028"/>
    <w:rsid w:val="00044642"/>
    <w:rsid w:val="000446B9"/>
    <w:rsid w:val="00047E21"/>
    <w:rsid w:val="00085505"/>
    <w:rsid w:val="000A7379"/>
    <w:rsid w:val="000C244A"/>
    <w:rsid w:val="000C7021"/>
    <w:rsid w:val="000D6BBC"/>
    <w:rsid w:val="000D7780"/>
    <w:rsid w:val="00105929"/>
    <w:rsid w:val="001131D5"/>
    <w:rsid w:val="00141DB8"/>
    <w:rsid w:val="00142198"/>
    <w:rsid w:val="001541F8"/>
    <w:rsid w:val="0017474A"/>
    <w:rsid w:val="001758C6"/>
    <w:rsid w:val="001C5971"/>
    <w:rsid w:val="001F7DBD"/>
    <w:rsid w:val="0021332C"/>
    <w:rsid w:val="00213982"/>
    <w:rsid w:val="00235267"/>
    <w:rsid w:val="0024416D"/>
    <w:rsid w:val="00264A36"/>
    <w:rsid w:val="00266E18"/>
    <w:rsid w:val="002800A0"/>
    <w:rsid w:val="002801B3"/>
    <w:rsid w:val="00281060"/>
    <w:rsid w:val="002940E8"/>
    <w:rsid w:val="002A6E50"/>
    <w:rsid w:val="002B6FF7"/>
    <w:rsid w:val="002C256A"/>
    <w:rsid w:val="00305A7F"/>
    <w:rsid w:val="003152FE"/>
    <w:rsid w:val="00320AE8"/>
    <w:rsid w:val="00327436"/>
    <w:rsid w:val="003355A7"/>
    <w:rsid w:val="00344BD6"/>
    <w:rsid w:val="0035528D"/>
    <w:rsid w:val="00361821"/>
    <w:rsid w:val="00370631"/>
    <w:rsid w:val="00373109"/>
    <w:rsid w:val="003C7ACA"/>
    <w:rsid w:val="003D227C"/>
    <w:rsid w:val="003D2B4D"/>
    <w:rsid w:val="003D7E71"/>
    <w:rsid w:val="00444A88"/>
    <w:rsid w:val="00446490"/>
    <w:rsid w:val="00457DB1"/>
    <w:rsid w:val="00474DA4"/>
    <w:rsid w:val="004D047D"/>
    <w:rsid w:val="004F305A"/>
    <w:rsid w:val="00512164"/>
    <w:rsid w:val="00520297"/>
    <w:rsid w:val="00524421"/>
    <w:rsid w:val="005338F9"/>
    <w:rsid w:val="0054281C"/>
    <w:rsid w:val="005459B9"/>
    <w:rsid w:val="0055268D"/>
    <w:rsid w:val="00576BE4"/>
    <w:rsid w:val="00576BF0"/>
    <w:rsid w:val="00593308"/>
    <w:rsid w:val="005A400A"/>
    <w:rsid w:val="005D3569"/>
    <w:rsid w:val="005E18BA"/>
    <w:rsid w:val="00612379"/>
    <w:rsid w:val="0061555F"/>
    <w:rsid w:val="00641200"/>
    <w:rsid w:val="006844AF"/>
    <w:rsid w:val="00687EB4"/>
    <w:rsid w:val="006A59FA"/>
    <w:rsid w:val="006B17D2"/>
    <w:rsid w:val="006C224E"/>
    <w:rsid w:val="006D780A"/>
    <w:rsid w:val="00721353"/>
    <w:rsid w:val="00732DEC"/>
    <w:rsid w:val="00735BD5"/>
    <w:rsid w:val="00745D66"/>
    <w:rsid w:val="007556F6"/>
    <w:rsid w:val="00760EEF"/>
    <w:rsid w:val="00777EE5"/>
    <w:rsid w:val="00784836"/>
    <w:rsid w:val="0079023E"/>
    <w:rsid w:val="007A2854"/>
    <w:rsid w:val="007B11AD"/>
    <w:rsid w:val="007D0B9D"/>
    <w:rsid w:val="007D19B0"/>
    <w:rsid w:val="007F498F"/>
    <w:rsid w:val="0080679D"/>
    <w:rsid w:val="008108B0"/>
    <w:rsid w:val="00811B20"/>
    <w:rsid w:val="0082296E"/>
    <w:rsid w:val="00824099"/>
    <w:rsid w:val="00831C8A"/>
    <w:rsid w:val="00867AC1"/>
    <w:rsid w:val="008953E3"/>
    <w:rsid w:val="008A743F"/>
    <w:rsid w:val="008C0970"/>
    <w:rsid w:val="008D2CF7"/>
    <w:rsid w:val="008D3729"/>
    <w:rsid w:val="00900C26"/>
    <w:rsid w:val="0090197F"/>
    <w:rsid w:val="00906DDC"/>
    <w:rsid w:val="00934E09"/>
    <w:rsid w:val="00936253"/>
    <w:rsid w:val="00950552"/>
    <w:rsid w:val="00952DD4"/>
    <w:rsid w:val="00970FED"/>
    <w:rsid w:val="00997029"/>
    <w:rsid w:val="009B3B8F"/>
    <w:rsid w:val="009D690D"/>
    <w:rsid w:val="009E65B6"/>
    <w:rsid w:val="009F3E10"/>
    <w:rsid w:val="00A42AC3"/>
    <w:rsid w:val="00A430CF"/>
    <w:rsid w:val="00A47CDB"/>
    <w:rsid w:val="00A54309"/>
    <w:rsid w:val="00A929D4"/>
    <w:rsid w:val="00AB2B93"/>
    <w:rsid w:val="00AB7E5B"/>
    <w:rsid w:val="00AE0EF1"/>
    <w:rsid w:val="00B07301"/>
    <w:rsid w:val="00B108A6"/>
    <w:rsid w:val="00B224DE"/>
    <w:rsid w:val="00B23704"/>
    <w:rsid w:val="00B35345"/>
    <w:rsid w:val="00B72907"/>
    <w:rsid w:val="00B84BBD"/>
    <w:rsid w:val="00BA43FB"/>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F7E36"/>
    <w:rsid w:val="00D261C5"/>
    <w:rsid w:val="00D3708D"/>
    <w:rsid w:val="00D40426"/>
    <w:rsid w:val="00D56967"/>
    <w:rsid w:val="00D57C96"/>
    <w:rsid w:val="00D80429"/>
    <w:rsid w:val="00D91203"/>
    <w:rsid w:val="00D95174"/>
    <w:rsid w:val="00DA4685"/>
    <w:rsid w:val="00DA6F36"/>
    <w:rsid w:val="00DB596E"/>
    <w:rsid w:val="00DC00EA"/>
    <w:rsid w:val="00E72D49"/>
    <w:rsid w:val="00E7593C"/>
    <w:rsid w:val="00E7678A"/>
    <w:rsid w:val="00E80A92"/>
    <w:rsid w:val="00E80F31"/>
    <w:rsid w:val="00E935F1"/>
    <w:rsid w:val="00E94A81"/>
    <w:rsid w:val="00EA1FFB"/>
    <w:rsid w:val="00EA5245"/>
    <w:rsid w:val="00EB048E"/>
    <w:rsid w:val="00EC4BAF"/>
    <w:rsid w:val="00ED4C04"/>
    <w:rsid w:val="00EE34DF"/>
    <w:rsid w:val="00EF2F89"/>
    <w:rsid w:val="00F00A88"/>
    <w:rsid w:val="00F1237A"/>
    <w:rsid w:val="00F141E1"/>
    <w:rsid w:val="00F22CBD"/>
    <w:rsid w:val="00F45372"/>
    <w:rsid w:val="00F464D9"/>
    <w:rsid w:val="00F560F7"/>
    <w:rsid w:val="00F6334D"/>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styleId="FollowedHyperlink">
    <w:name w:val="FollowedHyperlink"/>
    <w:basedOn w:val="DefaultParagraphFont"/>
    <w:rsid w:val="002B6FF7"/>
    <w:rPr>
      <w:color w:val="800080" w:themeColor="followedHyperlink"/>
      <w:u w:val="single"/>
    </w:rPr>
  </w:style>
  <w:style w:type="paragraph" w:styleId="NoSpacing">
    <w:name w:val="No Spacing"/>
    <w:uiPriority w:val="1"/>
    <w:qFormat/>
    <w:rsid w:val="009F3E10"/>
    <w:rPr>
      <w:rFonts w:asciiTheme="minorHAnsi" w:eastAsiaTheme="minorHAnsi" w:hAnsiTheme="minorHAnsi" w:cstheme="minorBidi"/>
      <w:sz w:val="22"/>
      <w:szCs w:val="22"/>
    </w:rPr>
  </w:style>
  <w:style w:type="paragraph" w:styleId="ListParagraph">
    <w:name w:val="List Paragraph"/>
    <w:basedOn w:val="Normal"/>
    <w:uiPriority w:val="34"/>
    <w:qFormat/>
    <w:rsid w:val="009F3E1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erChar">
    <w:name w:val="Footer Char"/>
    <w:aliases w:val="doc_path_name Char"/>
    <w:basedOn w:val="DefaultParagraphFont"/>
    <w:link w:val="Footer"/>
    <w:locked/>
    <w:rsid w:val="00D56967"/>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styleId="FollowedHyperlink">
    <w:name w:val="FollowedHyperlink"/>
    <w:basedOn w:val="DefaultParagraphFont"/>
    <w:rsid w:val="002B6FF7"/>
    <w:rPr>
      <w:color w:val="800080" w:themeColor="followedHyperlink"/>
      <w:u w:val="single"/>
    </w:rPr>
  </w:style>
  <w:style w:type="paragraph" w:styleId="NoSpacing">
    <w:name w:val="No Spacing"/>
    <w:uiPriority w:val="1"/>
    <w:qFormat/>
    <w:rsid w:val="009F3E10"/>
    <w:rPr>
      <w:rFonts w:asciiTheme="minorHAnsi" w:eastAsiaTheme="minorHAnsi" w:hAnsiTheme="minorHAnsi" w:cstheme="minorBidi"/>
      <w:sz w:val="22"/>
      <w:szCs w:val="22"/>
    </w:rPr>
  </w:style>
  <w:style w:type="paragraph" w:styleId="ListParagraph">
    <w:name w:val="List Paragraph"/>
    <w:basedOn w:val="Normal"/>
    <w:uiPriority w:val="34"/>
    <w:qFormat/>
    <w:rsid w:val="009F3E1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erChar">
    <w:name w:val="Footer Char"/>
    <w:aliases w:val="doc_path_name Char"/>
    <w:basedOn w:val="DefaultParagraphFont"/>
    <w:link w:val="Footer"/>
    <w:locked/>
    <w:rsid w:val="00D56967"/>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meetings/es/details.jsp?meeting_id=296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6F52-2C1A-4743-8152-39433E15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4538</Words>
  <Characters>22727</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C/47/18</vt:lpstr>
    </vt:vector>
  </TitlesOfParts>
  <Company>UPOV</Company>
  <LinksUpToDate>false</LinksUpToDate>
  <CharactersWithSpaces>27211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C/47/18</dc:title>
  <dc:creator>BOU LLORET Amparo</dc:creator>
  <dc:description>ID/vz_x000d_
29.09.13</dc:description>
  <cp:lastModifiedBy>FAVA Alexandra</cp:lastModifiedBy>
  <cp:revision>15</cp:revision>
  <cp:lastPrinted>2013-10-01T16:23:00Z</cp:lastPrinted>
  <dcterms:created xsi:type="dcterms:W3CDTF">2013-09-30T07:28:00Z</dcterms:created>
  <dcterms:modified xsi:type="dcterms:W3CDTF">2013-10-01T16:24:00Z</dcterms:modified>
</cp:coreProperties>
</file>