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D5B6E" w:rsidRPr="00BD5B6E" w:rsidTr="0018780B">
        <w:trPr>
          <w:trHeight w:val="1760"/>
        </w:trPr>
        <w:tc>
          <w:tcPr>
            <w:tcW w:w="4243" w:type="dxa"/>
          </w:tcPr>
          <w:p w:rsidR="000D7780" w:rsidRPr="00BD5B6E" w:rsidRDefault="00DE04C1" w:rsidP="00E52BE8"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0D7780" w:rsidRPr="00BD5B6E" w:rsidRDefault="00223665" w:rsidP="00E52BE8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CE5B03A" wp14:editId="02A668C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D5B6E" w:rsidRDefault="0024416D" w:rsidP="00E52BE8">
            <w:pPr>
              <w:pStyle w:val="Lettrine"/>
            </w:pPr>
            <w:r w:rsidRPr="00BD5B6E">
              <w:t>E</w:t>
            </w:r>
          </w:p>
          <w:p w:rsidR="000D7780" w:rsidRPr="00BD5B6E" w:rsidRDefault="00106097" w:rsidP="00E52BE8">
            <w:pPr>
              <w:pStyle w:val="Docoriginal"/>
            </w:pPr>
            <w:r>
              <w:rPr>
                <w:rFonts w:hint="eastAsia"/>
                <w:lang w:eastAsia="ja-JP"/>
              </w:rPr>
              <w:t>UPOV/WG-DST/4</w:t>
            </w:r>
            <w:r w:rsidR="00726996">
              <w:rPr>
                <w:rFonts w:hint="eastAsia"/>
                <w:lang w:eastAsia="ja-JP"/>
              </w:rPr>
              <w:t>/</w:t>
            </w:r>
            <w:bookmarkStart w:id="0" w:name="Code"/>
            <w:bookmarkEnd w:id="0"/>
            <w:r w:rsidR="00E47900">
              <w:rPr>
                <w:lang w:eastAsia="ja-JP"/>
              </w:rPr>
              <w:t>4</w:t>
            </w:r>
          </w:p>
          <w:p w:rsidR="000D7780" w:rsidRPr="00BD5B6E" w:rsidRDefault="0061555F" w:rsidP="00E52BE8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D5B6E">
              <w:rPr>
                <w:rStyle w:val="StyleDoclangBold"/>
                <w:b/>
                <w:bCs/>
                <w:spacing w:val="0"/>
              </w:rPr>
              <w:t>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24416D" w:rsidRPr="00BD5B6E">
              <w:rPr>
                <w:b w:val="0"/>
                <w:spacing w:val="0"/>
              </w:rPr>
              <w:t>English</w:t>
            </w:r>
          </w:p>
          <w:p w:rsidR="000D7780" w:rsidRPr="00BD5B6E" w:rsidRDefault="000D7780" w:rsidP="00B46313">
            <w:pPr>
              <w:pStyle w:val="Docoriginal"/>
              <w:rPr>
                <w:lang w:eastAsia="ja-JP"/>
              </w:rPr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106097">
              <w:rPr>
                <w:rStyle w:val="StyleDocoriginalNotBold1"/>
                <w:rFonts w:hint="eastAsia"/>
                <w:spacing w:val="0"/>
                <w:lang w:eastAsia="ja-JP"/>
              </w:rPr>
              <w:t>January 2</w:t>
            </w:r>
            <w:r w:rsidR="007C3CC5">
              <w:rPr>
                <w:rStyle w:val="StyleDocoriginalNotBold1"/>
                <w:rFonts w:hint="eastAsia"/>
                <w:spacing w:val="0"/>
                <w:lang w:eastAsia="ja-JP"/>
              </w:rPr>
              <w:t>9</w:t>
            </w:r>
            <w:r w:rsidR="00771714" w:rsidRPr="00BD5B6E">
              <w:rPr>
                <w:rStyle w:val="StyleDocoriginalNotBold1"/>
                <w:spacing w:val="0"/>
              </w:rPr>
              <w:t>, 201</w:t>
            </w:r>
            <w:r w:rsidR="00106097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24416D" w:rsidP="00E52BE8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867AC1" w:rsidP="00E52BE8">
            <w:pPr>
              <w:pStyle w:val="Country"/>
            </w:pPr>
            <w:r w:rsidRPr="00BD5B6E">
              <w:t>Gen</w:t>
            </w:r>
            <w:r w:rsidR="0061555F" w:rsidRPr="00BD5B6E">
              <w:t>e</w:t>
            </w:r>
            <w:r w:rsidRPr="00BD5B6E">
              <w:t>v</w:t>
            </w:r>
            <w:r w:rsidR="0061555F" w:rsidRPr="00BD5B6E">
              <w:t>a</w:t>
            </w:r>
          </w:p>
        </w:tc>
      </w:tr>
    </w:tbl>
    <w:p w:rsidR="0018780B" w:rsidRPr="00BD5B6E" w:rsidRDefault="00726996" w:rsidP="00E52BE8">
      <w:pPr>
        <w:pStyle w:val="Sessiontc"/>
      </w:pPr>
      <w:r>
        <w:rPr>
          <w:rFonts w:hint="eastAsia"/>
          <w:lang w:eastAsia="ja-JP"/>
        </w:rPr>
        <w:t xml:space="preserve">Working group </w:t>
      </w:r>
      <w:r w:rsidR="00017252">
        <w:rPr>
          <w:lang w:eastAsia="ja-JP"/>
        </w:rPr>
        <w:t>FOR</w:t>
      </w:r>
      <w:r>
        <w:rPr>
          <w:rFonts w:hint="eastAsia"/>
          <w:lang w:eastAsia="ja-JP"/>
        </w:rPr>
        <w:t xml:space="preserve"> </w:t>
      </w:r>
      <w:r w:rsidR="00017252">
        <w:rPr>
          <w:lang w:eastAsia="ja-JP"/>
        </w:rPr>
        <w:t xml:space="preserve">THE DEVELOPMENT OF A UPOV </w:t>
      </w:r>
      <w:r>
        <w:rPr>
          <w:rFonts w:hint="eastAsia"/>
          <w:lang w:eastAsia="ja-JP"/>
        </w:rPr>
        <w:t xml:space="preserve">denomination </w:t>
      </w:r>
      <w:r w:rsidR="00017252">
        <w:rPr>
          <w:lang w:eastAsia="ja-JP"/>
        </w:rPr>
        <w:t xml:space="preserve">SIMILARITY </w:t>
      </w:r>
      <w:r>
        <w:rPr>
          <w:rFonts w:hint="eastAsia"/>
          <w:lang w:eastAsia="ja-JP"/>
        </w:rPr>
        <w:t>search tool</w:t>
      </w:r>
    </w:p>
    <w:p w:rsidR="0018780B" w:rsidRPr="00BD5B6E" w:rsidRDefault="00106097" w:rsidP="00E52BE8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Fourth</w:t>
      </w:r>
      <w:r w:rsidR="0061555F" w:rsidRPr="00BD5B6E">
        <w:t xml:space="preserve"> </w:t>
      </w:r>
      <w:r w:rsidR="00223665">
        <w:t>Meeting</w:t>
      </w:r>
      <w:r w:rsidR="00361821" w:rsidRPr="00BD5B6E">
        <w:br/>
      </w:r>
      <w:r w:rsidR="00726996">
        <w:rPr>
          <w:rFonts w:cs="Arial" w:hint="eastAsia"/>
          <w:lang w:eastAsia="ja-JP"/>
        </w:rPr>
        <w:t>Geneva</w:t>
      </w:r>
      <w:r w:rsidR="0018780B" w:rsidRPr="00BD5B6E">
        <w:rPr>
          <w:rFonts w:cs="Arial"/>
        </w:rPr>
        <w:t xml:space="preserve">, </w:t>
      </w:r>
      <w:r>
        <w:rPr>
          <w:rFonts w:cs="Arial" w:hint="eastAsia"/>
          <w:lang w:eastAsia="ja-JP"/>
        </w:rPr>
        <w:t>February 4</w:t>
      </w:r>
      <w:r w:rsidR="0018780B" w:rsidRPr="00BD5B6E">
        <w:t>, 201</w:t>
      </w:r>
      <w:r>
        <w:rPr>
          <w:rFonts w:hint="eastAsia"/>
          <w:lang w:eastAsia="ja-JP"/>
        </w:rPr>
        <w:t>6</w:t>
      </w:r>
    </w:p>
    <w:p w:rsidR="005E4528" w:rsidRPr="00C920D5" w:rsidRDefault="00055E0A" w:rsidP="005D1FB2">
      <w:pPr>
        <w:pStyle w:val="Titleofdoc0"/>
        <w:rPr>
          <w:snapToGrid w:val="0"/>
        </w:rPr>
      </w:pPr>
      <w:bookmarkStart w:id="3" w:name="TitleOfDoc"/>
      <w:bookmarkEnd w:id="3"/>
      <w:r w:rsidRPr="00153B58">
        <w:rPr>
          <w:rFonts w:cs="Arial"/>
          <w:snapToGrid w:val="0"/>
          <w:lang w:eastAsia="ja-JP"/>
        </w:rPr>
        <w:t>Working Group on Variety Denominations</w:t>
      </w:r>
      <w:r>
        <w:rPr>
          <w:rFonts w:cs="Arial"/>
          <w:snapToGrid w:val="0"/>
          <w:lang w:eastAsia="ja-JP"/>
        </w:rPr>
        <w:t xml:space="preserve"> (WG-DEN)</w:t>
      </w:r>
    </w:p>
    <w:p w:rsidR="00BB268B" w:rsidRPr="00C5280D" w:rsidRDefault="00BB268B" w:rsidP="00BB268B">
      <w:pPr>
        <w:pStyle w:val="Titleofdoc0"/>
        <w:spacing w:before="120"/>
      </w:pPr>
    </w:p>
    <w:p w:rsidR="00BB268B" w:rsidRPr="00DD28A3" w:rsidRDefault="00223665" w:rsidP="00BB268B">
      <w:pPr>
        <w:jc w:val="center"/>
        <w:rPr>
          <w:i/>
          <w:color w:val="A6A6A6" w:themeColor="background1" w:themeShade="A6"/>
        </w:rPr>
      </w:pPr>
      <w:bookmarkStart w:id="4" w:name="Prepared"/>
      <w:bookmarkEnd w:id="4"/>
      <w:r>
        <w:rPr>
          <w:i/>
        </w:rPr>
        <w:t xml:space="preserve">Document </w:t>
      </w:r>
      <w:r w:rsidR="00BB268B" w:rsidRPr="00DD28A3">
        <w:rPr>
          <w:i/>
        </w:rPr>
        <w:t xml:space="preserve">prepared by </w:t>
      </w:r>
      <w:r w:rsidR="006F0505" w:rsidRPr="00DD28A3">
        <w:rPr>
          <w:i/>
        </w:rPr>
        <w:t xml:space="preserve">the </w:t>
      </w:r>
      <w:r w:rsidR="00DD28A3" w:rsidRPr="00DD28A3">
        <w:rPr>
          <w:rFonts w:hint="eastAsia"/>
          <w:i/>
          <w:lang w:eastAsia="ja-JP"/>
        </w:rPr>
        <w:t>Office of the Union</w:t>
      </w:r>
      <w:r w:rsidR="00BB268B" w:rsidRPr="00DD28A3">
        <w:rPr>
          <w:i/>
        </w:rPr>
        <w:br/>
      </w:r>
    </w:p>
    <w:p w:rsidR="00BB268B" w:rsidRPr="00DD28A3" w:rsidRDefault="00BB268B" w:rsidP="00BB268B">
      <w:pPr>
        <w:jc w:val="center"/>
        <w:rPr>
          <w:i/>
        </w:rPr>
      </w:pPr>
      <w:r w:rsidRPr="00DD28A3">
        <w:rPr>
          <w:i/>
          <w:color w:val="A6A6A6" w:themeColor="background1" w:themeShade="A6"/>
        </w:rPr>
        <w:t>Disclaimer:  this document does not represent UPOV policies or guidance</w:t>
      </w:r>
    </w:p>
    <w:p w:rsidR="00BB268B" w:rsidRDefault="00BB268B" w:rsidP="00BB268B">
      <w:pPr>
        <w:pStyle w:val="ListParagraph"/>
        <w:ind w:left="0"/>
        <w:rPr>
          <w:lang w:eastAsia="ja-JP"/>
        </w:rPr>
      </w:pPr>
    </w:p>
    <w:p w:rsidR="00B46313" w:rsidRDefault="00B46313" w:rsidP="00BB268B">
      <w:pPr>
        <w:pStyle w:val="ListParagraph"/>
        <w:ind w:left="0"/>
        <w:rPr>
          <w:lang w:eastAsia="ja-JP"/>
        </w:rPr>
      </w:pPr>
    </w:p>
    <w:p w:rsidR="00E47900" w:rsidRPr="00153B58" w:rsidRDefault="00E47900" w:rsidP="00E47900">
      <w:r w:rsidRPr="00153B58">
        <w:fldChar w:fldCharType="begin"/>
      </w:r>
      <w:r w:rsidRPr="00153B58">
        <w:instrText xml:space="preserve"> AUTONUM  </w:instrText>
      </w:r>
      <w:r w:rsidRPr="00153B58">
        <w:fldChar w:fldCharType="end"/>
      </w:r>
      <w:r w:rsidRPr="00153B58">
        <w:tab/>
        <w:t>The CAJ</w:t>
      </w:r>
      <w:r w:rsidR="00A44E69">
        <w:t xml:space="preserve">, at its seventy-second session, held in Geneva, on October 26 and 27, 2015, </w:t>
      </w:r>
      <w:r w:rsidRPr="00153B58">
        <w:t xml:space="preserve">agreed the following next steps </w:t>
      </w:r>
      <w:r>
        <w:t>for the revision of the “</w:t>
      </w:r>
      <w:r w:rsidRPr="00153B58">
        <w:t>Explanatory Notes on Variety Denomin</w:t>
      </w:r>
      <w:r>
        <w:t>ations under the UPOV Convention</w:t>
      </w:r>
      <w:r w:rsidRPr="00153B58">
        <w:t>”</w:t>
      </w:r>
      <w:r w:rsidR="00055E0A">
        <w:t xml:space="preserve"> </w:t>
      </w:r>
      <w:r w:rsidR="00055E0A">
        <w:rPr>
          <w:snapToGrid w:val="0"/>
          <w:lang w:eastAsia="ja-JP"/>
        </w:rPr>
        <w:t>(see document CAJ</w:t>
      </w:r>
      <w:r w:rsidR="007C3CC5">
        <w:rPr>
          <w:snapToGrid w:val="0"/>
          <w:lang w:eastAsia="ja-JP"/>
        </w:rPr>
        <w:t>/72/9 “</w:t>
      </w:r>
      <w:r w:rsidR="007C3CC5">
        <w:rPr>
          <w:rFonts w:hint="eastAsia"/>
          <w:snapToGrid w:val="0"/>
          <w:lang w:eastAsia="ja-JP"/>
        </w:rPr>
        <w:t>R</w:t>
      </w:r>
      <w:r w:rsidR="00055E0A">
        <w:rPr>
          <w:snapToGrid w:val="0"/>
          <w:lang w:eastAsia="ja-JP"/>
        </w:rPr>
        <w:t>eport on the Conclusions”, paragraph 23)</w:t>
      </w:r>
      <w:r w:rsidRPr="00153B58">
        <w:t>:</w:t>
      </w:r>
    </w:p>
    <w:p w:rsidR="00E47900" w:rsidRPr="00153B58" w:rsidRDefault="00E47900" w:rsidP="00E47900"/>
    <w:p w:rsidR="00E47900" w:rsidRPr="00153B58" w:rsidRDefault="00E47900" w:rsidP="00E47900">
      <w:pPr>
        <w:ind w:firstLine="567"/>
      </w:pPr>
      <w:r w:rsidRPr="00153B58">
        <w:t>(a)</w:t>
      </w:r>
      <w:r w:rsidRPr="00153B58">
        <w:tab/>
        <w:t xml:space="preserve">to expand the mandate and the composition of the </w:t>
      </w:r>
      <w:r w:rsidRPr="00153B58">
        <w:rPr>
          <w:rFonts w:cs="Arial"/>
          <w:snapToGrid w:val="0"/>
          <w:lang w:eastAsia="ja-JP"/>
        </w:rPr>
        <w:t>Working Group for the Development of a UPOV Denomination Similarity Search Tool (WG-DST) to prepare recommendations for the CAJ concerning the revision of document UPOV/INF/12 “Explanatory Notes on Variety Denominations under the UPOV Convention” (Working Group on Variety Denominations</w:t>
      </w:r>
      <w:r>
        <w:rPr>
          <w:rFonts w:cs="Arial"/>
          <w:snapToGrid w:val="0"/>
          <w:lang w:eastAsia="ja-JP"/>
        </w:rPr>
        <w:t xml:space="preserve"> (WG-DEN)</w:t>
      </w:r>
      <w:r w:rsidRPr="00153B58">
        <w:rPr>
          <w:rFonts w:cs="Arial"/>
          <w:snapToGrid w:val="0"/>
          <w:lang w:eastAsia="ja-JP"/>
        </w:rPr>
        <w:t>);</w:t>
      </w:r>
    </w:p>
    <w:p w:rsidR="00E47900" w:rsidRPr="00153B58" w:rsidRDefault="00E47900" w:rsidP="00E47900"/>
    <w:p w:rsidR="00E47900" w:rsidRPr="00A44E69" w:rsidRDefault="00E47900" w:rsidP="00E47900">
      <w:r w:rsidRPr="00153B58">
        <w:tab/>
        <w:t>(b)</w:t>
      </w:r>
      <w:r w:rsidRPr="00153B58">
        <w:tab/>
      </w:r>
      <w:proofErr w:type="gramStart"/>
      <w:r w:rsidRPr="00153B58">
        <w:t>the</w:t>
      </w:r>
      <w:proofErr w:type="gramEnd"/>
      <w:r w:rsidRPr="00153B58">
        <w:t xml:space="preserve"> Office of the Union to issue a circular with a request to CAJ members and observers to </w:t>
      </w:r>
      <w:r>
        <w:t>pa</w:t>
      </w:r>
      <w:r w:rsidRPr="00A44E69">
        <w:t>rticipate in the WG-DEN and, if appropriate, to present proposals for revisions of document UPOV/INF/12, by January 20, 2016;</w:t>
      </w:r>
    </w:p>
    <w:p w:rsidR="00E47900" w:rsidRPr="00A44E69" w:rsidRDefault="00E47900" w:rsidP="00E47900"/>
    <w:p w:rsidR="00E47900" w:rsidRPr="00153B58" w:rsidRDefault="00E47900" w:rsidP="00E47900">
      <w:r w:rsidRPr="00153B58">
        <w:tab/>
        <w:t>(c)</w:t>
      </w:r>
      <w:r w:rsidRPr="00153B58">
        <w:tab/>
      </w:r>
      <w:proofErr w:type="gramStart"/>
      <w:r>
        <w:t>the</w:t>
      </w:r>
      <w:proofErr w:type="gramEnd"/>
      <w:r>
        <w:t xml:space="preserve"> WG-DEN to </w:t>
      </w:r>
      <w:r w:rsidRPr="00153B58">
        <w:t xml:space="preserve">meet </w:t>
      </w:r>
      <w:r>
        <w:t xml:space="preserve">during the week of </w:t>
      </w:r>
      <w:r w:rsidRPr="00153B58">
        <w:t>the UPOV sessions in March 2016;</w:t>
      </w:r>
    </w:p>
    <w:p w:rsidR="00E47900" w:rsidRPr="00153B58" w:rsidRDefault="00E47900" w:rsidP="00E47900"/>
    <w:p w:rsidR="00E47900" w:rsidRPr="00153B58" w:rsidRDefault="00E47900" w:rsidP="00E47900">
      <w:r w:rsidRPr="00153B58">
        <w:tab/>
        <w:t>(d)</w:t>
      </w:r>
      <w:r w:rsidRPr="00153B58">
        <w:tab/>
      </w:r>
      <w:r>
        <w:t xml:space="preserve">the WG-DEN </w:t>
      </w:r>
      <w:r w:rsidRPr="00153B58">
        <w:t>to take the proposals received in response to the circular in</w:t>
      </w:r>
      <w:r>
        <w:t xml:space="preserve"> paragraph </w:t>
      </w:r>
      <w:r w:rsidRPr="00153B58">
        <w:t>(</w:t>
      </w:r>
      <w:r>
        <w:t>b</w:t>
      </w:r>
      <w:r w:rsidRPr="00153B58">
        <w:t>)</w:t>
      </w:r>
      <w:r>
        <w:t xml:space="preserve"> above</w:t>
      </w:r>
      <w:r w:rsidRPr="00153B58">
        <w:t xml:space="preserve"> and the proposals in paragraphs 28 to 37 and 41 of document CAJ/72/3 in conjunction with the work on the development of an effective UPOV similarity search tool;</w:t>
      </w:r>
    </w:p>
    <w:p w:rsidR="00E47900" w:rsidRPr="00153B58" w:rsidRDefault="00E47900" w:rsidP="00E47900"/>
    <w:p w:rsidR="00E47900" w:rsidRPr="00153B58" w:rsidRDefault="00E47900" w:rsidP="00E47900">
      <w:pPr>
        <w:rPr>
          <w:snapToGrid w:val="0"/>
          <w:lang w:eastAsia="ja-JP"/>
        </w:rPr>
      </w:pPr>
      <w:r w:rsidRPr="00153B58">
        <w:tab/>
        <w:t>(e)</w:t>
      </w:r>
      <w:r w:rsidRPr="00153B58">
        <w:tab/>
      </w:r>
      <w:r>
        <w:t xml:space="preserve">the WG-DEN </w:t>
      </w:r>
      <w:r w:rsidRPr="00153B58">
        <w:t xml:space="preserve">to consider proposals for the expansion of the content of PLUTO database to include </w:t>
      </w:r>
      <w:r w:rsidRPr="00153B58">
        <w:rPr>
          <w:lang w:eastAsia="ja-JP"/>
        </w:rPr>
        <w:t>all recognized</w:t>
      </w:r>
      <w:r w:rsidRPr="00153B58">
        <w:t xml:space="preserve"> varieties</w:t>
      </w:r>
      <w:r w:rsidRPr="00153B58">
        <w:rPr>
          <w:lang w:eastAsia="ja-JP"/>
        </w:rPr>
        <w:t>,</w:t>
      </w:r>
      <w:r w:rsidRPr="00153B58">
        <w:t xml:space="preserve"> </w:t>
      </w:r>
      <w:r w:rsidRPr="00153B58">
        <w:rPr>
          <w:lang w:eastAsia="ja-JP"/>
        </w:rPr>
        <w:t>including those that had not been, or were no longer, registered/protected (see document CAJ/72/6 “UPOV Information Databases”, paragraph 38)</w:t>
      </w:r>
      <w:r w:rsidRPr="00967268">
        <w:rPr>
          <w:lang w:eastAsia="ja-JP"/>
        </w:rPr>
        <w:t>.</w:t>
      </w:r>
    </w:p>
    <w:p w:rsidR="001D3735" w:rsidRDefault="001D3735" w:rsidP="00C04D12">
      <w:pPr>
        <w:pStyle w:val="Heading1"/>
        <w:rPr>
          <w:lang w:val="nl-NL"/>
        </w:rPr>
      </w:pPr>
    </w:p>
    <w:p w:rsidR="00FA0BF0" w:rsidRDefault="00FA0BF0" w:rsidP="00FA0BF0">
      <w:pPr>
        <w:rPr>
          <w:lang w:val="nl-NL" w:eastAsia="ja-JP"/>
        </w:rPr>
      </w:pPr>
      <w:r w:rsidRPr="00153B58">
        <w:fldChar w:fldCharType="begin"/>
      </w:r>
      <w:r w:rsidRPr="00153B58">
        <w:instrText xml:space="preserve"> AUTONUM  </w:instrText>
      </w:r>
      <w:r w:rsidRPr="00153B58">
        <w:fldChar w:fldCharType="end"/>
      </w:r>
      <w:r w:rsidRPr="00153B58">
        <w:tab/>
      </w:r>
      <w:r>
        <w:rPr>
          <w:rFonts w:hint="eastAsia"/>
          <w:lang w:eastAsia="ja-JP"/>
        </w:rPr>
        <w:t xml:space="preserve">The Council, at its forty-ninth ordinary session, held in Geneva, on October 29, 2015, decided that the first meeting of the WG-DEN </w:t>
      </w:r>
      <w:r w:rsidR="007C340E">
        <w:rPr>
          <w:lang w:eastAsia="ja-JP"/>
        </w:rPr>
        <w:t>would</w:t>
      </w:r>
      <w:r>
        <w:rPr>
          <w:rFonts w:hint="eastAsia"/>
          <w:lang w:eastAsia="ja-JP"/>
        </w:rPr>
        <w:t xml:space="preserve"> take place in Geneva, on March 18, 2016 (see document C/49/18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 on the Decisions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54)</w:t>
      </w:r>
      <w:r w:rsidR="007C3CC5">
        <w:rPr>
          <w:rFonts w:hint="eastAsia"/>
          <w:lang w:eastAsia="ja-JP"/>
        </w:rPr>
        <w:t>.</w:t>
      </w:r>
    </w:p>
    <w:p w:rsidR="00FA0BF0" w:rsidRPr="00FA0BF0" w:rsidRDefault="00FA0BF0" w:rsidP="00FA0BF0">
      <w:pPr>
        <w:rPr>
          <w:lang w:val="nl-NL" w:eastAsia="ja-JP"/>
        </w:rPr>
      </w:pPr>
    </w:p>
    <w:p w:rsidR="00B46313" w:rsidRDefault="00B46313" w:rsidP="00217E07">
      <w:pPr>
        <w:rPr>
          <w:lang w:eastAsia="ja-JP"/>
        </w:rPr>
      </w:pPr>
    </w:p>
    <w:p w:rsidR="00A44E69" w:rsidRDefault="00741739" w:rsidP="00B46313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r w:rsidRPr="001960CC">
        <w:fldChar w:fldCharType="begin"/>
      </w:r>
      <w:r w:rsidRPr="001960CC">
        <w:instrText xml:space="preserve"> AUTONUM  </w:instrText>
      </w:r>
      <w:r w:rsidRPr="001960CC">
        <w:fldChar w:fldCharType="end"/>
      </w:r>
      <w:r w:rsidRPr="001960CC">
        <w:tab/>
      </w:r>
      <w:r w:rsidRPr="00B11783">
        <w:rPr>
          <w:color w:val="000000" w:themeColor="text1"/>
          <w:spacing w:val="0"/>
        </w:rPr>
        <w:t>T</w:t>
      </w:r>
      <w:r>
        <w:rPr>
          <w:color w:val="000000" w:themeColor="text1"/>
          <w:spacing w:val="0"/>
        </w:rPr>
        <w:t>he WG-DST is invited to</w:t>
      </w:r>
      <w:r w:rsidR="00EE2EAC">
        <w:rPr>
          <w:rFonts w:hint="eastAsia"/>
          <w:color w:val="000000" w:themeColor="text1"/>
          <w:spacing w:val="0"/>
          <w:lang w:eastAsia="ja-JP"/>
        </w:rPr>
        <w:t xml:space="preserve"> </w:t>
      </w:r>
      <w:r w:rsidR="00A44E69">
        <w:rPr>
          <w:color w:val="000000" w:themeColor="text1"/>
          <w:spacing w:val="0"/>
          <w:lang w:eastAsia="ja-JP"/>
        </w:rPr>
        <w:t xml:space="preserve">note that </w:t>
      </w:r>
      <w:r w:rsidR="00B46313">
        <w:rPr>
          <w:rFonts w:hint="eastAsia"/>
          <w:color w:val="000000" w:themeColor="text1"/>
          <w:spacing w:val="0"/>
          <w:lang w:eastAsia="ja-JP"/>
        </w:rPr>
        <w:t xml:space="preserve">developments concerning the establishment of </w:t>
      </w:r>
      <w:r w:rsidR="00B46313" w:rsidRPr="00B46313">
        <w:rPr>
          <w:color w:val="000000" w:themeColor="text1"/>
          <w:spacing w:val="0"/>
          <w:lang w:eastAsia="ja-JP"/>
        </w:rPr>
        <w:t>Working Group on Variety Denominations</w:t>
      </w:r>
      <w:r w:rsidR="00B46313">
        <w:rPr>
          <w:rFonts w:hint="eastAsia"/>
          <w:color w:val="000000" w:themeColor="text1"/>
          <w:spacing w:val="0"/>
          <w:lang w:eastAsia="ja-JP"/>
        </w:rPr>
        <w:t xml:space="preserve"> (WG-DEN) by the CAJ</w:t>
      </w:r>
      <w:r w:rsidR="00FA0BF0">
        <w:rPr>
          <w:rFonts w:hint="eastAsia"/>
          <w:color w:val="000000" w:themeColor="text1"/>
          <w:spacing w:val="0"/>
          <w:lang w:eastAsia="ja-JP"/>
        </w:rPr>
        <w:t xml:space="preserve"> and the C</w:t>
      </w:r>
      <w:r w:rsidR="00FA0BF0">
        <w:rPr>
          <w:color w:val="000000" w:themeColor="text1"/>
          <w:spacing w:val="0"/>
          <w:lang w:eastAsia="ja-JP"/>
        </w:rPr>
        <w:t>o</w:t>
      </w:r>
      <w:r w:rsidR="00FA0BF0">
        <w:rPr>
          <w:rFonts w:hint="eastAsia"/>
          <w:color w:val="000000" w:themeColor="text1"/>
          <w:spacing w:val="0"/>
          <w:lang w:eastAsia="ja-JP"/>
        </w:rPr>
        <w:t>uncil,</w:t>
      </w:r>
      <w:r w:rsidR="00B46313">
        <w:rPr>
          <w:rFonts w:hint="eastAsia"/>
          <w:color w:val="000000" w:themeColor="text1"/>
          <w:spacing w:val="0"/>
          <w:lang w:eastAsia="ja-JP"/>
        </w:rPr>
        <w:t xml:space="preserve"> and the consequences for the WG-DST, as set out in this document.</w:t>
      </w:r>
    </w:p>
    <w:p w:rsidR="00B46313" w:rsidRDefault="00B46313" w:rsidP="00B46313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  <w:bookmarkStart w:id="5" w:name="_GoBack"/>
      <w:bookmarkEnd w:id="5"/>
    </w:p>
    <w:p w:rsidR="00B46313" w:rsidRDefault="00B46313" w:rsidP="00B46313">
      <w:pPr>
        <w:pStyle w:val="dec"/>
        <w:tabs>
          <w:tab w:val="left" w:pos="5387"/>
          <w:tab w:val="left" w:pos="5954"/>
        </w:tabs>
        <w:ind w:left="4820"/>
        <w:rPr>
          <w:color w:val="000000" w:themeColor="text1"/>
          <w:spacing w:val="0"/>
          <w:lang w:eastAsia="ja-JP"/>
        </w:rPr>
      </w:pPr>
    </w:p>
    <w:p w:rsidR="00816D60" w:rsidRDefault="00661CA0" w:rsidP="0016444B">
      <w:pPr>
        <w:spacing w:line="360" w:lineRule="auto"/>
        <w:jc w:val="right"/>
        <w:rPr>
          <w:lang w:eastAsia="ja-JP"/>
        </w:rPr>
      </w:pPr>
      <w:r>
        <w:rPr>
          <w:lang w:eastAsia="ja-JP"/>
        </w:rPr>
        <w:t xml:space="preserve">[End </w:t>
      </w:r>
      <w:r w:rsidR="0016444B">
        <w:rPr>
          <w:lang w:eastAsia="ja-JP"/>
        </w:rPr>
        <w:t>of document]</w:t>
      </w:r>
    </w:p>
    <w:sectPr w:rsidR="00816D60" w:rsidSect="00816D60">
      <w:headerReference w:type="default" r:id="rId10"/>
      <w:endnotePr>
        <w:numFmt w:val="decimal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91" w:rsidRDefault="00607591" w:rsidP="006655D3">
      <w:r>
        <w:separator/>
      </w:r>
    </w:p>
    <w:p w:rsidR="00607591" w:rsidRDefault="00607591" w:rsidP="006655D3"/>
    <w:p w:rsidR="00607591" w:rsidRDefault="00607591" w:rsidP="006655D3"/>
  </w:endnote>
  <w:endnote w:type="continuationSeparator" w:id="0">
    <w:p w:rsidR="00607591" w:rsidRDefault="00607591" w:rsidP="006655D3">
      <w:r>
        <w:separator/>
      </w:r>
    </w:p>
    <w:p w:rsidR="00607591" w:rsidRPr="00267D09" w:rsidRDefault="00607591">
      <w:pPr>
        <w:pStyle w:val="Footer"/>
        <w:spacing w:after="60"/>
        <w:rPr>
          <w:sz w:val="18"/>
          <w:lang w:val="fr-FR"/>
        </w:rPr>
      </w:pPr>
      <w:r w:rsidRPr="00267D09">
        <w:rPr>
          <w:sz w:val="18"/>
          <w:lang w:val="fr-FR"/>
        </w:rPr>
        <w:t>[Suite de la note de la page précédente]</w:t>
      </w:r>
    </w:p>
    <w:p w:rsidR="00607591" w:rsidRPr="00267D09" w:rsidRDefault="00607591" w:rsidP="006655D3">
      <w:pPr>
        <w:rPr>
          <w:lang w:val="fr-FR"/>
        </w:rPr>
      </w:pPr>
    </w:p>
    <w:p w:rsidR="00607591" w:rsidRPr="00267D09" w:rsidRDefault="00607591" w:rsidP="006655D3">
      <w:pPr>
        <w:rPr>
          <w:lang w:val="fr-FR"/>
        </w:rPr>
      </w:pPr>
    </w:p>
  </w:endnote>
  <w:endnote w:type="continuationNotice" w:id="1">
    <w:p w:rsidR="00607591" w:rsidRPr="00267D09" w:rsidRDefault="00607591" w:rsidP="006655D3">
      <w:pPr>
        <w:rPr>
          <w:lang w:val="fr-FR"/>
        </w:rPr>
      </w:pPr>
      <w:r w:rsidRPr="00267D09">
        <w:rPr>
          <w:lang w:val="fr-FR"/>
        </w:rPr>
        <w:t>[Suite de la note page suivante]</w:t>
      </w:r>
    </w:p>
    <w:p w:rsidR="00607591" w:rsidRPr="00267D09" w:rsidRDefault="00607591" w:rsidP="006655D3">
      <w:pPr>
        <w:rPr>
          <w:lang w:val="fr-FR"/>
        </w:rPr>
      </w:pPr>
    </w:p>
    <w:p w:rsidR="00607591" w:rsidRPr="00267D09" w:rsidRDefault="00607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91" w:rsidRDefault="00607591" w:rsidP="006655D3">
      <w:r>
        <w:separator/>
      </w:r>
    </w:p>
  </w:footnote>
  <w:footnote w:type="continuationSeparator" w:id="0">
    <w:p w:rsidR="00607591" w:rsidRDefault="00607591" w:rsidP="006655D3">
      <w:r>
        <w:separator/>
      </w:r>
    </w:p>
  </w:footnote>
  <w:footnote w:type="continuationNotice" w:id="1">
    <w:p w:rsidR="00607591" w:rsidRPr="00AB530F" w:rsidRDefault="00607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C0" w:rsidRDefault="00055E0A">
    <w:pPr>
      <w:pStyle w:val="Header"/>
      <w:rPr>
        <w:lang w:eastAsia="ja-JP"/>
      </w:rPr>
    </w:pPr>
    <w:r>
      <w:rPr>
        <w:rFonts w:hint="eastAsia"/>
        <w:lang w:eastAsia="ja-JP"/>
      </w:rPr>
      <w:t>UPOV/WG-DST/4/</w:t>
    </w:r>
    <w:r>
      <w:rPr>
        <w:lang w:eastAsia="ja-JP"/>
      </w:rPr>
      <w:t>4</w:t>
    </w:r>
  </w:p>
  <w:p w:rsidR="006966C0" w:rsidRDefault="006966C0">
    <w:pPr>
      <w:pStyle w:val="Header"/>
    </w:pPr>
    <w:proofErr w:type="gramStart"/>
    <w:r>
      <w:rPr>
        <w:rFonts w:hint="eastAsia"/>
        <w:lang w:eastAsia="ja-JP"/>
      </w:rPr>
      <w:t>page</w:t>
    </w:r>
    <w:proofErr w:type="gramEnd"/>
    <w:r>
      <w:rPr>
        <w:rFonts w:hint="eastAsia"/>
        <w:lang w:eastAsia="ja-JP"/>
      </w:rPr>
      <w:t xml:space="preserve"> </w:t>
    </w:r>
    <w:sdt>
      <w:sdtPr>
        <w:id w:val="-15959419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00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966C0" w:rsidRDefault="00696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9C3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123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6C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EE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1E1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203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AB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96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F29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886"/>
    <w:multiLevelType w:val="hybridMultilevel"/>
    <w:tmpl w:val="58DC57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DB9"/>
    <w:multiLevelType w:val="hybridMultilevel"/>
    <w:tmpl w:val="D30ABDEE"/>
    <w:lvl w:ilvl="0" w:tplc="8A4E3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51189"/>
    <w:multiLevelType w:val="hybridMultilevel"/>
    <w:tmpl w:val="29D07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895889"/>
    <w:multiLevelType w:val="hybridMultilevel"/>
    <w:tmpl w:val="CB3C70B6"/>
    <w:lvl w:ilvl="0" w:tplc="92D2EB62">
      <w:start w:val="1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EE7EB1"/>
    <w:multiLevelType w:val="hybridMultilevel"/>
    <w:tmpl w:val="21366B82"/>
    <w:lvl w:ilvl="0" w:tplc="2DDE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22856"/>
    <w:multiLevelType w:val="hybridMultilevel"/>
    <w:tmpl w:val="2B2A7176"/>
    <w:lvl w:ilvl="0" w:tplc="576AD22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54137"/>
    <w:multiLevelType w:val="hybridMultilevel"/>
    <w:tmpl w:val="722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908F0"/>
    <w:multiLevelType w:val="hybridMultilevel"/>
    <w:tmpl w:val="8D7A06F0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42D52AC9"/>
    <w:multiLevelType w:val="hybridMultilevel"/>
    <w:tmpl w:val="2AAA35AE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1009"/>
    <w:multiLevelType w:val="hybridMultilevel"/>
    <w:tmpl w:val="B7549C62"/>
    <w:lvl w:ilvl="0" w:tplc="9968AC1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>
    <w:nsid w:val="5D112F2D"/>
    <w:multiLevelType w:val="hybridMultilevel"/>
    <w:tmpl w:val="B23634E4"/>
    <w:lvl w:ilvl="0" w:tplc="6FA2250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C472658"/>
    <w:multiLevelType w:val="hybridMultilevel"/>
    <w:tmpl w:val="58867F9C"/>
    <w:lvl w:ilvl="0" w:tplc="1F60ED70">
      <w:start w:val="1"/>
      <w:numFmt w:val="lowerLetter"/>
      <w:lvlText w:val="(%1)"/>
      <w:lvlJc w:val="left"/>
      <w:pPr>
        <w:ind w:left="786" w:hanging="360"/>
      </w:pPr>
      <w:rPr>
        <w:rFonts w:hint="default"/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07B87"/>
    <w:multiLevelType w:val="hybridMultilevel"/>
    <w:tmpl w:val="5926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76413"/>
    <w:multiLevelType w:val="hybridMultilevel"/>
    <w:tmpl w:val="F7CCF66C"/>
    <w:lvl w:ilvl="0" w:tplc="244AAE2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5447A69"/>
    <w:multiLevelType w:val="hybridMultilevel"/>
    <w:tmpl w:val="22BC0A38"/>
    <w:lvl w:ilvl="0" w:tplc="04090001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76B259C6"/>
    <w:multiLevelType w:val="multilevel"/>
    <w:tmpl w:val="8D4AB4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9800FA"/>
    <w:multiLevelType w:val="hybridMultilevel"/>
    <w:tmpl w:val="103AF494"/>
    <w:lvl w:ilvl="0" w:tplc="7F66D9D4">
      <w:start w:val="1"/>
      <w:numFmt w:val="lowerLetter"/>
      <w:lvlText w:val="(%1)"/>
      <w:lvlJc w:val="left"/>
      <w:pPr>
        <w:tabs>
          <w:tab w:val="num" w:pos="6811"/>
        </w:tabs>
        <w:ind w:left="6811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35">
    <w:nsid w:val="7A3B0C30"/>
    <w:multiLevelType w:val="hybridMultilevel"/>
    <w:tmpl w:val="6A0CCBBC"/>
    <w:lvl w:ilvl="0" w:tplc="1F3A37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02CC1"/>
    <w:multiLevelType w:val="hybridMultilevel"/>
    <w:tmpl w:val="3356E2A2"/>
    <w:lvl w:ilvl="0" w:tplc="EFCE4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6"/>
  </w:num>
  <w:num w:numId="14">
    <w:abstractNumId w:val="26"/>
  </w:num>
  <w:num w:numId="15">
    <w:abstractNumId w:val="35"/>
  </w:num>
  <w:num w:numId="16">
    <w:abstractNumId w:val="23"/>
  </w:num>
  <w:num w:numId="17">
    <w:abstractNumId w:val="24"/>
  </w:num>
  <w:num w:numId="18">
    <w:abstractNumId w:val="27"/>
  </w:num>
  <w:num w:numId="19">
    <w:abstractNumId w:val="32"/>
  </w:num>
  <w:num w:numId="20">
    <w:abstractNumId w:val="11"/>
  </w:num>
  <w:num w:numId="21">
    <w:abstractNumId w:val="15"/>
  </w:num>
  <w:num w:numId="22">
    <w:abstractNumId w:val="34"/>
  </w:num>
  <w:num w:numId="23">
    <w:abstractNumId w:val="12"/>
  </w:num>
  <w:num w:numId="24">
    <w:abstractNumId w:val="13"/>
  </w:num>
  <w:num w:numId="25">
    <w:abstractNumId w:val="19"/>
  </w:num>
  <w:num w:numId="26">
    <w:abstractNumId w:val="10"/>
  </w:num>
  <w:num w:numId="27">
    <w:abstractNumId w:val="18"/>
  </w:num>
  <w:num w:numId="28">
    <w:abstractNumId w:val="17"/>
  </w:num>
  <w:num w:numId="29">
    <w:abstractNumId w:val="30"/>
  </w:num>
  <w:num w:numId="30">
    <w:abstractNumId w:val="22"/>
  </w:num>
  <w:num w:numId="31">
    <w:abstractNumId w:val="21"/>
  </w:num>
  <w:num w:numId="32">
    <w:abstractNumId w:val="31"/>
  </w:num>
  <w:num w:numId="33">
    <w:abstractNumId w:val="28"/>
  </w:num>
  <w:num w:numId="34">
    <w:abstractNumId w:val="36"/>
  </w:num>
  <w:num w:numId="35">
    <w:abstractNumId w:val="33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7"/>
    <w:rsid w:val="00000019"/>
    <w:rsid w:val="00000BE5"/>
    <w:rsid w:val="000051E3"/>
    <w:rsid w:val="00010CF3"/>
    <w:rsid w:val="00011E27"/>
    <w:rsid w:val="000148BC"/>
    <w:rsid w:val="0001513F"/>
    <w:rsid w:val="0001597B"/>
    <w:rsid w:val="00017252"/>
    <w:rsid w:val="00024AB8"/>
    <w:rsid w:val="000265E0"/>
    <w:rsid w:val="00030854"/>
    <w:rsid w:val="00031949"/>
    <w:rsid w:val="00036028"/>
    <w:rsid w:val="00044642"/>
    <w:rsid w:val="000446B9"/>
    <w:rsid w:val="00047E21"/>
    <w:rsid w:val="00051EB1"/>
    <w:rsid w:val="00055A01"/>
    <w:rsid w:val="00055E0A"/>
    <w:rsid w:val="00060D8F"/>
    <w:rsid w:val="0006349A"/>
    <w:rsid w:val="00064630"/>
    <w:rsid w:val="00066D05"/>
    <w:rsid w:val="00066FBA"/>
    <w:rsid w:val="00072D9B"/>
    <w:rsid w:val="00076239"/>
    <w:rsid w:val="00076375"/>
    <w:rsid w:val="00076BA6"/>
    <w:rsid w:val="00083495"/>
    <w:rsid w:val="00083D93"/>
    <w:rsid w:val="00085505"/>
    <w:rsid w:val="00091AF9"/>
    <w:rsid w:val="000A37B9"/>
    <w:rsid w:val="000A6B01"/>
    <w:rsid w:val="000A7A59"/>
    <w:rsid w:val="000B1E5B"/>
    <w:rsid w:val="000C165D"/>
    <w:rsid w:val="000C1E1C"/>
    <w:rsid w:val="000C6E94"/>
    <w:rsid w:val="000C7021"/>
    <w:rsid w:val="000D29F9"/>
    <w:rsid w:val="000D31DC"/>
    <w:rsid w:val="000D42F1"/>
    <w:rsid w:val="000D6BBC"/>
    <w:rsid w:val="000D7780"/>
    <w:rsid w:val="000E6CE9"/>
    <w:rsid w:val="000E6D75"/>
    <w:rsid w:val="000E71FF"/>
    <w:rsid w:val="000E7C67"/>
    <w:rsid w:val="000F2E6D"/>
    <w:rsid w:val="000F627B"/>
    <w:rsid w:val="00100375"/>
    <w:rsid w:val="00105763"/>
    <w:rsid w:val="00105929"/>
    <w:rsid w:val="00106097"/>
    <w:rsid w:val="00112B8B"/>
    <w:rsid w:val="001131D5"/>
    <w:rsid w:val="00123D10"/>
    <w:rsid w:val="0012649D"/>
    <w:rsid w:val="00130117"/>
    <w:rsid w:val="00131652"/>
    <w:rsid w:val="001322D2"/>
    <w:rsid w:val="00140005"/>
    <w:rsid w:val="00141DB8"/>
    <w:rsid w:val="00144381"/>
    <w:rsid w:val="0015640D"/>
    <w:rsid w:val="00157504"/>
    <w:rsid w:val="00163518"/>
    <w:rsid w:val="0016444B"/>
    <w:rsid w:val="0016665B"/>
    <w:rsid w:val="001667CC"/>
    <w:rsid w:val="00173F91"/>
    <w:rsid w:val="00174201"/>
    <w:rsid w:val="0017474A"/>
    <w:rsid w:val="00174FFE"/>
    <w:rsid w:val="001758C6"/>
    <w:rsid w:val="00180337"/>
    <w:rsid w:val="0018142C"/>
    <w:rsid w:val="00182B99"/>
    <w:rsid w:val="001846E5"/>
    <w:rsid w:val="00184921"/>
    <w:rsid w:val="001876A8"/>
    <w:rsid w:val="0018780B"/>
    <w:rsid w:val="0019070F"/>
    <w:rsid w:val="00196799"/>
    <w:rsid w:val="001968C0"/>
    <w:rsid w:val="001A7E49"/>
    <w:rsid w:val="001B1472"/>
    <w:rsid w:val="001B5AC3"/>
    <w:rsid w:val="001C1591"/>
    <w:rsid w:val="001C18AB"/>
    <w:rsid w:val="001C1F2E"/>
    <w:rsid w:val="001C2ED7"/>
    <w:rsid w:val="001C3138"/>
    <w:rsid w:val="001C694F"/>
    <w:rsid w:val="001C6FC9"/>
    <w:rsid w:val="001D1EFB"/>
    <w:rsid w:val="001D2858"/>
    <w:rsid w:val="001D3735"/>
    <w:rsid w:val="001D3B20"/>
    <w:rsid w:val="001D4B40"/>
    <w:rsid w:val="001D5B33"/>
    <w:rsid w:val="001D5FEB"/>
    <w:rsid w:val="001D6E30"/>
    <w:rsid w:val="001E1A4C"/>
    <w:rsid w:val="001F0FE8"/>
    <w:rsid w:val="001F14CA"/>
    <w:rsid w:val="001F45A7"/>
    <w:rsid w:val="001F5785"/>
    <w:rsid w:val="00204CA0"/>
    <w:rsid w:val="0020614E"/>
    <w:rsid w:val="00212710"/>
    <w:rsid w:val="0021332C"/>
    <w:rsid w:val="00213982"/>
    <w:rsid w:val="00215C5B"/>
    <w:rsid w:val="002160E3"/>
    <w:rsid w:val="00217E07"/>
    <w:rsid w:val="0022293B"/>
    <w:rsid w:val="00223665"/>
    <w:rsid w:val="00225CEB"/>
    <w:rsid w:val="00240C25"/>
    <w:rsid w:val="0024416D"/>
    <w:rsid w:val="00244A71"/>
    <w:rsid w:val="00245474"/>
    <w:rsid w:val="002509BE"/>
    <w:rsid w:val="00255944"/>
    <w:rsid w:val="0026126C"/>
    <w:rsid w:val="00261442"/>
    <w:rsid w:val="00265A31"/>
    <w:rsid w:val="00267D09"/>
    <w:rsid w:val="00267EB7"/>
    <w:rsid w:val="00272B54"/>
    <w:rsid w:val="00273AC0"/>
    <w:rsid w:val="002751CA"/>
    <w:rsid w:val="002800A0"/>
    <w:rsid w:val="002801B3"/>
    <w:rsid w:val="00281060"/>
    <w:rsid w:val="00283EDD"/>
    <w:rsid w:val="002906CF"/>
    <w:rsid w:val="002915E3"/>
    <w:rsid w:val="002926D2"/>
    <w:rsid w:val="002940E8"/>
    <w:rsid w:val="0029534B"/>
    <w:rsid w:val="00296927"/>
    <w:rsid w:val="002A14CD"/>
    <w:rsid w:val="002A2EED"/>
    <w:rsid w:val="002A42E8"/>
    <w:rsid w:val="002A6E50"/>
    <w:rsid w:val="002B1E80"/>
    <w:rsid w:val="002B2118"/>
    <w:rsid w:val="002B5E70"/>
    <w:rsid w:val="002C1606"/>
    <w:rsid w:val="002C2194"/>
    <w:rsid w:val="002C256A"/>
    <w:rsid w:val="002D030C"/>
    <w:rsid w:val="002D327A"/>
    <w:rsid w:val="002E0063"/>
    <w:rsid w:val="002E05EB"/>
    <w:rsid w:val="002E0DE8"/>
    <w:rsid w:val="002E116F"/>
    <w:rsid w:val="002E1DA0"/>
    <w:rsid w:val="002E4763"/>
    <w:rsid w:val="002F002D"/>
    <w:rsid w:val="002F1A47"/>
    <w:rsid w:val="002F2662"/>
    <w:rsid w:val="0030122B"/>
    <w:rsid w:val="00305A7F"/>
    <w:rsid w:val="003140D5"/>
    <w:rsid w:val="003152FE"/>
    <w:rsid w:val="003219BF"/>
    <w:rsid w:val="00322CD1"/>
    <w:rsid w:val="003241EA"/>
    <w:rsid w:val="00327436"/>
    <w:rsid w:val="00332636"/>
    <w:rsid w:val="003337F5"/>
    <w:rsid w:val="00335D5F"/>
    <w:rsid w:val="0033754D"/>
    <w:rsid w:val="00342D59"/>
    <w:rsid w:val="00343D96"/>
    <w:rsid w:val="00344BD6"/>
    <w:rsid w:val="00347C96"/>
    <w:rsid w:val="0035528D"/>
    <w:rsid w:val="00355C4B"/>
    <w:rsid w:val="00356C3A"/>
    <w:rsid w:val="00361821"/>
    <w:rsid w:val="00361E93"/>
    <w:rsid w:val="0036441F"/>
    <w:rsid w:val="0036564F"/>
    <w:rsid w:val="00372C8A"/>
    <w:rsid w:val="0038013D"/>
    <w:rsid w:val="003817AF"/>
    <w:rsid w:val="0038345A"/>
    <w:rsid w:val="0038726F"/>
    <w:rsid w:val="00396DD8"/>
    <w:rsid w:val="003A44D6"/>
    <w:rsid w:val="003A509D"/>
    <w:rsid w:val="003A6051"/>
    <w:rsid w:val="003A7932"/>
    <w:rsid w:val="003B3383"/>
    <w:rsid w:val="003B3894"/>
    <w:rsid w:val="003B4FB7"/>
    <w:rsid w:val="003B6447"/>
    <w:rsid w:val="003C35BE"/>
    <w:rsid w:val="003D1991"/>
    <w:rsid w:val="003D227C"/>
    <w:rsid w:val="003D2B4D"/>
    <w:rsid w:val="003E5BBF"/>
    <w:rsid w:val="003F27F2"/>
    <w:rsid w:val="003F3796"/>
    <w:rsid w:val="003F4118"/>
    <w:rsid w:val="003F4467"/>
    <w:rsid w:val="00400350"/>
    <w:rsid w:val="00405643"/>
    <w:rsid w:val="00412025"/>
    <w:rsid w:val="00413E68"/>
    <w:rsid w:val="004166BE"/>
    <w:rsid w:val="00421C1B"/>
    <w:rsid w:val="00430CD4"/>
    <w:rsid w:val="00433EA0"/>
    <w:rsid w:val="00434227"/>
    <w:rsid w:val="0043575C"/>
    <w:rsid w:val="004377CF"/>
    <w:rsid w:val="00440D76"/>
    <w:rsid w:val="00443858"/>
    <w:rsid w:val="00444A88"/>
    <w:rsid w:val="004474DA"/>
    <w:rsid w:val="00452C96"/>
    <w:rsid w:val="00454F1C"/>
    <w:rsid w:val="00456987"/>
    <w:rsid w:val="004645EC"/>
    <w:rsid w:val="00474DA4"/>
    <w:rsid w:val="00476B4D"/>
    <w:rsid w:val="004805FA"/>
    <w:rsid w:val="00481660"/>
    <w:rsid w:val="004865B7"/>
    <w:rsid w:val="00486EA8"/>
    <w:rsid w:val="00491ABD"/>
    <w:rsid w:val="0049483F"/>
    <w:rsid w:val="004A0466"/>
    <w:rsid w:val="004A0894"/>
    <w:rsid w:val="004A1DE7"/>
    <w:rsid w:val="004A4AFF"/>
    <w:rsid w:val="004B5AD0"/>
    <w:rsid w:val="004B5DE4"/>
    <w:rsid w:val="004B6363"/>
    <w:rsid w:val="004C186C"/>
    <w:rsid w:val="004D047D"/>
    <w:rsid w:val="004D1EE0"/>
    <w:rsid w:val="004D3775"/>
    <w:rsid w:val="004E1D28"/>
    <w:rsid w:val="004F1633"/>
    <w:rsid w:val="004F305A"/>
    <w:rsid w:val="004F52E5"/>
    <w:rsid w:val="004F60BF"/>
    <w:rsid w:val="004F6C95"/>
    <w:rsid w:val="005004E2"/>
    <w:rsid w:val="00500FCA"/>
    <w:rsid w:val="00501ADC"/>
    <w:rsid w:val="00510E72"/>
    <w:rsid w:val="00512164"/>
    <w:rsid w:val="00513F90"/>
    <w:rsid w:val="00520297"/>
    <w:rsid w:val="00522BEA"/>
    <w:rsid w:val="00523D8E"/>
    <w:rsid w:val="00526312"/>
    <w:rsid w:val="005338F9"/>
    <w:rsid w:val="00541ACE"/>
    <w:rsid w:val="0054212D"/>
    <w:rsid w:val="00542620"/>
    <w:rsid w:val="0054281C"/>
    <w:rsid w:val="005434CB"/>
    <w:rsid w:val="00551F97"/>
    <w:rsid w:val="005525C7"/>
    <w:rsid w:val="0055268D"/>
    <w:rsid w:val="005547CC"/>
    <w:rsid w:val="00556A5E"/>
    <w:rsid w:val="00567DC1"/>
    <w:rsid w:val="00574699"/>
    <w:rsid w:val="00575DBA"/>
    <w:rsid w:val="00576BE4"/>
    <w:rsid w:val="0057736E"/>
    <w:rsid w:val="0058091A"/>
    <w:rsid w:val="00586E99"/>
    <w:rsid w:val="005944A2"/>
    <w:rsid w:val="00596086"/>
    <w:rsid w:val="005965F8"/>
    <w:rsid w:val="005A2C35"/>
    <w:rsid w:val="005A345A"/>
    <w:rsid w:val="005A400A"/>
    <w:rsid w:val="005A42B4"/>
    <w:rsid w:val="005B1034"/>
    <w:rsid w:val="005B340D"/>
    <w:rsid w:val="005B5452"/>
    <w:rsid w:val="005B5512"/>
    <w:rsid w:val="005B7AC0"/>
    <w:rsid w:val="005C48ED"/>
    <w:rsid w:val="005D1FB2"/>
    <w:rsid w:val="005E3931"/>
    <w:rsid w:val="005E4528"/>
    <w:rsid w:val="005E687F"/>
    <w:rsid w:val="005F3436"/>
    <w:rsid w:val="005F5422"/>
    <w:rsid w:val="005F7E99"/>
    <w:rsid w:val="00606FFA"/>
    <w:rsid w:val="0060716B"/>
    <w:rsid w:val="00607591"/>
    <w:rsid w:val="00612379"/>
    <w:rsid w:val="006134C5"/>
    <w:rsid w:val="0061555F"/>
    <w:rsid w:val="006157F8"/>
    <w:rsid w:val="00615911"/>
    <w:rsid w:val="00620CEB"/>
    <w:rsid w:val="00623169"/>
    <w:rsid w:val="00625C35"/>
    <w:rsid w:val="00627F23"/>
    <w:rsid w:val="00631FA8"/>
    <w:rsid w:val="00632B12"/>
    <w:rsid w:val="006369DC"/>
    <w:rsid w:val="00637869"/>
    <w:rsid w:val="00637A7B"/>
    <w:rsid w:val="00640596"/>
    <w:rsid w:val="00641200"/>
    <w:rsid w:val="00641384"/>
    <w:rsid w:val="00641EA9"/>
    <w:rsid w:val="00643605"/>
    <w:rsid w:val="00645FB5"/>
    <w:rsid w:val="00645FE8"/>
    <w:rsid w:val="00657E5E"/>
    <w:rsid w:val="00661B80"/>
    <w:rsid w:val="00661CA0"/>
    <w:rsid w:val="006655D3"/>
    <w:rsid w:val="00667404"/>
    <w:rsid w:val="00667EE8"/>
    <w:rsid w:val="00671961"/>
    <w:rsid w:val="0067488C"/>
    <w:rsid w:val="00674F49"/>
    <w:rsid w:val="00677A74"/>
    <w:rsid w:val="00680FDD"/>
    <w:rsid w:val="0068146B"/>
    <w:rsid w:val="00684EA9"/>
    <w:rsid w:val="00685222"/>
    <w:rsid w:val="00686486"/>
    <w:rsid w:val="00687EB4"/>
    <w:rsid w:val="00691FA3"/>
    <w:rsid w:val="006947AD"/>
    <w:rsid w:val="006966C0"/>
    <w:rsid w:val="00696D91"/>
    <w:rsid w:val="006A0974"/>
    <w:rsid w:val="006A1B87"/>
    <w:rsid w:val="006A262E"/>
    <w:rsid w:val="006A55AF"/>
    <w:rsid w:val="006A7B8B"/>
    <w:rsid w:val="006B0618"/>
    <w:rsid w:val="006B17D2"/>
    <w:rsid w:val="006B3AE8"/>
    <w:rsid w:val="006B580C"/>
    <w:rsid w:val="006B770A"/>
    <w:rsid w:val="006B7755"/>
    <w:rsid w:val="006C224E"/>
    <w:rsid w:val="006C774B"/>
    <w:rsid w:val="006D0412"/>
    <w:rsid w:val="006D3131"/>
    <w:rsid w:val="006D53B7"/>
    <w:rsid w:val="006D780A"/>
    <w:rsid w:val="006D7DAD"/>
    <w:rsid w:val="006E1436"/>
    <w:rsid w:val="006E33C4"/>
    <w:rsid w:val="006F0505"/>
    <w:rsid w:val="006F4CE3"/>
    <w:rsid w:val="006F619A"/>
    <w:rsid w:val="00706B33"/>
    <w:rsid w:val="00712392"/>
    <w:rsid w:val="00715DA8"/>
    <w:rsid w:val="00726483"/>
    <w:rsid w:val="00726996"/>
    <w:rsid w:val="00730B98"/>
    <w:rsid w:val="00732DEC"/>
    <w:rsid w:val="007347A5"/>
    <w:rsid w:val="00735BD5"/>
    <w:rsid w:val="00741739"/>
    <w:rsid w:val="00743532"/>
    <w:rsid w:val="00743932"/>
    <w:rsid w:val="00747526"/>
    <w:rsid w:val="007515BD"/>
    <w:rsid w:val="007556DC"/>
    <w:rsid w:val="007556F6"/>
    <w:rsid w:val="00755D96"/>
    <w:rsid w:val="00755E82"/>
    <w:rsid w:val="00760EEF"/>
    <w:rsid w:val="00761B45"/>
    <w:rsid w:val="0076216A"/>
    <w:rsid w:val="00762BE1"/>
    <w:rsid w:val="00762FF3"/>
    <w:rsid w:val="00765F2D"/>
    <w:rsid w:val="00770A8D"/>
    <w:rsid w:val="00771714"/>
    <w:rsid w:val="00771C61"/>
    <w:rsid w:val="00773DD5"/>
    <w:rsid w:val="00777920"/>
    <w:rsid w:val="00777EE5"/>
    <w:rsid w:val="00782D4F"/>
    <w:rsid w:val="00783213"/>
    <w:rsid w:val="00784836"/>
    <w:rsid w:val="007852BC"/>
    <w:rsid w:val="00786FA6"/>
    <w:rsid w:val="0079023E"/>
    <w:rsid w:val="00790EC4"/>
    <w:rsid w:val="00792DA0"/>
    <w:rsid w:val="0079629C"/>
    <w:rsid w:val="00796EC7"/>
    <w:rsid w:val="007A0424"/>
    <w:rsid w:val="007A2854"/>
    <w:rsid w:val="007A5C6A"/>
    <w:rsid w:val="007A693C"/>
    <w:rsid w:val="007A7AD4"/>
    <w:rsid w:val="007B5B40"/>
    <w:rsid w:val="007C340E"/>
    <w:rsid w:val="007C3CC5"/>
    <w:rsid w:val="007C3DD3"/>
    <w:rsid w:val="007D0B9D"/>
    <w:rsid w:val="007D19B0"/>
    <w:rsid w:val="007D3CF1"/>
    <w:rsid w:val="007D448E"/>
    <w:rsid w:val="007D4908"/>
    <w:rsid w:val="007E60BB"/>
    <w:rsid w:val="007F0F0E"/>
    <w:rsid w:val="007F435C"/>
    <w:rsid w:val="007F498F"/>
    <w:rsid w:val="008004F0"/>
    <w:rsid w:val="008037E3"/>
    <w:rsid w:val="0080628E"/>
    <w:rsid w:val="0080679D"/>
    <w:rsid w:val="008108B0"/>
    <w:rsid w:val="0081114F"/>
    <w:rsid w:val="00811B20"/>
    <w:rsid w:val="0081581E"/>
    <w:rsid w:val="00816D60"/>
    <w:rsid w:val="008200AC"/>
    <w:rsid w:val="00820A7B"/>
    <w:rsid w:val="0082296E"/>
    <w:rsid w:val="008232BD"/>
    <w:rsid w:val="00824099"/>
    <w:rsid w:val="00826945"/>
    <w:rsid w:val="00826E8F"/>
    <w:rsid w:val="00832298"/>
    <w:rsid w:val="00834F3B"/>
    <w:rsid w:val="00840B4E"/>
    <w:rsid w:val="008436F7"/>
    <w:rsid w:val="00843F90"/>
    <w:rsid w:val="008545E1"/>
    <w:rsid w:val="00855131"/>
    <w:rsid w:val="00861E68"/>
    <w:rsid w:val="00864292"/>
    <w:rsid w:val="00867AC1"/>
    <w:rsid w:val="0087054D"/>
    <w:rsid w:val="0087077A"/>
    <w:rsid w:val="00874F2C"/>
    <w:rsid w:val="00876C58"/>
    <w:rsid w:val="00880C9A"/>
    <w:rsid w:val="00880E62"/>
    <w:rsid w:val="008818DE"/>
    <w:rsid w:val="00882DFB"/>
    <w:rsid w:val="00883FDB"/>
    <w:rsid w:val="00885587"/>
    <w:rsid w:val="0088558C"/>
    <w:rsid w:val="008874D6"/>
    <w:rsid w:val="00896855"/>
    <w:rsid w:val="008A14F1"/>
    <w:rsid w:val="008A1D0C"/>
    <w:rsid w:val="008A1E0C"/>
    <w:rsid w:val="008A5AA9"/>
    <w:rsid w:val="008A5FBC"/>
    <w:rsid w:val="008A6FDC"/>
    <w:rsid w:val="008A743F"/>
    <w:rsid w:val="008B481D"/>
    <w:rsid w:val="008C0970"/>
    <w:rsid w:val="008C7EB6"/>
    <w:rsid w:val="008D2CF7"/>
    <w:rsid w:val="008D375D"/>
    <w:rsid w:val="008D66DF"/>
    <w:rsid w:val="008E1839"/>
    <w:rsid w:val="008E2290"/>
    <w:rsid w:val="008E2BF9"/>
    <w:rsid w:val="008E3357"/>
    <w:rsid w:val="008E5F58"/>
    <w:rsid w:val="008F29A3"/>
    <w:rsid w:val="008F3487"/>
    <w:rsid w:val="008F67BA"/>
    <w:rsid w:val="008F6BA0"/>
    <w:rsid w:val="00900C26"/>
    <w:rsid w:val="0090197F"/>
    <w:rsid w:val="009021B1"/>
    <w:rsid w:val="00903635"/>
    <w:rsid w:val="00903656"/>
    <w:rsid w:val="00906DDC"/>
    <w:rsid w:val="00911CBB"/>
    <w:rsid w:val="0091238A"/>
    <w:rsid w:val="00917C3E"/>
    <w:rsid w:val="00924565"/>
    <w:rsid w:val="00934E09"/>
    <w:rsid w:val="009352A7"/>
    <w:rsid w:val="0093601F"/>
    <w:rsid w:val="009360C0"/>
    <w:rsid w:val="00936253"/>
    <w:rsid w:val="00941271"/>
    <w:rsid w:val="0094373B"/>
    <w:rsid w:val="00943C8A"/>
    <w:rsid w:val="00950827"/>
    <w:rsid w:val="00952DD4"/>
    <w:rsid w:val="00953FA6"/>
    <w:rsid w:val="00961AFF"/>
    <w:rsid w:val="00966A08"/>
    <w:rsid w:val="00970FED"/>
    <w:rsid w:val="00975C7B"/>
    <w:rsid w:val="00976FB0"/>
    <w:rsid w:val="009850CE"/>
    <w:rsid w:val="00985D41"/>
    <w:rsid w:val="0098618C"/>
    <w:rsid w:val="0099261D"/>
    <w:rsid w:val="00992972"/>
    <w:rsid w:val="00997029"/>
    <w:rsid w:val="009A250E"/>
    <w:rsid w:val="009A307E"/>
    <w:rsid w:val="009A55A4"/>
    <w:rsid w:val="009B231B"/>
    <w:rsid w:val="009B2395"/>
    <w:rsid w:val="009B7BDA"/>
    <w:rsid w:val="009C1C18"/>
    <w:rsid w:val="009C33B7"/>
    <w:rsid w:val="009C63E3"/>
    <w:rsid w:val="009D690D"/>
    <w:rsid w:val="009E4FEF"/>
    <w:rsid w:val="009E65B6"/>
    <w:rsid w:val="009E6CE3"/>
    <w:rsid w:val="009F05A8"/>
    <w:rsid w:val="009F0BD9"/>
    <w:rsid w:val="009F6D36"/>
    <w:rsid w:val="00A04520"/>
    <w:rsid w:val="00A07901"/>
    <w:rsid w:val="00A1061F"/>
    <w:rsid w:val="00A12CA3"/>
    <w:rsid w:val="00A13503"/>
    <w:rsid w:val="00A17211"/>
    <w:rsid w:val="00A24A1B"/>
    <w:rsid w:val="00A24C10"/>
    <w:rsid w:val="00A30116"/>
    <w:rsid w:val="00A307DA"/>
    <w:rsid w:val="00A339DC"/>
    <w:rsid w:val="00A42AC3"/>
    <w:rsid w:val="00A430CF"/>
    <w:rsid w:val="00A44E69"/>
    <w:rsid w:val="00A47859"/>
    <w:rsid w:val="00A54309"/>
    <w:rsid w:val="00A57C8D"/>
    <w:rsid w:val="00A619F7"/>
    <w:rsid w:val="00A6488A"/>
    <w:rsid w:val="00A65FD9"/>
    <w:rsid w:val="00A66154"/>
    <w:rsid w:val="00A81A8D"/>
    <w:rsid w:val="00A83E6E"/>
    <w:rsid w:val="00A846A5"/>
    <w:rsid w:val="00A86265"/>
    <w:rsid w:val="00A86EE4"/>
    <w:rsid w:val="00A920A6"/>
    <w:rsid w:val="00A93BFF"/>
    <w:rsid w:val="00A93F79"/>
    <w:rsid w:val="00A957A1"/>
    <w:rsid w:val="00A95AAC"/>
    <w:rsid w:val="00AA76A4"/>
    <w:rsid w:val="00AB0FAB"/>
    <w:rsid w:val="00AB2B93"/>
    <w:rsid w:val="00AB530F"/>
    <w:rsid w:val="00AB6124"/>
    <w:rsid w:val="00AB7E5B"/>
    <w:rsid w:val="00AC77C4"/>
    <w:rsid w:val="00AE0EF1"/>
    <w:rsid w:val="00AE2937"/>
    <w:rsid w:val="00AE66C7"/>
    <w:rsid w:val="00AE67B1"/>
    <w:rsid w:val="00AE74CC"/>
    <w:rsid w:val="00AF387E"/>
    <w:rsid w:val="00AF5D1C"/>
    <w:rsid w:val="00B03BE0"/>
    <w:rsid w:val="00B04053"/>
    <w:rsid w:val="00B07301"/>
    <w:rsid w:val="00B11393"/>
    <w:rsid w:val="00B1141C"/>
    <w:rsid w:val="00B1176F"/>
    <w:rsid w:val="00B11783"/>
    <w:rsid w:val="00B1647D"/>
    <w:rsid w:val="00B20858"/>
    <w:rsid w:val="00B20CCD"/>
    <w:rsid w:val="00B2103B"/>
    <w:rsid w:val="00B224DE"/>
    <w:rsid w:val="00B26B52"/>
    <w:rsid w:val="00B27CC7"/>
    <w:rsid w:val="00B30032"/>
    <w:rsid w:val="00B30385"/>
    <w:rsid w:val="00B30A5A"/>
    <w:rsid w:val="00B311A9"/>
    <w:rsid w:val="00B4236A"/>
    <w:rsid w:val="00B43952"/>
    <w:rsid w:val="00B46313"/>
    <w:rsid w:val="00B46575"/>
    <w:rsid w:val="00B46B8E"/>
    <w:rsid w:val="00B61DEC"/>
    <w:rsid w:val="00B630BB"/>
    <w:rsid w:val="00B71144"/>
    <w:rsid w:val="00B722FC"/>
    <w:rsid w:val="00B7244F"/>
    <w:rsid w:val="00B84BBD"/>
    <w:rsid w:val="00B85092"/>
    <w:rsid w:val="00B91030"/>
    <w:rsid w:val="00B9240D"/>
    <w:rsid w:val="00B92451"/>
    <w:rsid w:val="00B97D63"/>
    <w:rsid w:val="00BA17AA"/>
    <w:rsid w:val="00BA43FB"/>
    <w:rsid w:val="00BB0967"/>
    <w:rsid w:val="00BB0EFE"/>
    <w:rsid w:val="00BB10B1"/>
    <w:rsid w:val="00BB1FCE"/>
    <w:rsid w:val="00BB268B"/>
    <w:rsid w:val="00BB4586"/>
    <w:rsid w:val="00BB7CA3"/>
    <w:rsid w:val="00BC0CBB"/>
    <w:rsid w:val="00BC127D"/>
    <w:rsid w:val="00BC1468"/>
    <w:rsid w:val="00BC1FE6"/>
    <w:rsid w:val="00BC4ADD"/>
    <w:rsid w:val="00BD5B6E"/>
    <w:rsid w:val="00BD5F79"/>
    <w:rsid w:val="00BE7708"/>
    <w:rsid w:val="00BE77F0"/>
    <w:rsid w:val="00C0175B"/>
    <w:rsid w:val="00C027D2"/>
    <w:rsid w:val="00C04D12"/>
    <w:rsid w:val="00C05746"/>
    <w:rsid w:val="00C061B6"/>
    <w:rsid w:val="00C117FD"/>
    <w:rsid w:val="00C1767A"/>
    <w:rsid w:val="00C20BAC"/>
    <w:rsid w:val="00C23F13"/>
    <w:rsid w:val="00C2446C"/>
    <w:rsid w:val="00C251B5"/>
    <w:rsid w:val="00C31EA1"/>
    <w:rsid w:val="00C35AEA"/>
    <w:rsid w:val="00C36AE5"/>
    <w:rsid w:val="00C41F17"/>
    <w:rsid w:val="00C421F1"/>
    <w:rsid w:val="00C4773B"/>
    <w:rsid w:val="00C52124"/>
    <w:rsid w:val="00C5280D"/>
    <w:rsid w:val="00C55A66"/>
    <w:rsid w:val="00C5791C"/>
    <w:rsid w:val="00C6006F"/>
    <w:rsid w:val="00C66290"/>
    <w:rsid w:val="00C66F58"/>
    <w:rsid w:val="00C67E99"/>
    <w:rsid w:val="00C72B7A"/>
    <w:rsid w:val="00C7353A"/>
    <w:rsid w:val="00C82DC2"/>
    <w:rsid w:val="00C857C8"/>
    <w:rsid w:val="00C9010C"/>
    <w:rsid w:val="00C96CE1"/>
    <w:rsid w:val="00C973F2"/>
    <w:rsid w:val="00CA304C"/>
    <w:rsid w:val="00CA613C"/>
    <w:rsid w:val="00CA774A"/>
    <w:rsid w:val="00CB08DC"/>
    <w:rsid w:val="00CB1725"/>
    <w:rsid w:val="00CB1C72"/>
    <w:rsid w:val="00CC0B37"/>
    <w:rsid w:val="00CC11B0"/>
    <w:rsid w:val="00CC1D3B"/>
    <w:rsid w:val="00CC4FA8"/>
    <w:rsid w:val="00CE054E"/>
    <w:rsid w:val="00CE5C55"/>
    <w:rsid w:val="00CF363C"/>
    <w:rsid w:val="00CF4746"/>
    <w:rsid w:val="00CF4DC2"/>
    <w:rsid w:val="00CF605C"/>
    <w:rsid w:val="00CF7E36"/>
    <w:rsid w:val="00D0402A"/>
    <w:rsid w:val="00D07810"/>
    <w:rsid w:val="00D10AB0"/>
    <w:rsid w:val="00D140A2"/>
    <w:rsid w:val="00D26ED4"/>
    <w:rsid w:val="00D355B6"/>
    <w:rsid w:val="00D3708D"/>
    <w:rsid w:val="00D40426"/>
    <w:rsid w:val="00D40925"/>
    <w:rsid w:val="00D430F2"/>
    <w:rsid w:val="00D45921"/>
    <w:rsid w:val="00D46EF6"/>
    <w:rsid w:val="00D57C96"/>
    <w:rsid w:val="00D61AD9"/>
    <w:rsid w:val="00D627F0"/>
    <w:rsid w:val="00D62AB1"/>
    <w:rsid w:val="00D674A1"/>
    <w:rsid w:val="00D72670"/>
    <w:rsid w:val="00D74DA0"/>
    <w:rsid w:val="00D753A2"/>
    <w:rsid w:val="00D7752F"/>
    <w:rsid w:val="00D904C3"/>
    <w:rsid w:val="00D91203"/>
    <w:rsid w:val="00D91B4A"/>
    <w:rsid w:val="00D91F64"/>
    <w:rsid w:val="00D9222D"/>
    <w:rsid w:val="00D93E21"/>
    <w:rsid w:val="00D95174"/>
    <w:rsid w:val="00DA3B03"/>
    <w:rsid w:val="00DA4670"/>
    <w:rsid w:val="00DA5FA7"/>
    <w:rsid w:val="00DA6F36"/>
    <w:rsid w:val="00DA71B9"/>
    <w:rsid w:val="00DB1F65"/>
    <w:rsid w:val="00DB5763"/>
    <w:rsid w:val="00DB596E"/>
    <w:rsid w:val="00DB7773"/>
    <w:rsid w:val="00DC00EA"/>
    <w:rsid w:val="00DC70B5"/>
    <w:rsid w:val="00DD0233"/>
    <w:rsid w:val="00DD28A3"/>
    <w:rsid w:val="00DD552E"/>
    <w:rsid w:val="00DD7308"/>
    <w:rsid w:val="00DE04C1"/>
    <w:rsid w:val="00DE0CAC"/>
    <w:rsid w:val="00DE5FA4"/>
    <w:rsid w:val="00DF352F"/>
    <w:rsid w:val="00DF43D9"/>
    <w:rsid w:val="00DF474C"/>
    <w:rsid w:val="00DF5749"/>
    <w:rsid w:val="00DF605A"/>
    <w:rsid w:val="00E0334F"/>
    <w:rsid w:val="00E06CEC"/>
    <w:rsid w:val="00E07256"/>
    <w:rsid w:val="00E10B5E"/>
    <w:rsid w:val="00E222E0"/>
    <w:rsid w:val="00E23400"/>
    <w:rsid w:val="00E26930"/>
    <w:rsid w:val="00E31BE5"/>
    <w:rsid w:val="00E32D39"/>
    <w:rsid w:val="00E32F7E"/>
    <w:rsid w:val="00E3426D"/>
    <w:rsid w:val="00E34E59"/>
    <w:rsid w:val="00E40F03"/>
    <w:rsid w:val="00E44415"/>
    <w:rsid w:val="00E4452E"/>
    <w:rsid w:val="00E4623E"/>
    <w:rsid w:val="00E46399"/>
    <w:rsid w:val="00E47900"/>
    <w:rsid w:val="00E52BE8"/>
    <w:rsid w:val="00E538E4"/>
    <w:rsid w:val="00E54D50"/>
    <w:rsid w:val="00E618D5"/>
    <w:rsid w:val="00E61EE1"/>
    <w:rsid w:val="00E63610"/>
    <w:rsid w:val="00E65597"/>
    <w:rsid w:val="00E72526"/>
    <w:rsid w:val="00E72D49"/>
    <w:rsid w:val="00E75221"/>
    <w:rsid w:val="00E756E6"/>
    <w:rsid w:val="00E7593C"/>
    <w:rsid w:val="00E7656A"/>
    <w:rsid w:val="00E7678A"/>
    <w:rsid w:val="00E768E9"/>
    <w:rsid w:val="00E81665"/>
    <w:rsid w:val="00E9057B"/>
    <w:rsid w:val="00E935F1"/>
    <w:rsid w:val="00E93A01"/>
    <w:rsid w:val="00E94A81"/>
    <w:rsid w:val="00EA0951"/>
    <w:rsid w:val="00EA1FFB"/>
    <w:rsid w:val="00EB048E"/>
    <w:rsid w:val="00EB66F6"/>
    <w:rsid w:val="00EC05C5"/>
    <w:rsid w:val="00EC28C2"/>
    <w:rsid w:val="00EC645D"/>
    <w:rsid w:val="00EC68FE"/>
    <w:rsid w:val="00ED325B"/>
    <w:rsid w:val="00ED4F8F"/>
    <w:rsid w:val="00EE0C33"/>
    <w:rsid w:val="00EE2EAC"/>
    <w:rsid w:val="00EE34DF"/>
    <w:rsid w:val="00EF2F89"/>
    <w:rsid w:val="00EF4CBC"/>
    <w:rsid w:val="00EF5A3E"/>
    <w:rsid w:val="00EF5EE9"/>
    <w:rsid w:val="00EF7D3A"/>
    <w:rsid w:val="00F02366"/>
    <w:rsid w:val="00F032AC"/>
    <w:rsid w:val="00F104BF"/>
    <w:rsid w:val="00F1237A"/>
    <w:rsid w:val="00F14940"/>
    <w:rsid w:val="00F15300"/>
    <w:rsid w:val="00F1732A"/>
    <w:rsid w:val="00F20461"/>
    <w:rsid w:val="00F22CBD"/>
    <w:rsid w:val="00F244D1"/>
    <w:rsid w:val="00F245F0"/>
    <w:rsid w:val="00F25AA0"/>
    <w:rsid w:val="00F27B5E"/>
    <w:rsid w:val="00F27D09"/>
    <w:rsid w:val="00F337CB"/>
    <w:rsid w:val="00F37D62"/>
    <w:rsid w:val="00F42E95"/>
    <w:rsid w:val="00F44EA7"/>
    <w:rsid w:val="00F45372"/>
    <w:rsid w:val="00F4585D"/>
    <w:rsid w:val="00F47E1C"/>
    <w:rsid w:val="00F50E50"/>
    <w:rsid w:val="00F51C2B"/>
    <w:rsid w:val="00F560F7"/>
    <w:rsid w:val="00F6334D"/>
    <w:rsid w:val="00F63E30"/>
    <w:rsid w:val="00F641C3"/>
    <w:rsid w:val="00F65465"/>
    <w:rsid w:val="00F72E5B"/>
    <w:rsid w:val="00F734D0"/>
    <w:rsid w:val="00F822AE"/>
    <w:rsid w:val="00F84AA8"/>
    <w:rsid w:val="00F85DC7"/>
    <w:rsid w:val="00F914F5"/>
    <w:rsid w:val="00F91D45"/>
    <w:rsid w:val="00F92173"/>
    <w:rsid w:val="00F96A05"/>
    <w:rsid w:val="00F96E7A"/>
    <w:rsid w:val="00FA0812"/>
    <w:rsid w:val="00FA093C"/>
    <w:rsid w:val="00FA0BF0"/>
    <w:rsid w:val="00FA3514"/>
    <w:rsid w:val="00FA49AB"/>
    <w:rsid w:val="00FA538E"/>
    <w:rsid w:val="00FA7FD0"/>
    <w:rsid w:val="00FB0749"/>
    <w:rsid w:val="00FB7B38"/>
    <w:rsid w:val="00FC3596"/>
    <w:rsid w:val="00FC3C1E"/>
    <w:rsid w:val="00FC5A68"/>
    <w:rsid w:val="00FC5DE6"/>
    <w:rsid w:val="00FC6075"/>
    <w:rsid w:val="00FD0ADD"/>
    <w:rsid w:val="00FD33FA"/>
    <w:rsid w:val="00FD3EFD"/>
    <w:rsid w:val="00FD46D7"/>
    <w:rsid w:val="00FD54E2"/>
    <w:rsid w:val="00FD56CD"/>
    <w:rsid w:val="00FE39C7"/>
    <w:rsid w:val="00FE6347"/>
    <w:rsid w:val="00FE76B4"/>
    <w:rsid w:val="00FF07D7"/>
    <w:rsid w:val="00FF16C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C7EB6"/>
    <w:pPr>
      <w:keepNext/>
      <w:outlineLvl w:val="0"/>
    </w:pPr>
    <w:rPr>
      <w:rFonts w:ascii="Arial" w:hAnsi="Arial"/>
      <w:caps/>
      <w:lang w:eastAsia="ja-JP"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  <w:style w:type="paragraph" w:styleId="Revision">
    <w:name w:val="Revision"/>
    <w:hidden/>
    <w:uiPriority w:val="99"/>
    <w:semiHidden/>
    <w:rsid w:val="00C04D1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C7EB6"/>
    <w:pPr>
      <w:keepNext/>
      <w:outlineLvl w:val="0"/>
    </w:pPr>
    <w:rPr>
      <w:rFonts w:ascii="Arial" w:hAnsi="Arial"/>
      <w:caps/>
      <w:lang w:eastAsia="ja-JP"/>
    </w:rPr>
  </w:style>
  <w:style w:type="paragraph" w:styleId="Heading2">
    <w:name w:val="heading 2"/>
    <w:aliases w:val="VARIETY,variety"/>
    <w:next w:val="Normal"/>
    <w:link w:val="Heading2Char"/>
    <w:autoRedefine/>
    <w:qFormat/>
    <w:rsid w:val="00EA0951"/>
    <w:pPr>
      <w:keepNext/>
      <w:jc w:val="both"/>
      <w:outlineLvl w:val="1"/>
    </w:pPr>
    <w:rPr>
      <w:rFonts w:ascii="Arial" w:hAnsi="Arial"/>
      <w:color w:val="FF0000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EA0951"/>
    <w:rPr>
      <w:rFonts w:ascii="Arial" w:hAnsi="Arial"/>
      <w:color w:val="FF0000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  <w:style w:type="paragraph" w:styleId="Revision">
    <w:name w:val="Revision"/>
    <w:hidden/>
    <w:uiPriority w:val="99"/>
    <w:semiHidden/>
    <w:rsid w:val="00C04D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9E5-8CD0-4600-B890-83C35183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41</TotalTime>
  <Pages>1</Pages>
  <Words>373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BESSE Ariane</dc:creator>
  <cp:lastModifiedBy>GIACHINO Erika</cp:lastModifiedBy>
  <cp:revision>11</cp:revision>
  <cp:lastPrinted>2016-01-29T16:00:00Z</cp:lastPrinted>
  <dcterms:created xsi:type="dcterms:W3CDTF">2016-01-26T15:57:00Z</dcterms:created>
  <dcterms:modified xsi:type="dcterms:W3CDTF">2016-02-02T08:21:00Z</dcterms:modified>
</cp:coreProperties>
</file>