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571B4D" w:rsidP="003C7FBE">
            <w:pPr>
              <w:pStyle w:val="Doccode"/>
            </w:pPr>
            <w:r>
              <w:t>CAJ/78/4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A1D54">
            <w:pPr>
              <w:pStyle w:val="Docoriginal"/>
            </w:pPr>
            <w:r w:rsidRPr="00AC2883">
              <w:t>Da</w:t>
            </w:r>
            <w:r w:rsidRPr="009A1D54">
              <w:t>te:</w:t>
            </w:r>
            <w:r w:rsidRPr="009A1D54">
              <w:rPr>
                <w:b w:val="0"/>
                <w:spacing w:val="0"/>
              </w:rPr>
              <w:t xml:space="preserve">  </w:t>
            </w:r>
            <w:r w:rsidR="005545DC" w:rsidRPr="009A1D54">
              <w:rPr>
                <w:b w:val="0"/>
                <w:spacing w:val="0"/>
              </w:rPr>
              <w:t xml:space="preserve">September </w:t>
            </w:r>
            <w:r w:rsidR="006A6069" w:rsidRPr="009A1D54">
              <w:rPr>
                <w:b w:val="0"/>
                <w:spacing w:val="0"/>
              </w:rPr>
              <w:t>1</w:t>
            </w:r>
            <w:r w:rsidR="009A1D54" w:rsidRPr="009A1D54">
              <w:rPr>
                <w:b w:val="0"/>
                <w:spacing w:val="0"/>
              </w:rPr>
              <w:t>3</w:t>
            </w:r>
            <w:r w:rsidR="006D04C6" w:rsidRPr="009A1D54">
              <w:rPr>
                <w:b w:val="0"/>
                <w:spacing w:val="0"/>
              </w:rPr>
              <w:t>, 2021</w:t>
            </w:r>
          </w:p>
        </w:tc>
      </w:tr>
    </w:tbl>
    <w:p w:rsidR="000D7780" w:rsidRPr="006A644A" w:rsidRDefault="0050731E" w:rsidP="006A644A">
      <w:pPr>
        <w:pStyle w:val="Titleofdoc0"/>
      </w:pPr>
      <w:bookmarkStart w:id="0" w:name="TitleOfDoc"/>
      <w:bookmarkEnd w:id="0"/>
      <w:r w:rsidRPr="0050731E">
        <w:t>Explanatory Notes on Essentially Derived Varieties under the 1991 Act of the UPOV Convention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545DC" w:rsidRPr="00EE1215" w:rsidRDefault="005545DC" w:rsidP="005545DC">
      <w:pPr>
        <w:keepNext/>
        <w:outlineLvl w:val="0"/>
        <w:rPr>
          <w:caps/>
          <w:snapToGrid w:val="0"/>
        </w:rPr>
      </w:pPr>
      <w:bookmarkStart w:id="2" w:name="_Toc522523019"/>
      <w:bookmarkStart w:id="3" w:name="_Toc522523121"/>
      <w:bookmarkStart w:id="4" w:name="_Toc14799780"/>
      <w:bookmarkStart w:id="5" w:name="_Toc81922469"/>
      <w:bookmarkStart w:id="6" w:name="_Toc82174224"/>
      <w:r w:rsidRPr="00E65BE1">
        <w:rPr>
          <w:caps/>
          <w:snapToGrid w:val="0"/>
        </w:rPr>
        <w:t>EX</w:t>
      </w:r>
      <w:r w:rsidRPr="00EE1215">
        <w:rPr>
          <w:caps/>
          <w:snapToGrid w:val="0"/>
        </w:rPr>
        <w:t>ECUTIVE SUMMARY</w:t>
      </w:r>
      <w:bookmarkEnd w:id="2"/>
      <w:bookmarkEnd w:id="3"/>
      <w:bookmarkEnd w:id="4"/>
      <w:bookmarkEnd w:id="5"/>
      <w:bookmarkEnd w:id="6"/>
    </w:p>
    <w:p w:rsidR="005545DC" w:rsidRPr="00EE1215" w:rsidRDefault="005545DC" w:rsidP="005545DC">
      <w:pPr>
        <w:keepNext/>
        <w:outlineLvl w:val="0"/>
        <w:rPr>
          <w:b/>
          <w:caps/>
          <w:snapToGrid w:val="0"/>
        </w:rPr>
      </w:pPr>
      <w:r w:rsidRPr="00EE1215">
        <w:rPr>
          <w:caps/>
          <w:snapToGrid w:val="0"/>
        </w:rPr>
        <w:t xml:space="preserve"> </w:t>
      </w:r>
    </w:p>
    <w:p w:rsidR="005545DC" w:rsidRPr="00EE1215" w:rsidRDefault="005545DC" w:rsidP="005545DC">
      <w:pPr>
        <w:tabs>
          <w:tab w:val="left" w:pos="567"/>
          <w:tab w:val="left" w:pos="1134"/>
          <w:tab w:val="left" w:pos="1701"/>
          <w:tab w:val="left" w:pos="2268"/>
          <w:tab w:val="left" w:pos="2835"/>
          <w:tab w:val="left" w:pos="3402"/>
          <w:tab w:val="left" w:pos="4154"/>
        </w:tabs>
        <w:rPr>
          <w:snapToGrid w:val="0"/>
        </w:rPr>
      </w:pPr>
      <w:r w:rsidRPr="00EE1215">
        <w:fldChar w:fldCharType="begin"/>
      </w:r>
      <w:r w:rsidRPr="00EE1215">
        <w:instrText xml:space="preserve"> AUTONUM  </w:instrText>
      </w:r>
      <w:r w:rsidRPr="00EE1215">
        <w:fldChar w:fldCharType="end"/>
      </w:r>
      <w:r w:rsidRPr="00EE1215">
        <w:tab/>
      </w:r>
      <w:proofErr w:type="gramStart"/>
      <w:r w:rsidRPr="00EE1215">
        <w:t>The purpose of this document</w:t>
      </w:r>
      <w:r w:rsidRPr="00EE1215">
        <w:rPr>
          <w:snapToGrid w:val="0"/>
        </w:rPr>
        <w:t xml:space="preserve"> is to </w:t>
      </w:r>
      <w:r w:rsidR="006E446C" w:rsidRPr="00EE1215">
        <w:t xml:space="preserve">report </w:t>
      </w:r>
      <w:r w:rsidRPr="00EE1215">
        <w:t xml:space="preserve">the developments concerning the revision of document </w:t>
      </w:r>
      <w:r w:rsidRPr="00EE1215">
        <w:rPr>
          <w:snapToGrid w:val="0"/>
          <w:spacing w:val="2"/>
        </w:rPr>
        <w:t xml:space="preserve">UPOV/EXN/EDV/2 “Explanatory Notes on Essentially Derived Varieties under the 1991 Act of the UPOV Convention” </w:t>
      </w:r>
      <w:r w:rsidRPr="00EE1215">
        <w:rPr>
          <w:snapToGrid w:val="0"/>
        </w:rPr>
        <w:t xml:space="preserve">and </w:t>
      </w:r>
      <w:r w:rsidR="00625215" w:rsidRPr="00EE1215">
        <w:rPr>
          <w:snapToGrid w:val="0"/>
        </w:rPr>
        <w:t>the work of the</w:t>
      </w:r>
      <w:r w:rsidR="00625215" w:rsidRPr="00EE1215">
        <w:t xml:space="preserve"> </w:t>
      </w:r>
      <w:r w:rsidR="00625215" w:rsidRPr="00EE1215">
        <w:rPr>
          <w:snapToGrid w:val="0"/>
        </w:rPr>
        <w:t xml:space="preserve">Working Group on Essentially Derived Varieties (WG-EDV) and </w:t>
      </w:r>
      <w:r w:rsidRPr="00EE1215">
        <w:rPr>
          <w:snapToGrid w:val="0"/>
        </w:rPr>
        <w:t xml:space="preserve">to provide information to assist </w:t>
      </w:r>
      <w:r w:rsidRPr="00EE1215">
        <w:t xml:space="preserve">the </w:t>
      </w:r>
      <w:r w:rsidRPr="00EE1215">
        <w:rPr>
          <w:color w:val="000000"/>
        </w:rPr>
        <w:t>Administrative and Legal Committee (CAJ)</w:t>
      </w:r>
      <w:r w:rsidRPr="00EE1215">
        <w:t xml:space="preserve"> </w:t>
      </w:r>
      <w:r w:rsidRPr="00EE1215">
        <w:rPr>
          <w:snapToGrid w:val="0"/>
        </w:rPr>
        <w:t xml:space="preserve">in its consideration of the revision of document </w:t>
      </w:r>
      <w:r w:rsidRPr="00EE1215">
        <w:rPr>
          <w:snapToGrid w:val="0"/>
          <w:spacing w:val="2"/>
        </w:rPr>
        <w:t>UPOV/EXN/EDV/2</w:t>
      </w:r>
      <w:r w:rsidRPr="00EE1215">
        <w:rPr>
          <w:snapToGrid w:val="0"/>
        </w:rPr>
        <w:t>, as presented in document UPOV/EXN/EDV/3 Draft 2 “</w:t>
      </w:r>
      <w:r w:rsidRPr="00EE1215">
        <w:rPr>
          <w:snapToGrid w:val="0"/>
          <w:spacing w:val="2"/>
        </w:rPr>
        <w:t>Explanatory Notes on Essentially Derived Varieties under the 1991 Act of the UPOV Convention</w:t>
      </w:r>
      <w:r w:rsidR="00EE1215">
        <w:rPr>
          <w:snapToGrid w:val="0"/>
        </w:rPr>
        <w:t xml:space="preserve">”, in conjunction with </w:t>
      </w:r>
      <w:r w:rsidR="006D04C6" w:rsidRPr="00EE1215">
        <w:rPr>
          <w:snapToGrid w:val="0"/>
        </w:rPr>
        <w:t>any additional recommendations by the WG-EDV.</w:t>
      </w:r>
      <w:proofErr w:type="gramEnd"/>
    </w:p>
    <w:p w:rsidR="005545DC" w:rsidRPr="00EE1215" w:rsidRDefault="005545DC" w:rsidP="005545DC"/>
    <w:p w:rsidR="005545DC" w:rsidRPr="00EE1215" w:rsidRDefault="00694F73" w:rsidP="005545DC">
      <w:pPr>
        <w:jc w:val="left"/>
        <w:rPr>
          <w:rFonts w:eastAsiaTheme="minorEastAsia" w:cs="Arial"/>
          <w:snapToGrid w:val="0"/>
          <w:highlight w:val="yellow"/>
        </w:rPr>
      </w:pPr>
      <w:r w:rsidRPr="00EE1215">
        <w:fldChar w:fldCharType="begin"/>
      </w:r>
      <w:r w:rsidRPr="00EE1215">
        <w:instrText xml:space="preserve"> AUTONUM  </w:instrText>
      </w:r>
      <w:r w:rsidRPr="00EE1215">
        <w:fldChar w:fldCharType="end"/>
      </w:r>
      <w:r w:rsidRPr="00EE1215">
        <w:tab/>
      </w:r>
      <w:r w:rsidR="005545DC" w:rsidRPr="00EE1215">
        <w:t xml:space="preserve">The </w:t>
      </w:r>
      <w:r w:rsidR="005545DC" w:rsidRPr="00EE1215">
        <w:rPr>
          <w:rFonts w:eastAsiaTheme="minorEastAsia" w:cs="Arial"/>
          <w:snapToGrid w:val="0"/>
        </w:rPr>
        <w:t xml:space="preserve">CAJ </w:t>
      </w:r>
      <w:proofErr w:type="gramStart"/>
      <w:r w:rsidR="005545DC" w:rsidRPr="00EE1215">
        <w:rPr>
          <w:rFonts w:eastAsiaTheme="minorEastAsia" w:cs="Arial"/>
          <w:snapToGrid w:val="0"/>
        </w:rPr>
        <w:t>is invited</w:t>
      </w:r>
      <w:proofErr w:type="gramEnd"/>
      <w:r w:rsidR="005545DC" w:rsidRPr="00EE1215">
        <w:rPr>
          <w:rFonts w:eastAsiaTheme="minorEastAsia" w:cs="Arial"/>
          <w:snapToGrid w:val="0"/>
        </w:rPr>
        <w:t xml:space="preserve"> to:</w:t>
      </w:r>
      <w:r w:rsidR="00EE1215" w:rsidRPr="00EE1215">
        <w:rPr>
          <w:rFonts w:eastAsiaTheme="minorEastAsia" w:cs="Arial"/>
          <w:snapToGrid w:val="0"/>
        </w:rPr>
        <w:t xml:space="preserve"> </w:t>
      </w:r>
    </w:p>
    <w:p w:rsidR="005545DC" w:rsidRPr="00EE1215" w:rsidRDefault="005545DC" w:rsidP="006D04C6">
      <w:pPr>
        <w:rPr>
          <w:spacing w:val="-2"/>
        </w:rPr>
      </w:pPr>
    </w:p>
    <w:p w:rsidR="00EE1215" w:rsidRPr="00EE1215" w:rsidRDefault="00EE1215" w:rsidP="00EE1215">
      <w:pPr>
        <w:rPr>
          <w:spacing w:val="-2"/>
        </w:rPr>
      </w:pPr>
      <w:r w:rsidRPr="00EE1215">
        <w:rPr>
          <w:spacing w:val="-2"/>
        </w:rPr>
        <w:tab/>
        <w:t>(a)</w:t>
      </w:r>
      <w:r w:rsidRPr="00EE1215">
        <w:rPr>
          <w:spacing w:val="-2"/>
        </w:rPr>
        <w:tab/>
      </w:r>
      <w:proofErr w:type="gramStart"/>
      <w:r w:rsidRPr="00EE1215">
        <w:rPr>
          <w:spacing w:val="-2"/>
        </w:rPr>
        <w:t>note</w:t>
      </w:r>
      <w:proofErr w:type="gramEnd"/>
      <w:r w:rsidRPr="00EE1215">
        <w:rPr>
          <w:spacing w:val="-2"/>
        </w:rPr>
        <w:t xml:space="preserve"> the developments concerning the revision of document UPOV/EXN/EDV/2 “Explanatory Notes on Essentially Derived Varieties under the 1991 Act of the UPOV Convention” and the work of the </w:t>
      </w:r>
      <w:r w:rsidR="00D95E22" w:rsidRPr="00EE1215">
        <w:rPr>
          <w:spacing w:val="-2"/>
        </w:rPr>
        <w:t>WG-EDV</w:t>
      </w:r>
      <w:r w:rsidRPr="00EE1215">
        <w:rPr>
          <w:spacing w:val="-2"/>
        </w:rPr>
        <w:t xml:space="preserve">, as reported in this document; </w:t>
      </w:r>
    </w:p>
    <w:p w:rsidR="00EE1215" w:rsidRPr="00EE1215" w:rsidRDefault="00EE1215" w:rsidP="00EE1215">
      <w:pPr>
        <w:rPr>
          <w:spacing w:val="-2"/>
        </w:rPr>
      </w:pPr>
    </w:p>
    <w:p w:rsidR="00EE1215" w:rsidRPr="00394329" w:rsidRDefault="00EE1215" w:rsidP="00EE1215">
      <w:r w:rsidRPr="00394329">
        <w:tab/>
        <w:t>(b)</w:t>
      </w:r>
      <w:r w:rsidRPr="00394329">
        <w:tab/>
        <w:t xml:space="preserve">note that recommendations of by the </w:t>
      </w:r>
      <w:r w:rsidR="00D95E22" w:rsidRPr="00EE1215">
        <w:rPr>
          <w:spacing w:val="-2"/>
        </w:rPr>
        <w:t>WG-EDV</w:t>
      </w:r>
      <w:r w:rsidRPr="00394329">
        <w:t xml:space="preserve">, at its fourth meeting, to be held via electronic means on October 19, 2021, with regard to document UPOV/EXN/EDV/3 Draft 2 will be </w:t>
      </w:r>
      <w:r w:rsidR="00394329" w:rsidRPr="00394329">
        <w:t>reported to the CAJ in document </w:t>
      </w:r>
      <w:r w:rsidRPr="00394329">
        <w:t>CAJ/78/4 Add.;  and</w:t>
      </w:r>
    </w:p>
    <w:p w:rsidR="00EE1215" w:rsidRPr="00EE1215" w:rsidRDefault="00EE1215" w:rsidP="00EE1215">
      <w:pPr>
        <w:rPr>
          <w:spacing w:val="-2"/>
        </w:rPr>
      </w:pPr>
    </w:p>
    <w:p w:rsidR="006D04C6" w:rsidRPr="00EE1215" w:rsidRDefault="00EE1215" w:rsidP="00EE1215">
      <w:pPr>
        <w:rPr>
          <w:spacing w:val="-2"/>
        </w:rPr>
      </w:pPr>
      <w:r w:rsidRPr="00EE1215">
        <w:rPr>
          <w:spacing w:val="-2"/>
        </w:rPr>
        <w:tab/>
        <w:t>(c)</w:t>
      </w:r>
      <w:r w:rsidRPr="00EE1215">
        <w:rPr>
          <w:spacing w:val="-2"/>
        </w:rPr>
        <w:tab/>
      </w:r>
      <w:proofErr w:type="gramStart"/>
      <w:r w:rsidRPr="00EE1215">
        <w:rPr>
          <w:spacing w:val="-2"/>
        </w:rPr>
        <w:t>consider</w:t>
      </w:r>
      <w:proofErr w:type="gramEnd"/>
      <w:r w:rsidRPr="00EE1215">
        <w:rPr>
          <w:spacing w:val="-2"/>
        </w:rPr>
        <w:t xml:space="preserve"> the proposed revision of document UPOV/EXN/EDV/2, on the basis of document UPOV/EXN/EDV/3 Draft 2 “Explanatory Notes on Essentially Derived Varieties</w:t>
      </w:r>
      <w:r w:rsidR="009A1D54">
        <w:rPr>
          <w:spacing w:val="-2"/>
        </w:rPr>
        <w:t xml:space="preserve"> under the 1991 Act of the UPOV </w:t>
      </w:r>
      <w:r w:rsidRPr="00EE1215">
        <w:rPr>
          <w:spacing w:val="-2"/>
        </w:rPr>
        <w:t>Convention”, in conjunction with the recommendations of the WG-EDV.</w:t>
      </w:r>
    </w:p>
    <w:p w:rsidR="003D65A3" w:rsidRPr="00EE1215" w:rsidRDefault="003D65A3" w:rsidP="003D65A3"/>
    <w:p w:rsidR="005545DC" w:rsidRPr="00E65BE1" w:rsidRDefault="00694F73" w:rsidP="005545DC">
      <w:pPr>
        <w:jc w:val="left"/>
        <w:rPr>
          <w:rFonts w:cs="Arial"/>
          <w:color w:val="000000"/>
        </w:rPr>
      </w:pPr>
      <w:r w:rsidRPr="00E65BE1">
        <w:fldChar w:fldCharType="begin"/>
      </w:r>
      <w:r w:rsidRPr="00E65BE1">
        <w:instrText xml:space="preserve"> AUTONUM  </w:instrText>
      </w:r>
      <w:r w:rsidRPr="00E65BE1">
        <w:fldChar w:fldCharType="end"/>
      </w:r>
      <w:r w:rsidRPr="00E65BE1">
        <w:tab/>
      </w:r>
      <w:r w:rsidR="005545DC" w:rsidRPr="00E65BE1">
        <w:rPr>
          <w:rFonts w:cs="Arial"/>
          <w:lang w:eastAsia="ja-JP"/>
        </w:rPr>
        <w:t xml:space="preserve">The structure of this document is as follows:  </w:t>
      </w:r>
    </w:p>
    <w:sdt>
      <w:sdtPr>
        <w:id w:val="-408387880"/>
        <w:docPartObj>
          <w:docPartGallery w:val="Table of Contents"/>
          <w:docPartUnique/>
        </w:docPartObj>
      </w:sdtPr>
      <w:sdtEndPr>
        <w:rPr>
          <w:b/>
          <w:bCs/>
          <w:noProof/>
        </w:rPr>
      </w:sdtEndPr>
      <w:sdtContent>
        <w:p w:rsidR="00145CA5" w:rsidRDefault="002A53B1">
          <w:pPr>
            <w:pStyle w:val="TOC1"/>
            <w:rPr>
              <w:rFonts w:asciiTheme="minorHAnsi" w:eastAsiaTheme="minorEastAsia" w:hAnsiTheme="minorHAnsi" w:cstheme="minorBidi"/>
              <w:caps w:val="0"/>
              <w:noProof/>
              <w:sz w:val="22"/>
              <w:szCs w:val="22"/>
            </w:rPr>
          </w:pPr>
          <w:r w:rsidRPr="003D65A3">
            <w:fldChar w:fldCharType="begin"/>
          </w:r>
          <w:r w:rsidRPr="003D65A3">
            <w:instrText xml:space="preserve"> TOC \o "1-3" \h \z \u </w:instrText>
          </w:r>
          <w:r w:rsidRPr="003D65A3">
            <w:fldChar w:fldCharType="separate"/>
          </w:r>
          <w:hyperlink w:anchor="_Toc82174224" w:history="1">
            <w:r w:rsidR="00145CA5" w:rsidRPr="00AF1B97">
              <w:rPr>
                <w:rStyle w:val="Hyperlink"/>
                <w:noProof/>
                <w:snapToGrid w:val="0"/>
              </w:rPr>
              <w:t>EXECUTIVE SUMMARY</w:t>
            </w:r>
            <w:r w:rsidR="00145CA5">
              <w:rPr>
                <w:noProof/>
                <w:webHidden/>
              </w:rPr>
              <w:tab/>
            </w:r>
            <w:r w:rsidR="00145CA5">
              <w:rPr>
                <w:noProof/>
                <w:webHidden/>
              </w:rPr>
              <w:fldChar w:fldCharType="begin"/>
            </w:r>
            <w:r w:rsidR="00145CA5">
              <w:rPr>
                <w:noProof/>
                <w:webHidden/>
              </w:rPr>
              <w:instrText xml:space="preserve"> PAGEREF _Toc82174224 \h </w:instrText>
            </w:r>
            <w:r w:rsidR="00145CA5">
              <w:rPr>
                <w:noProof/>
                <w:webHidden/>
              </w:rPr>
            </w:r>
            <w:r w:rsidR="00145CA5">
              <w:rPr>
                <w:noProof/>
                <w:webHidden/>
              </w:rPr>
              <w:fldChar w:fldCharType="separate"/>
            </w:r>
            <w:r w:rsidR="00145CA5">
              <w:rPr>
                <w:noProof/>
                <w:webHidden/>
              </w:rPr>
              <w:t>1</w:t>
            </w:r>
            <w:r w:rsidR="00145CA5">
              <w:rPr>
                <w:noProof/>
                <w:webHidden/>
              </w:rPr>
              <w:fldChar w:fldCharType="end"/>
            </w:r>
          </w:hyperlink>
        </w:p>
        <w:p w:rsidR="00145CA5" w:rsidRDefault="009A1D54">
          <w:pPr>
            <w:pStyle w:val="TOC1"/>
            <w:rPr>
              <w:rFonts w:asciiTheme="minorHAnsi" w:eastAsiaTheme="minorEastAsia" w:hAnsiTheme="minorHAnsi" w:cstheme="minorBidi"/>
              <w:caps w:val="0"/>
              <w:noProof/>
              <w:sz w:val="22"/>
              <w:szCs w:val="22"/>
            </w:rPr>
          </w:pPr>
          <w:hyperlink w:anchor="_Toc82174225" w:history="1">
            <w:r w:rsidR="00145CA5" w:rsidRPr="00AF1B97">
              <w:rPr>
                <w:rStyle w:val="Hyperlink"/>
                <w:noProof/>
              </w:rPr>
              <w:t>Background</w:t>
            </w:r>
            <w:r w:rsidR="00145CA5">
              <w:rPr>
                <w:noProof/>
                <w:webHidden/>
              </w:rPr>
              <w:tab/>
            </w:r>
            <w:r w:rsidR="00145CA5">
              <w:rPr>
                <w:noProof/>
                <w:webHidden/>
              </w:rPr>
              <w:fldChar w:fldCharType="begin"/>
            </w:r>
            <w:r w:rsidR="00145CA5">
              <w:rPr>
                <w:noProof/>
                <w:webHidden/>
              </w:rPr>
              <w:instrText xml:space="preserve"> PAGEREF _Toc82174225 \h </w:instrText>
            </w:r>
            <w:r w:rsidR="00145CA5">
              <w:rPr>
                <w:noProof/>
                <w:webHidden/>
              </w:rPr>
            </w:r>
            <w:r w:rsidR="00145CA5">
              <w:rPr>
                <w:noProof/>
                <w:webHidden/>
              </w:rPr>
              <w:fldChar w:fldCharType="separate"/>
            </w:r>
            <w:r w:rsidR="00145CA5">
              <w:rPr>
                <w:noProof/>
                <w:webHidden/>
              </w:rPr>
              <w:t>2</w:t>
            </w:r>
            <w:r w:rsidR="00145CA5">
              <w:rPr>
                <w:noProof/>
                <w:webHidden/>
              </w:rPr>
              <w:fldChar w:fldCharType="end"/>
            </w:r>
          </w:hyperlink>
        </w:p>
        <w:p w:rsidR="00145CA5" w:rsidRDefault="009A1D54">
          <w:pPr>
            <w:pStyle w:val="TOC1"/>
            <w:rPr>
              <w:rFonts w:asciiTheme="minorHAnsi" w:eastAsiaTheme="minorEastAsia" w:hAnsiTheme="minorHAnsi" w:cstheme="minorBidi"/>
              <w:caps w:val="0"/>
              <w:noProof/>
              <w:sz w:val="22"/>
              <w:szCs w:val="22"/>
            </w:rPr>
          </w:pPr>
          <w:hyperlink w:anchor="_Toc82174226" w:history="1">
            <w:r w:rsidR="00145CA5" w:rsidRPr="00AF1B97">
              <w:rPr>
                <w:rStyle w:val="Hyperlink"/>
                <w:noProof/>
              </w:rPr>
              <w:t>Developments since the seventy-seventh session of the CAJ</w:t>
            </w:r>
            <w:r w:rsidR="00145CA5">
              <w:rPr>
                <w:noProof/>
                <w:webHidden/>
              </w:rPr>
              <w:tab/>
            </w:r>
            <w:r w:rsidR="00145CA5">
              <w:rPr>
                <w:noProof/>
                <w:webHidden/>
              </w:rPr>
              <w:fldChar w:fldCharType="begin"/>
            </w:r>
            <w:r w:rsidR="00145CA5">
              <w:rPr>
                <w:noProof/>
                <w:webHidden/>
              </w:rPr>
              <w:instrText xml:space="preserve"> PAGEREF _Toc82174226 \h </w:instrText>
            </w:r>
            <w:r w:rsidR="00145CA5">
              <w:rPr>
                <w:noProof/>
                <w:webHidden/>
              </w:rPr>
            </w:r>
            <w:r w:rsidR="00145CA5">
              <w:rPr>
                <w:noProof/>
                <w:webHidden/>
              </w:rPr>
              <w:fldChar w:fldCharType="separate"/>
            </w:r>
            <w:r w:rsidR="00145CA5">
              <w:rPr>
                <w:noProof/>
                <w:webHidden/>
              </w:rPr>
              <w:t>2</w:t>
            </w:r>
            <w:r w:rsidR="00145CA5">
              <w:rPr>
                <w:noProof/>
                <w:webHidden/>
              </w:rPr>
              <w:fldChar w:fldCharType="end"/>
            </w:r>
          </w:hyperlink>
        </w:p>
        <w:p w:rsidR="00145CA5" w:rsidRDefault="009A1D54">
          <w:pPr>
            <w:pStyle w:val="TOC2"/>
            <w:rPr>
              <w:rFonts w:asciiTheme="minorHAnsi" w:eastAsiaTheme="minorEastAsia" w:hAnsiTheme="minorHAnsi" w:cstheme="minorBidi"/>
              <w:noProof/>
              <w:sz w:val="22"/>
              <w:szCs w:val="22"/>
            </w:rPr>
          </w:pPr>
          <w:hyperlink w:anchor="_Toc82174227" w:history="1">
            <w:r w:rsidR="00145CA5" w:rsidRPr="00AF1B97">
              <w:rPr>
                <w:rStyle w:val="Hyperlink"/>
                <w:noProof/>
              </w:rPr>
              <w:t>First Meeting of the WG-EDV (December 8, 2020)</w:t>
            </w:r>
            <w:r w:rsidR="00145CA5">
              <w:rPr>
                <w:noProof/>
                <w:webHidden/>
              </w:rPr>
              <w:tab/>
            </w:r>
            <w:r w:rsidR="00145CA5">
              <w:rPr>
                <w:noProof/>
                <w:webHidden/>
              </w:rPr>
              <w:fldChar w:fldCharType="begin"/>
            </w:r>
            <w:r w:rsidR="00145CA5">
              <w:rPr>
                <w:noProof/>
                <w:webHidden/>
              </w:rPr>
              <w:instrText xml:space="preserve"> PAGEREF _Toc82174227 \h </w:instrText>
            </w:r>
            <w:r w:rsidR="00145CA5">
              <w:rPr>
                <w:noProof/>
                <w:webHidden/>
              </w:rPr>
            </w:r>
            <w:r w:rsidR="00145CA5">
              <w:rPr>
                <w:noProof/>
                <w:webHidden/>
              </w:rPr>
              <w:fldChar w:fldCharType="separate"/>
            </w:r>
            <w:r w:rsidR="00145CA5">
              <w:rPr>
                <w:noProof/>
                <w:webHidden/>
              </w:rPr>
              <w:t>2</w:t>
            </w:r>
            <w:r w:rsidR="00145CA5">
              <w:rPr>
                <w:noProof/>
                <w:webHidden/>
              </w:rPr>
              <w:fldChar w:fldCharType="end"/>
            </w:r>
          </w:hyperlink>
        </w:p>
        <w:p w:rsidR="00145CA5" w:rsidRDefault="009A1D54">
          <w:pPr>
            <w:pStyle w:val="TOC2"/>
            <w:rPr>
              <w:rFonts w:asciiTheme="minorHAnsi" w:eastAsiaTheme="minorEastAsia" w:hAnsiTheme="minorHAnsi" w:cstheme="minorBidi"/>
              <w:noProof/>
              <w:sz w:val="22"/>
              <w:szCs w:val="22"/>
            </w:rPr>
          </w:pPr>
          <w:hyperlink w:anchor="_Toc82174228" w:history="1">
            <w:r w:rsidR="00145CA5" w:rsidRPr="00AF1B97">
              <w:rPr>
                <w:rStyle w:val="Hyperlink"/>
                <w:noProof/>
              </w:rPr>
              <w:t>Second Meeting of the WG-EDV (February 4, 2021)</w:t>
            </w:r>
            <w:r w:rsidR="00145CA5">
              <w:rPr>
                <w:noProof/>
                <w:webHidden/>
              </w:rPr>
              <w:tab/>
            </w:r>
            <w:r w:rsidR="00145CA5">
              <w:rPr>
                <w:noProof/>
                <w:webHidden/>
              </w:rPr>
              <w:fldChar w:fldCharType="begin"/>
            </w:r>
            <w:r w:rsidR="00145CA5">
              <w:rPr>
                <w:noProof/>
                <w:webHidden/>
              </w:rPr>
              <w:instrText xml:space="preserve"> PAGEREF _Toc82174228 \h </w:instrText>
            </w:r>
            <w:r w:rsidR="00145CA5">
              <w:rPr>
                <w:noProof/>
                <w:webHidden/>
              </w:rPr>
            </w:r>
            <w:r w:rsidR="00145CA5">
              <w:rPr>
                <w:noProof/>
                <w:webHidden/>
              </w:rPr>
              <w:fldChar w:fldCharType="separate"/>
            </w:r>
            <w:r w:rsidR="00145CA5">
              <w:rPr>
                <w:noProof/>
                <w:webHidden/>
              </w:rPr>
              <w:t>3</w:t>
            </w:r>
            <w:r w:rsidR="00145CA5">
              <w:rPr>
                <w:noProof/>
                <w:webHidden/>
              </w:rPr>
              <w:fldChar w:fldCharType="end"/>
            </w:r>
          </w:hyperlink>
        </w:p>
        <w:p w:rsidR="00145CA5" w:rsidRDefault="009A1D54">
          <w:pPr>
            <w:pStyle w:val="TOC2"/>
            <w:rPr>
              <w:rFonts w:asciiTheme="minorHAnsi" w:eastAsiaTheme="minorEastAsia" w:hAnsiTheme="minorHAnsi" w:cstheme="minorBidi"/>
              <w:noProof/>
              <w:sz w:val="22"/>
              <w:szCs w:val="22"/>
            </w:rPr>
          </w:pPr>
          <w:hyperlink w:anchor="_Toc82174229" w:history="1">
            <w:r w:rsidR="00145CA5" w:rsidRPr="00AF1B97">
              <w:rPr>
                <w:rStyle w:val="Hyperlink"/>
                <w:noProof/>
              </w:rPr>
              <w:t>T</w:t>
            </w:r>
            <w:r w:rsidR="00145CA5" w:rsidRPr="00AF1B97">
              <w:rPr>
                <w:rStyle w:val="Hyperlink"/>
                <w:noProof/>
                <w:lang w:eastAsia="ja-JP"/>
              </w:rPr>
              <w:t>hird Meeting of the WG-EDV (April 27, 2021)</w:t>
            </w:r>
            <w:r w:rsidR="00145CA5">
              <w:rPr>
                <w:noProof/>
                <w:webHidden/>
              </w:rPr>
              <w:tab/>
            </w:r>
            <w:r w:rsidR="00145CA5">
              <w:rPr>
                <w:noProof/>
                <w:webHidden/>
              </w:rPr>
              <w:fldChar w:fldCharType="begin"/>
            </w:r>
            <w:r w:rsidR="00145CA5">
              <w:rPr>
                <w:noProof/>
                <w:webHidden/>
              </w:rPr>
              <w:instrText xml:space="preserve"> PAGEREF _Toc82174229 \h </w:instrText>
            </w:r>
            <w:r w:rsidR="00145CA5">
              <w:rPr>
                <w:noProof/>
                <w:webHidden/>
              </w:rPr>
            </w:r>
            <w:r w:rsidR="00145CA5">
              <w:rPr>
                <w:noProof/>
                <w:webHidden/>
              </w:rPr>
              <w:fldChar w:fldCharType="separate"/>
            </w:r>
            <w:r w:rsidR="00145CA5">
              <w:rPr>
                <w:noProof/>
                <w:webHidden/>
              </w:rPr>
              <w:t>3</w:t>
            </w:r>
            <w:r w:rsidR="00145CA5">
              <w:rPr>
                <w:noProof/>
                <w:webHidden/>
              </w:rPr>
              <w:fldChar w:fldCharType="end"/>
            </w:r>
          </w:hyperlink>
        </w:p>
        <w:p w:rsidR="00145CA5" w:rsidRDefault="009A1D54">
          <w:pPr>
            <w:pStyle w:val="TOC2"/>
            <w:rPr>
              <w:rFonts w:asciiTheme="minorHAnsi" w:eastAsiaTheme="minorEastAsia" w:hAnsiTheme="minorHAnsi" w:cstheme="minorBidi"/>
              <w:noProof/>
              <w:sz w:val="22"/>
              <w:szCs w:val="22"/>
            </w:rPr>
          </w:pPr>
          <w:hyperlink w:anchor="_Toc82174230" w:history="1">
            <w:r w:rsidR="00145CA5" w:rsidRPr="00AF1B97">
              <w:rPr>
                <w:rStyle w:val="Hyperlink"/>
                <w:noProof/>
                <w:lang w:eastAsia="ja-JP"/>
              </w:rPr>
              <w:t>Circular E-21/110 of July 21, 2021 (d</w:t>
            </w:r>
            <w:r w:rsidR="00145CA5" w:rsidRPr="00AF1B97">
              <w:rPr>
                <w:rStyle w:val="Hyperlink"/>
                <w:noProof/>
              </w:rPr>
              <w:t>ocument UPOV/EXN/EDV/3 Draft 1)</w:t>
            </w:r>
            <w:r w:rsidR="00145CA5">
              <w:rPr>
                <w:noProof/>
                <w:webHidden/>
              </w:rPr>
              <w:tab/>
            </w:r>
            <w:r w:rsidR="00145CA5">
              <w:rPr>
                <w:noProof/>
                <w:webHidden/>
              </w:rPr>
              <w:fldChar w:fldCharType="begin"/>
            </w:r>
            <w:r w:rsidR="00145CA5">
              <w:rPr>
                <w:noProof/>
                <w:webHidden/>
              </w:rPr>
              <w:instrText xml:space="preserve"> PAGEREF _Toc82174230 \h </w:instrText>
            </w:r>
            <w:r w:rsidR="00145CA5">
              <w:rPr>
                <w:noProof/>
                <w:webHidden/>
              </w:rPr>
            </w:r>
            <w:r w:rsidR="00145CA5">
              <w:rPr>
                <w:noProof/>
                <w:webHidden/>
              </w:rPr>
              <w:fldChar w:fldCharType="separate"/>
            </w:r>
            <w:r w:rsidR="00145CA5">
              <w:rPr>
                <w:noProof/>
                <w:webHidden/>
              </w:rPr>
              <w:t>4</w:t>
            </w:r>
            <w:r w:rsidR="00145CA5">
              <w:rPr>
                <w:noProof/>
                <w:webHidden/>
              </w:rPr>
              <w:fldChar w:fldCharType="end"/>
            </w:r>
          </w:hyperlink>
        </w:p>
        <w:p w:rsidR="00145CA5" w:rsidRDefault="009A1D54">
          <w:pPr>
            <w:pStyle w:val="TOC2"/>
            <w:rPr>
              <w:rFonts w:asciiTheme="minorHAnsi" w:eastAsiaTheme="minorEastAsia" w:hAnsiTheme="minorHAnsi" w:cstheme="minorBidi"/>
              <w:noProof/>
              <w:sz w:val="22"/>
              <w:szCs w:val="22"/>
            </w:rPr>
          </w:pPr>
          <w:hyperlink w:anchor="_Toc82174231" w:history="1">
            <w:r w:rsidR="00145CA5" w:rsidRPr="00AF1B97">
              <w:rPr>
                <w:rStyle w:val="Hyperlink"/>
                <w:noProof/>
              </w:rPr>
              <w:t>F</w:t>
            </w:r>
            <w:r w:rsidR="00145CA5" w:rsidRPr="00AF1B97">
              <w:rPr>
                <w:rStyle w:val="Hyperlink"/>
                <w:noProof/>
                <w:lang w:eastAsia="ja-JP"/>
              </w:rPr>
              <w:t>ourth Meeting of the WG-EDV (October 19, 2021)</w:t>
            </w:r>
            <w:r w:rsidR="00145CA5">
              <w:rPr>
                <w:noProof/>
                <w:webHidden/>
              </w:rPr>
              <w:tab/>
            </w:r>
            <w:r w:rsidR="00145CA5">
              <w:rPr>
                <w:noProof/>
                <w:webHidden/>
              </w:rPr>
              <w:fldChar w:fldCharType="begin"/>
            </w:r>
            <w:r w:rsidR="00145CA5">
              <w:rPr>
                <w:noProof/>
                <w:webHidden/>
              </w:rPr>
              <w:instrText xml:space="preserve"> PAGEREF _Toc82174231 \h </w:instrText>
            </w:r>
            <w:r w:rsidR="00145CA5">
              <w:rPr>
                <w:noProof/>
                <w:webHidden/>
              </w:rPr>
            </w:r>
            <w:r w:rsidR="00145CA5">
              <w:rPr>
                <w:noProof/>
                <w:webHidden/>
              </w:rPr>
              <w:fldChar w:fldCharType="separate"/>
            </w:r>
            <w:r w:rsidR="00145CA5">
              <w:rPr>
                <w:noProof/>
                <w:webHidden/>
              </w:rPr>
              <w:t>4</w:t>
            </w:r>
            <w:r w:rsidR="00145CA5">
              <w:rPr>
                <w:noProof/>
                <w:webHidden/>
              </w:rPr>
              <w:fldChar w:fldCharType="end"/>
            </w:r>
          </w:hyperlink>
        </w:p>
        <w:p w:rsidR="00145CA5" w:rsidRDefault="009A1D54">
          <w:pPr>
            <w:pStyle w:val="TOC1"/>
            <w:rPr>
              <w:rFonts w:asciiTheme="minorHAnsi" w:eastAsiaTheme="minorEastAsia" w:hAnsiTheme="minorHAnsi" w:cstheme="minorBidi"/>
              <w:caps w:val="0"/>
              <w:noProof/>
              <w:sz w:val="22"/>
              <w:szCs w:val="22"/>
            </w:rPr>
          </w:pPr>
          <w:hyperlink w:anchor="_Toc82174232" w:history="1">
            <w:r w:rsidR="00145CA5" w:rsidRPr="00145CA5">
              <w:rPr>
                <w:rStyle w:val="Hyperlink"/>
                <w:noProof/>
                <w:spacing w:val="-4"/>
              </w:rPr>
              <w:t>CONSIDERATION by the CAJ OF THE “Explanatory Notes on Essentially Derived Varieties under the 1991 Act of the UPOV Convention” (DOCUMENT UPOV/EXN/eDV/3 DRAFT 2) in conjunction with any additional recommendations by the WG-EDV</w:t>
            </w:r>
            <w:r w:rsidR="00145CA5">
              <w:rPr>
                <w:noProof/>
                <w:webHidden/>
              </w:rPr>
              <w:tab/>
            </w:r>
            <w:r w:rsidR="00145CA5">
              <w:rPr>
                <w:noProof/>
                <w:webHidden/>
              </w:rPr>
              <w:fldChar w:fldCharType="begin"/>
            </w:r>
            <w:r w:rsidR="00145CA5">
              <w:rPr>
                <w:noProof/>
                <w:webHidden/>
              </w:rPr>
              <w:instrText xml:space="preserve"> PAGEREF _Toc82174232 \h </w:instrText>
            </w:r>
            <w:r w:rsidR="00145CA5">
              <w:rPr>
                <w:noProof/>
                <w:webHidden/>
              </w:rPr>
            </w:r>
            <w:r w:rsidR="00145CA5">
              <w:rPr>
                <w:noProof/>
                <w:webHidden/>
              </w:rPr>
              <w:fldChar w:fldCharType="separate"/>
            </w:r>
            <w:r w:rsidR="00145CA5">
              <w:rPr>
                <w:noProof/>
                <w:webHidden/>
              </w:rPr>
              <w:t>4</w:t>
            </w:r>
            <w:r w:rsidR="00145CA5">
              <w:rPr>
                <w:noProof/>
                <w:webHidden/>
              </w:rPr>
              <w:fldChar w:fldCharType="end"/>
            </w:r>
          </w:hyperlink>
        </w:p>
        <w:p w:rsidR="002A53B1" w:rsidRPr="003D65A3" w:rsidRDefault="002A53B1" w:rsidP="00C4733D">
          <w:pPr>
            <w:pStyle w:val="TOC1"/>
          </w:pPr>
          <w:r w:rsidRPr="003D65A3">
            <w:fldChar w:fldCharType="end"/>
          </w:r>
        </w:p>
        <w:bookmarkStart w:id="7" w:name="_GoBack" w:displacedByCustomXml="next"/>
        <w:bookmarkEnd w:id="7" w:displacedByCustomXml="next"/>
      </w:sdtContent>
    </w:sdt>
    <w:p w:rsidR="00EE1215" w:rsidRPr="00EE1215" w:rsidRDefault="00EE1215" w:rsidP="00EE1215"/>
    <w:p w:rsidR="005545DC" w:rsidRPr="00E65BE1" w:rsidRDefault="005545DC" w:rsidP="00EE1215">
      <w:pPr>
        <w:keepNext/>
        <w:jc w:val="left"/>
        <w:outlineLvl w:val="0"/>
        <w:rPr>
          <w:caps/>
        </w:rPr>
      </w:pPr>
      <w:bookmarkStart w:id="8" w:name="_Toc14799781"/>
      <w:bookmarkStart w:id="9" w:name="_Toc81922470"/>
      <w:bookmarkStart w:id="10" w:name="_Toc82174225"/>
      <w:r w:rsidRPr="00E65BE1">
        <w:rPr>
          <w:caps/>
        </w:rPr>
        <w:lastRenderedPageBreak/>
        <w:t>Background</w:t>
      </w:r>
      <w:bookmarkEnd w:id="8"/>
      <w:bookmarkEnd w:id="9"/>
      <w:bookmarkEnd w:id="10"/>
    </w:p>
    <w:p w:rsidR="005545DC" w:rsidRPr="00E65BE1" w:rsidRDefault="005545DC" w:rsidP="00EE1215">
      <w:pPr>
        <w:keepNext/>
        <w:jc w:val="left"/>
        <w:rPr>
          <w:rFonts w:cs="Arial"/>
          <w:u w:val="single"/>
        </w:rPr>
      </w:pPr>
    </w:p>
    <w:p w:rsidR="003A459D" w:rsidRPr="00D00498" w:rsidRDefault="00694F73" w:rsidP="00EE1215">
      <w:pPr>
        <w:keepNext/>
        <w:keepLines/>
        <w:rPr>
          <w:rFonts w:cs="Arial"/>
        </w:rPr>
      </w:pPr>
      <w:r w:rsidRPr="00E65BE1">
        <w:fldChar w:fldCharType="begin"/>
      </w:r>
      <w:r w:rsidRPr="00E65BE1">
        <w:instrText xml:space="preserve"> AUTONUM  </w:instrText>
      </w:r>
      <w:r w:rsidRPr="00E65BE1">
        <w:fldChar w:fldCharType="end"/>
      </w:r>
      <w:r w:rsidRPr="00E65BE1">
        <w:tab/>
      </w:r>
      <w:r w:rsidR="005545DC" w:rsidRPr="00E65BE1">
        <w:rPr>
          <w:rFonts w:cs="Arial"/>
          <w:spacing w:val="-2"/>
          <w:lang w:eastAsia="ja-JP" w:bidi="th-TH"/>
        </w:rPr>
        <w:t xml:space="preserve">The </w:t>
      </w:r>
      <w:r w:rsidR="00625215">
        <w:rPr>
          <w:rFonts w:cs="Arial"/>
          <w:spacing w:val="-4"/>
          <w:lang w:eastAsia="ja-JP" w:bidi="th-TH"/>
        </w:rPr>
        <w:t>CAJ</w:t>
      </w:r>
      <w:r w:rsidR="003A459D" w:rsidRPr="0017504C">
        <w:rPr>
          <w:rFonts w:cs="Arial"/>
          <w:spacing w:val="-4"/>
          <w:lang w:eastAsia="ja-JP" w:bidi="th-TH"/>
        </w:rPr>
        <w:t xml:space="preserve">, </w:t>
      </w:r>
      <w:r w:rsidR="003A459D">
        <w:rPr>
          <w:rFonts w:cs="Arial"/>
        </w:rPr>
        <w:t xml:space="preserve">in </w:t>
      </w:r>
      <w:r w:rsidR="003A459D" w:rsidRPr="0014630B">
        <w:rPr>
          <w:rFonts w:eastAsiaTheme="minorEastAsia" w:cs="Arial"/>
          <w:spacing w:val="-2"/>
        </w:rPr>
        <w:t>2020</w:t>
      </w:r>
      <w:r w:rsidR="003A459D" w:rsidRPr="00733F6E">
        <w:rPr>
          <w:rFonts w:eastAsiaTheme="minorEastAsia" w:cs="Arial"/>
          <w:spacing w:val="-2"/>
        </w:rPr>
        <w:t>, agreed the matters i</w:t>
      </w:r>
      <w:r w:rsidR="003A459D">
        <w:rPr>
          <w:rFonts w:eastAsiaTheme="minorEastAsia" w:cs="Arial"/>
          <w:spacing w:val="-2"/>
        </w:rPr>
        <w:t>n the following paragraphs (see </w:t>
      </w:r>
      <w:r w:rsidR="003A459D" w:rsidRPr="0017504C">
        <w:rPr>
          <w:rFonts w:eastAsiaTheme="minorEastAsia" w:cs="Arial"/>
          <w:spacing w:val="-2"/>
        </w:rPr>
        <w:t>document</w:t>
      </w:r>
      <w:r w:rsidR="003A459D">
        <w:rPr>
          <w:rFonts w:eastAsiaTheme="minorEastAsia" w:cs="Arial"/>
          <w:spacing w:val="-2"/>
        </w:rPr>
        <w:t>s</w:t>
      </w:r>
      <w:r w:rsidR="00D95E22">
        <w:rPr>
          <w:rFonts w:eastAsiaTheme="minorEastAsia" w:cs="Arial"/>
          <w:spacing w:val="-2"/>
        </w:rPr>
        <w:t xml:space="preserve"> CAJ/77/9 “</w:t>
      </w:r>
      <w:r w:rsidR="003A459D" w:rsidRPr="0017504C">
        <w:rPr>
          <w:rFonts w:eastAsiaTheme="minorEastAsia" w:cs="Arial"/>
          <w:spacing w:val="-2"/>
        </w:rPr>
        <w:t>Outcome of consideration</w:t>
      </w:r>
      <w:r w:rsidR="00D95E22">
        <w:rPr>
          <w:rFonts w:eastAsiaTheme="minorEastAsia" w:cs="Arial"/>
          <w:spacing w:val="-2"/>
        </w:rPr>
        <w:t xml:space="preserve"> of documents by correspondence”</w:t>
      </w:r>
      <w:r w:rsidR="003A459D" w:rsidRPr="0017504C">
        <w:rPr>
          <w:rFonts w:eastAsiaTheme="minorEastAsia" w:cs="Arial"/>
          <w:spacing w:val="-2"/>
        </w:rPr>
        <w:t>, paragraph</w:t>
      </w:r>
      <w:r w:rsidR="00D95E22">
        <w:rPr>
          <w:rFonts w:eastAsiaTheme="minorEastAsia" w:cs="Arial"/>
          <w:spacing w:val="-2"/>
        </w:rPr>
        <w:t>s</w:t>
      </w:r>
      <w:r w:rsidR="003A459D" w:rsidRPr="0017504C">
        <w:rPr>
          <w:rFonts w:eastAsiaTheme="minorEastAsia" w:cs="Arial"/>
          <w:spacing w:val="-2"/>
        </w:rPr>
        <w:t xml:space="preserve"> 3</w:t>
      </w:r>
      <w:r w:rsidR="003A459D">
        <w:rPr>
          <w:rFonts w:eastAsiaTheme="minorEastAsia" w:cs="Arial"/>
          <w:spacing w:val="-2"/>
        </w:rPr>
        <w:t>6 to 40 and CAJ/77/10</w:t>
      </w:r>
      <w:r w:rsidR="003A459D" w:rsidRPr="00733F6E">
        <w:rPr>
          <w:rFonts w:eastAsiaTheme="minorEastAsia" w:cs="Arial"/>
          <w:spacing w:val="-2"/>
        </w:rPr>
        <w:t xml:space="preserve"> “Report”, paragraphs </w:t>
      </w:r>
      <w:r w:rsidR="003A459D">
        <w:rPr>
          <w:snapToGrid w:val="0"/>
          <w:spacing w:val="2"/>
        </w:rPr>
        <w:t>24 and 25</w:t>
      </w:r>
      <w:r w:rsidR="003A459D" w:rsidRPr="00733F6E">
        <w:rPr>
          <w:snapToGrid w:val="0"/>
          <w:spacing w:val="2"/>
        </w:rPr>
        <w:t>):</w:t>
      </w:r>
    </w:p>
    <w:p w:rsidR="003A459D" w:rsidRPr="00C53402" w:rsidRDefault="003A459D" w:rsidP="00EE1215">
      <w:pPr>
        <w:keepNext/>
        <w:ind w:left="562" w:right="562"/>
        <w:rPr>
          <w:sz w:val="16"/>
        </w:rPr>
      </w:pPr>
    </w:p>
    <w:p w:rsidR="003A459D" w:rsidRPr="002A53B1" w:rsidRDefault="002A53B1" w:rsidP="00EE1215">
      <w:pPr>
        <w:keepNext/>
        <w:ind w:left="567"/>
        <w:rPr>
          <w:sz w:val="18"/>
        </w:rPr>
      </w:pPr>
      <w:bookmarkStart w:id="11" w:name="_Toc54617473"/>
      <w:bookmarkStart w:id="12" w:name="_Toc81922471"/>
      <w:r w:rsidRPr="002A53B1">
        <w:rPr>
          <w:sz w:val="18"/>
        </w:rPr>
        <w:t xml:space="preserve">“AGENDA ITEM 7:  </w:t>
      </w:r>
      <w:bookmarkStart w:id="13" w:name="_Toc54097492"/>
      <w:bookmarkStart w:id="14" w:name="_Toc54097626"/>
      <w:r w:rsidRPr="002A53B1">
        <w:rPr>
          <w:sz w:val="18"/>
        </w:rPr>
        <w:t>ESSENTIALLY DERIVED VARIETIES</w:t>
      </w:r>
      <w:bookmarkEnd w:id="13"/>
      <w:bookmarkEnd w:id="14"/>
      <w:r w:rsidRPr="002A53B1">
        <w:rPr>
          <w:sz w:val="18"/>
        </w:rPr>
        <w:t xml:space="preserve"> (DOCUMENT CAJ/77/4 REV.)</w:t>
      </w:r>
      <w:bookmarkEnd w:id="11"/>
      <w:bookmarkEnd w:id="12"/>
    </w:p>
    <w:p w:rsidR="003A459D" w:rsidRPr="0017504C" w:rsidRDefault="003A459D" w:rsidP="003A459D">
      <w:pPr>
        <w:keepNext/>
        <w:ind w:left="562" w:right="562" w:hanging="567"/>
        <w:jc w:val="left"/>
        <w:rPr>
          <w:sz w:val="18"/>
        </w:rPr>
      </w:pPr>
    </w:p>
    <w:p w:rsidR="003A459D" w:rsidRPr="0017504C" w:rsidRDefault="003A459D" w:rsidP="003A459D">
      <w:pPr>
        <w:keepNext/>
        <w:ind w:left="562" w:right="562"/>
        <w:rPr>
          <w:snapToGrid w:val="0"/>
          <w:sz w:val="18"/>
        </w:rPr>
      </w:pPr>
      <w:r>
        <w:rPr>
          <w:sz w:val="18"/>
        </w:rPr>
        <w:t>“36.</w:t>
      </w:r>
      <w:r w:rsidRPr="0017504C">
        <w:rPr>
          <w:sz w:val="18"/>
        </w:rPr>
        <w:tab/>
      </w:r>
      <w:r w:rsidRPr="0017504C">
        <w:rPr>
          <w:snapToGrid w:val="0"/>
          <w:sz w:val="18"/>
        </w:rPr>
        <w:t>The CAJ considered document CAJ/77/4 Rev.</w:t>
      </w:r>
    </w:p>
    <w:p w:rsidR="003A459D" w:rsidRPr="0017504C" w:rsidRDefault="003A459D" w:rsidP="003A459D">
      <w:pPr>
        <w:keepNext/>
        <w:ind w:left="562" w:right="562" w:hanging="567"/>
        <w:rPr>
          <w:sz w:val="18"/>
        </w:rPr>
      </w:pPr>
    </w:p>
    <w:p w:rsidR="003A459D" w:rsidRPr="0017504C" w:rsidRDefault="003A459D" w:rsidP="003A459D">
      <w:pPr>
        <w:ind w:left="562" w:right="562"/>
        <w:rPr>
          <w:sz w:val="18"/>
        </w:rPr>
      </w:pPr>
      <w:r>
        <w:rPr>
          <w:sz w:val="18"/>
        </w:rPr>
        <w:t>“37.</w:t>
      </w:r>
      <w:r w:rsidRPr="0017504C">
        <w:rPr>
          <w:sz w:val="18"/>
        </w:rPr>
        <w:tab/>
      </w:r>
      <w:r w:rsidRPr="0017504C">
        <w:rPr>
          <w:spacing w:val="-2"/>
          <w:sz w:val="18"/>
        </w:rPr>
        <w:t xml:space="preserve">The </w:t>
      </w:r>
      <w:r w:rsidRPr="0017504C">
        <w:rPr>
          <w:snapToGrid w:val="0"/>
          <w:spacing w:val="-2"/>
          <w:sz w:val="18"/>
        </w:rPr>
        <w:t>CAJ agreed to</w:t>
      </w:r>
      <w:r w:rsidRPr="0017504C">
        <w:rPr>
          <w:spacing w:val="-2"/>
          <w:sz w:val="18"/>
        </w:rPr>
        <w:t xml:space="preserve"> </w:t>
      </w:r>
      <w:r w:rsidRPr="0017504C">
        <w:rPr>
          <w:sz w:val="18"/>
        </w:rPr>
        <w:t xml:space="preserve">establish the WG-EDV and approved the terms of reference for the WG-EDV, as set out in Annex II to document CAJ/77/4 Rev., in </w:t>
      </w:r>
      <w:r>
        <w:rPr>
          <w:sz w:val="18"/>
        </w:rPr>
        <w:t>conjunction with the modified ‘</w:t>
      </w:r>
      <w:r w:rsidRPr="0017504C">
        <w:rPr>
          <w:sz w:val="18"/>
        </w:rPr>
        <w:t>Policy issues in conjunction with the breeders’ customs and practices</w:t>
      </w:r>
      <w:r>
        <w:rPr>
          <w:sz w:val="18"/>
        </w:rPr>
        <w:t>’</w:t>
      </w:r>
      <w:r w:rsidRPr="0017504C">
        <w:rPr>
          <w:sz w:val="18"/>
        </w:rPr>
        <w:t xml:space="preserve"> in Annex I of document CAJ/77/4 Rev.</w:t>
      </w:r>
    </w:p>
    <w:p w:rsidR="003A459D" w:rsidRPr="0017504C" w:rsidRDefault="003A459D" w:rsidP="003A459D">
      <w:pPr>
        <w:keepNext/>
        <w:ind w:left="562" w:right="562" w:hanging="567"/>
        <w:rPr>
          <w:spacing w:val="2"/>
          <w:sz w:val="18"/>
        </w:rPr>
      </w:pPr>
    </w:p>
    <w:p w:rsidR="003A459D" w:rsidRPr="0017504C" w:rsidRDefault="003A459D" w:rsidP="003A459D">
      <w:pPr>
        <w:keepNext/>
        <w:ind w:left="562" w:right="562"/>
        <w:rPr>
          <w:snapToGrid w:val="0"/>
          <w:spacing w:val="-2"/>
          <w:sz w:val="18"/>
        </w:rPr>
      </w:pPr>
      <w:r>
        <w:rPr>
          <w:spacing w:val="-2"/>
          <w:sz w:val="18"/>
        </w:rPr>
        <w:t>“38.</w:t>
      </w:r>
      <w:r w:rsidRPr="0017504C">
        <w:rPr>
          <w:spacing w:val="-2"/>
          <w:sz w:val="18"/>
        </w:rPr>
        <w:tab/>
        <w:t xml:space="preserve">The </w:t>
      </w:r>
      <w:r w:rsidRPr="0017504C">
        <w:rPr>
          <w:snapToGrid w:val="0"/>
          <w:spacing w:val="-2"/>
          <w:sz w:val="18"/>
        </w:rPr>
        <w:t xml:space="preserve">CAJ approved the following composition of the WG-EDV:  Australia, Brazil, Chile, China, Ecuador, European Union, France, Japan, Kenya, Netherlands, Sweden, United Republic of Tanzania, United States of America, APSA, APBREBES, CIOPORA, </w:t>
      </w:r>
      <w:proofErr w:type="spellStart"/>
      <w:r w:rsidRPr="0017504C">
        <w:rPr>
          <w:snapToGrid w:val="0"/>
          <w:spacing w:val="-2"/>
          <w:sz w:val="18"/>
        </w:rPr>
        <w:t>CropLife</w:t>
      </w:r>
      <w:proofErr w:type="spellEnd"/>
      <w:r w:rsidRPr="0017504C">
        <w:rPr>
          <w:snapToGrid w:val="0"/>
          <w:spacing w:val="-2"/>
          <w:sz w:val="18"/>
        </w:rPr>
        <w:t xml:space="preserve"> International, </w:t>
      </w:r>
      <w:proofErr w:type="spellStart"/>
      <w:r w:rsidRPr="0017504C">
        <w:rPr>
          <w:snapToGrid w:val="0"/>
          <w:spacing w:val="-2"/>
          <w:sz w:val="18"/>
        </w:rPr>
        <w:t>Euroseeds</w:t>
      </w:r>
      <w:proofErr w:type="spellEnd"/>
      <w:r w:rsidRPr="0017504C">
        <w:rPr>
          <w:snapToGrid w:val="0"/>
          <w:spacing w:val="-2"/>
          <w:sz w:val="18"/>
        </w:rPr>
        <w:t>, ISF and SAA.</w:t>
      </w:r>
    </w:p>
    <w:p w:rsidR="003A459D" w:rsidRPr="0017504C" w:rsidRDefault="003A459D" w:rsidP="003A459D">
      <w:pPr>
        <w:ind w:left="562" w:right="562"/>
        <w:rPr>
          <w:sz w:val="18"/>
        </w:rPr>
      </w:pPr>
    </w:p>
    <w:p w:rsidR="003A459D" w:rsidRPr="0017504C" w:rsidRDefault="003A459D" w:rsidP="003A459D">
      <w:pPr>
        <w:keepNext/>
        <w:ind w:left="562" w:right="562"/>
        <w:rPr>
          <w:spacing w:val="-4"/>
          <w:sz w:val="18"/>
        </w:rPr>
      </w:pPr>
      <w:r>
        <w:rPr>
          <w:spacing w:val="-4"/>
          <w:sz w:val="18"/>
        </w:rPr>
        <w:t>“39.</w:t>
      </w:r>
      <w:r w:rsidRPr="0017504C">
        <w:rPr>
          <w:spacing w:val="-4"/>
          <w:sz w:val="18"/>
        </w:rPr>
        <w:tab/>
        <w:t xml:space="preserve">The </w:t>
      </w:r>
      <w:r w:rsidRPr="0017504C">
        <w:rPr>
          <w:snapToGrid w:val="0"/>
          <w:spacing w:val="-4"/>
          <w:sz w:val="18"/>
        </w:rPr>
        <w:t>CAJ agreed</w:t>
      </w:r>
      <w:r w:rsidRPr="0017504C">
        <w:rPr>
          <w:spacing w:val="-4"/>
          <w:sz w:val="18"/>
        </w:rPr>
        <w:t xml:space="preserve"> that the first meeting of the WG-EDV will take place on December 8, 2020, by virtual means.</w:t>
      </w:r>
    </w:p>
    <w:p w:rsidR="003A459D" w:rsidRPr="0017504C" w:rsidRDefault="003A459D" w:rsidP="003A459D">
      <w:pPr>
        <w:ind w:left="562" w:right="562" w:hanging="567"/>
        <w:rPr>
          <w:sz w:val="18"/>
        </w:rPr>
      </w:pPr>
    </w:p>
    <w:p w:rsidR="003A459D" w:rsidRPr="00D00498" w:rsidRDefault="003A459D" w:rsidP="003A459D">
      <w:pPr>
        <w:keepNext/>
        <w:ind w:left="562" w:right="562"/>
        <w:rPr>
          <w:sz w:val="18"/>
        </w:rPr>
      </w:pPr>
      <w:r>
        <w:rPr>
          <w:sz w:val="18"/>
        </w:rPr>
        <w:t>“40.</w:t>
      </w:r>
      <w:r w:rsidRPr="0017504C">
        <w:rPr>
          <w:sz w:val="18"/>
        </w:rPr>
        <w:tab/>
      </w:r>
      <w:r w:rsidRPr="0017504C">
        <w:rPr>
          <w:spacing w:val="-2"/>
          <w:sz w:val="18"/>
        </w:rPr>
        <w:t xml:space="preserve">The </w:t>
      </w:r>
      <w:r w:rsidRPr="0017504C">
        <w:rPr>
          <w:snapToGrid w:val="0"/>
          <w:spacing w:val="-2"/>
          <w:sz w:val="18"/>
        </w:rPr>
        <w:t>CAJ agreed to request the WG-EDV to propose a timeline for its work at its first meeting, for consideration by the CAJ at its session in 2021.</w:t>
      </w:r>
      <w:r>
        <w:rPr>
          <w:snapToGrid w:val="0"/>
          <w:spacing w:val="-2"/>
          <w:sz w:val="18"/>
        </w:rPr>
        <w:t>”</w:t>
      </w:r>
    </w:p>
    <w:p w:rsidR="005545DC" w:rsidRPr="00694F73" w:rsidRDefault="005545DC" w:rsidP="00694F73"/>
    <w:p w:rsidR="005545DC" w:rsidRPr="00E65BE1" w:rsidRDefault="00694F73" w:rsidP="008F4F03">
      <w:pPr>
        <w:rPr>
          <w:caps/>
        </w:rPr>
      </w:pPr>
      <w:r w:rsidRPr="00694F73">
        <w:fldChar w:fldCharType="begin"/>
      </w:r>
      <w:r w:rsidRPr="00694F73">
        <w:instrText xml:space="preserve"> AUTONUM  </w:instrText>
      </w:r>
      <w:r w:rsidRPr="00694F73">
        <w:fldChar w:fldCharType="end"/>
      </w:r>
      <w:r w:rsidRPr="00E65BE1">
        <w:tab/>
      </w:r>
      <w:proofErr w:type="gramStart"/>
      <w:r>
        <w:rPr>
          <w:rFonts w:cs="Arial"/>
          <w:spacing w:val="-2"/>
          <w:lang w:eastAsia="ja-JP" w:bidi="th-TH"/>
        </w:rPr>
        <w:t xml:space="preserve">In addition to the members of the WG-EDV, the following members of the Union </w:t>
      </w:r>
      <w:r w:rsidR="008F4F03" w:rsidRPr="008F4F03">
        <w:rPr>
          <w:rFonts w:cs="Arial"/>
          <w:spacing w:val="-2"/>
          <w:lang w:eastAsia="ja-JP" w:bidi="th-TH"/>
        </w:rPr>
        <w:t xml:space="preserve">participated or have expressed an interest to participate in the meetings </w:t>
      </w:r>
      <w:r w:rsidR="003F0F8D" w:rsidRPr="008F4F03">
        <w:rPr>
          <w:rFonts w:cs="Arial"/>
          <w:spacing w:val="-2"/>
          <w:lang w:eastAsia="ja-JP" w:bidi="th-TH"/>
        </w:rPr>
        <w:t>of the WG-EDV</w:t>
      </w:r>
      <w:r w:rsidR="006D04C6">
        <w:rPr>
          <w:rFonts w:cs="Arial"/>
          <w:spacing w:val="-2"/>
          <w:lang w:eastAsia="ja-JP" w:bidi="th-TH"/>
        </w:rPr>
        <w:t xml:space="preserve">: Argentina, Canada, Dominican Republic, Egypt, </w:t>
      </w:r>
      <w:r w:rsidR="006D04C6" w:rsidRPr="008F4F03">
        <w:rPr>
          <w:rFonts w:cs="Arial"/>
          <w:spacing w:val="-2"/>
          <w:lang w:eastAsia="ja-JP" w:bidi="th-TH"/>
        </w:rPr>
        <w:t>Mexico, New Zealand, Poland, Spain and Viet Nam</w:t>
      </w:r>
      <w:r w:rsidR="003F0F8D" w:rsidRPr="008F4F03">
        <w:rPr>
          <w:rFonts w:cs="Arial"/>
          <w:spacing w:val="-2"/>
          <w:lang w:eastAsia="ja-JP" w:bidi="th-TH"/>
        </w:rPr>
        <w:t>.</w:t>
      </w:r>
      <w:proofErr w:type="gramEnd"/>
      <w:r w:rsidR="003F0F8D">
        <w:rPr>
          <w:rFonts w:cs="Arial"/>
          <w:spacing w:val="-2"/>
          <w:lang w:eastAsia="ja-JP" w:bidi="th-TH"/>
        </w:rPr>
        <w:t xml:space="preserve">  In accordance with the t</w:t>
      </w:r>
      <w:r w:rsidR="008F4F03">
        <w:rPr>
          <w:rFonts w:cs="Arial"/>
          <w:spacing w:val="-2"/>
          <w:lang w:eastAsia="ja-JP" w:bidi="th-TH"/>
        </w:rPr>
        <w:t>erms of reference for the WG</w:t>
      </w:r>
      <w:r w:rsidR="008F4F03">
        <w:rPr>
          <w:rFonts w:cs="Arial"/>
          <w:spacing w:val="-2"/>
          <w:lang w:eastAsia="ja-JP" w:bidi="th-TH"/>
        </w:rPr>
        <w:noBreakHyphen/>
      </w:r>
      <w:r w:rsidR="003F0F8D" w:rsidRPr="003F0F8D">
        <w:rPr>
          <w:rFonts w:cs="Arial"/>
          <w:spacing w:val="-2"/>
          <w:lang w:eastAsia="ja-JP" w:bidi="th-TH"/>
        </w:rPr>
        <w:t>EDV</w:t>
      </w:r>
      <w:r w:rsidR="006D04C6">
        <w:rPr>
          <w:rFonts w:cs="Arial"/>
          <w:spacing w:val="-2"/>
          <w:lang w:eastAsia="ja-JP" w:bidi="th-TH"/>
        </w:rPr>
        <w:t xml:space="preserve"> (</w:t>
      </w:r>
      <w:proofErr w:type="spellStart"/>
      <w:r w:rsidR="006D04C6">
        <w:rPr>
          <w:rFonts w:cs="Arial"/>
          <w:spacing w:val="-2"/>
          <w:lang w:eastAsia="ja-JP" w:bidi="th-TH"/>
        </w:rPr>
        <w:t>ToR</w:t>
      </w:r>
      <w:proofErr w:type="spellEnd"/>
      <w:r w:rsidR="006D04C6">
        <w:rPr>
          <w:rFonts w:cs="Arial"/>
          <w:spacing w:val="-2"/>
          <w:lang w:eastAsia="ja-JP" w:bidi="th-TH"/>
        </w:rPr>
        <w:t>), those members of the Union</w:t>
      </w:r>
      <w:r w:rsidR="003F0F8D">
        <w:rPr>
          <w:rFonts w:cs="Arial"/>
          <w:spacing w:val="-2"/>
          <w:lang w:eastAsia="ja-JP" w:bidi="th-TH"/>
        </w:rPr>
        <w:t xml:space="preserve"> </w:t>
      </w:r>
      <w:proofErr w:type="gramStart"/>
      <w:r w:rsidR="003F0F8D">
        <w:rPr>
          <w:rFonts w:cs="Arial"/>
          <w:spacing w:val="-2"/>
          <w:lang w:eastAsia="ja-JP" w:bidi="th-TH"/>
        </w:rPr>
        <w:t>were also invited</w:t>
      </w:r>
      <w:proofErr w:type="gramEnd"/>
      <w:r w:rsidR="003F0F8D">
        <w:rPr>
          <w:rFonts w:cs="Arial"/>
          <w:spacing w:val="-2"/>
          <w:lang w:eastAsia="ja-JP" w:bidi="th-TH"/>
        </w:rPr>
        <w:t xml:space="preserve"> to join the meetings of the WG-EDV.</w:t>
      </w:r>
    </w:p>
    <w:p w:rsidR="00694F73" w:rsidRDefault="00694F73" w:rsidP="007E1B3A"/>
    <w:p w:rsidR="008F4F03" w:rsidRDefault="008F4F03" w:rsidP="007E1B3A"/>
    <w:p w:rsidR="00BA62F3" w:rsidRPr="007E1B3A" w:rsidRDefault="00BA62F3" w:rsidP="007E1B3A"/>
    <w:p w:rsidR="005545DC" w:rsidRPr="007E1B3A" w:rsidRDefault="005545DC" w:rsidP="007E1B3A">
      <w:pPr>
        <w:keepNext/>
        <w:jc w:val="left"/>
        <w:outlineLvl w:val="0"/>
        <w:rPr>
          <w:caps/>
        </w:rPr>
      </w:pPr>
      <w:bookmarkStart w:id="15" w:name="_Toc81922472"/>
      <w:bookmarkStart w:id="16" w:name="_Toc82174226"/>
      <w:r w:rsidRPr="007E1B3A">
        <w:rPr>
          <w:caps/>
        </w:rPr>
        <w:t>Developments since the seventy-</w:t>
      </w:r>
      <w:r w:rsidR="003A459D" w:rsidRPr="007E1B3A">
        <w:rPr>
          <w:caps/>
        </w:rPr>
        <w:t>seventh</w:t>
      </w:r>
      <w:r w:rsidRPr="007E1B3A">
        <w:rPr>
          <w:caps/>
        </w:rPr>
        <w:t xml:space="preserve"> session of the CAJ</w:t>
      </w:r>
      <w:bookmarkEnd w:id="15"/>
      <w:bookmarkEnd w:id="16"/>
    </w:p>
    <w:p w:rsidR="003A459D" w:rsidRDefault="003A459D" w:rsidP="003A459D">
      <w:pPr>
        <w:rPr>
          <w:rFonts w:cs="Arial"/>
        </w:rPr>
      </w:pPr>
    </w:p>
    <w:p w:rsidR="003A459D" w:rsidRPr="0017504C" w:rsidRDefault="003A459D" w:rsidP="00145CA5">
      <w:pPr>
        <w:pStyle w:val="Heading2"/>
        <w:rPr>
          <w:rFonts w:eastAsiaTheme="minorEastAsia"/>
        </w:rPr>
      </w:pPr>
      <w:bookmarkStart w:id="17" w:name="_Toc82174227"/>
      <w:r w:rsidRPr="0017504C">
        <w:rPr>
          <w:rFonts w:eastAsiaTheme="minorEastAsia"/>
        </w:rPr>
        <w:t>First Meeting of the WG-EDV</w:t>
      </w:r>
      <w:r>
        <w:rPr>
          <w:rFonts w:eastAsiaTheme="minorEastAsia"/>
        </w:rPr>
        <w:t xml:space="preserve"> (December 8, 2020)</w:t>
      </w:r>
      <w:bookmarkEnd w:id="17"/>
    </w:p>
    <w:p w:rsidR="003A459D" w:rsidRPr="002A53B1" w:rsidRDefault="003A459D" w:rsidP="003A459D">
      <w:pPr>
        <w:rPr>
          <w:rFonts w:eastAsiaTheme="minorEastAsia"/>
          <w:spacing w:val="2"/>
        </w:rPr>
      </w:pPr>
    </w:p>
    <w:p w:rsidR="003A459D" w:rsidRPr="002A53B1" w:rsidRDefault="00694F73" w:rsidP="00694F73">
      <w:r w:rsidRPr="00694F73">
        <w:fldChar w:fldCharType="begin"/>
      </w:r>
      <w:r w:rsidRPr="00694F73">
        <w:instrText xml:space="preserve"> AUTONUM  </w:instrText>
      </w:r>
      <w:r w:rsidRPr="00694F73">
        <w:fldChar w:fldCharType="end"/>
      </w:r>
      <w:r w:rsidRPr="00E65BE1">
        <w:tab/>
      </w:r>
      <w:r w:rsidR="003A459D" w:rsidRPr="002A53B1">
        <w:rPr>
          <w:lang w:eastAsia="ja-JP" w:bidi="th-TH"/>
        </w:rPr>
        <w:t xml:space="preserve">The </w:t>
      </w:r>
      <w:r w:rsidR="00D95E22">
        <w:rPr>
          <w:rFonts w:eastAsiaTheme="minorEastAsia"/>
          <w:color w:val="000000"/>
        </w:rPr>
        <w:t>WG-EDV</w:t>
      </w:r>
      <w:r w:rsidR="003A459D" w:rsidRPr="002A53B1">
        <w:rPr>
          <w:rFonts w:eastAsiaTheme="minorEastAsia"/>
          <w:color w:val="000000"/>
        </w:rPr>
        <w:t>,</w:t>
      </w:r>
      <w:r w:rsidR="003A459D" w:rsidRPr="002A53B1">
        <w:rPr>
          <w:rFonts w:eastAsiaTheme="minorEastAsia"/>
        </w:rPr>
        <w:t xml:space="preserve"> at its first meeting, held via electronic means on December 8, 2020, agreed the matters in the following paragraphs (see document </w:t>
      </w:r>
      <w:r w:rsidR="002A53B1" w:rsidRPr="002A53B1">
        <w:rPr>
          <w:rFonts w:eastAsiaTheme="minorEastAsia"/>
        </w:rPr>
        <w:t>UPOV/WG</w:t>
      </w:r>
      <w:r w:rsidR="002A53B1" w:rsidRPr="002A53B1">
        <w:rPr>
          <w:rFonts w:eastAsiaTheme="minorEastAsia"/>
        </w:rPr>
        <w:noBreakHyphen/>
      </w:r>
      <w:r w:rsidR="003A459D" w:rsidRPr="002A53B1">
        <w:rPr>
          <w:rFonts w:eastAsiaTheme="minorEastAsia"/>
        </w:rPr>
        <w:t>EDV/1/3 “Report”, paragraphs 5 to 9)</w:t>
      </w:r>
      <w:r w:rsidR="003A459D" w:rsidRPr="002A53B1">
        <w:rPr>
          <w:snapToGrid w:val="0"/>
        </w:rPr>
        <w:t>:</w:t>
      </w:r>
    </w:p>
    <w:p w:rsidR="003A459D" w:rsidRPr="00C53402" w:rsidRDefault="003A459D" w:rsidP="003A459D">
      <w:pPr>
        <w:rPr>
          <w:rFonts w:eastAsiaTheme="minorEastAsia"/>
          <w:sz w:val="16"/>
        </w:rPr>
      </w:pPr>
    </w:p>
    <w:p w:rsidR="003A459D" w:rsidRPr="00627F56" w:rsidRDefault="003A459D" w:rsidP="003A459D">
      <w:pPr>
        <w:ind w:left="562" w:right="562"/>
        <w:rPr>
          <w:sz w:val="18"/>
        </w:rPr>
      </w:pPr>
      <w:r>
        <w:rPr>
          <w:sz w:val="18"/>
        </w:rPr>
        <w:t>“</w:t>
      </w:r>
      <w:r w:rsidRPr="00627F56">
        <w:rPr>
          <w:sz w:val="18"/>
        </w:rPr>
        <w:t xml:space="preserve">5. </w:t>
      </w:r>
      <w:r w:rsidRPr="00627F56">
        <w:rPr>
          <w:sz w:val="18"/>
        </w:rPr>
        <w:tab/>
        <w:t xml:space="preserve">The WG-EDV considered document UPOV/WG-EDV/1/2 “Work Plan”. </w:t>
      </w:r>
    </w:p>
    <w:p w:rsidR="003A459D" w:rsidRPr="00627F56" w:rsidRDefault="003A459D" w:rsidP="003A459D">
      <w:pPr>
        <w:ind w:left="562" w:right="562"/>
        <w:rPr>
          <w:sz w:val="18"/>
        </w:rPr>
      </w:pPr>
    </w:p>
    <w:p w:rsidR="003A459D" w:rsidRPr="00627F56" w:rsidRDefault="003A459D" w:rsidP="003A459D">
      <w:pPr>
        <w:ind w:left="562" w:right="562"/>
        <w:rPr>
          <w:sz w:val="18"/>
        </w:rPr>
      </w:pPr>
      <w:r>
        <w:rPr>
          <w:sz w:val="18"/>
        </w:rPr>
        <w:t>“</w:t>
      </w:r>
      <w:r w:rsidRPr="00627F56">
        <w:rPr>
          <w:sz w:val="18"/>
        </w:rPr>
        <w:t xml:space="preserve">6. </w:t>
      </w:r>
      <w:r w:rsidRPr="00627F56">
        <w:rPr>
          <w:sz w:val="18"/>
        </w:rPr>
        <w:tab/>
        <w:t xml:space="preserve">The WG-EDV agreed, as a first step in informing its work, to invite the breeders’ organizations to present an overview of the aspects of document UPOV/EXN/EDV/2 that they would wish to be reviewed to reflect the practice and understanding of breeders on essentially derived varieties and to present proposals on those aspects. </w:t>
      </w:r>
    </w:p>
    <w:p w:rsidR="003A459D" w:rsidRPr="00627F56" w:rsidRDefault="003A459D" w:rsidP="003A459D">
      <w:pPr>
        <w:ind w:left="562" w:right="562"/>
        <w:rPr>
          <w:sz w:val="18"/>
        </w:rPr>
      </w:pPr>
    </w:p>
    <w:p w:rsidR="003A459D" w:rsidRPr="00627F56" w:rsidRDefault="003A459D" w:rsidP="003A459D">
      <w:pPr>
        <w:ind w:left="562" w:right="562"/>
        <w:rPr>
          <w:spacing w:val="-2"/>
          <w:sz w:val="18"/>
        </w:rPr>
      </w:pPr>
      <w:r w:rsidRPr="00627F56">
        <w:rPr>
          <w:spacing w:val="-2"/>
          <w:sz w:val="18"/>
        </w:rPr>
        <w:t xml:space="preserve">“7. </w:t>
      </w:r>
      <w:r w:rsidRPr="00627F56">
        <w:rPr>
          <w:spacing w:val="-2"/>
          <w:sz w:val="18"/>
        </w:rPr>
        <w:tab/>
        <w:t>The WG-EDV agreed that the joint presentation by the international breeders’ organizations that were members of the WG-EDV, be made at its second meeting, followed by discussion and consideration of the presentation by the WG-EDV in relation to the issues identified in Annex II to document UPOV/WG</w:t>
      </w:r>
      <w:r w:rsidRPr="00627F56">
        <w:rPr>
          <w:spacing w:val="-2"/>
          <w:sz w:val="18"/>
        </w:rPr>
        <w:noBreakHyphen/>
        <w:t xml:space="preserve">EDV/1/2. </w:t>
      </w:r>
    </w:p>
    <w:p w:rsidR="003A459D" w:rsidRPr="00627F56" w:rsidRDefault="003A459D" w:rsidP="003A459D">
      <w:pPr>
        <w:ind w:left="562" w:right="562"/>
        <w:rPr>
          <w:sz w:val="16"/>
        </w:rPr>
      </w:pPr>
    </w:p>
    <w:p w:rsidR="003A459D" w:rsidRPr="00627F56" w:rsidRDefault="003A459D" w:rsidP="003A459D">
      <w:pPr>
        <w:ind w:left="562" w:right="562"/>
        <w:rPr>
          <w:sz w:val="18"/>
        </w:rPr>
      </w:pPr>
      <w:r>
        <w:rPr>
          <w:sz w:val="18"/>
        </w:rPr>
        <w:t>“</w:t>
      </w:r>
      <w:r w:rsidRPr="00627F56">
        <w:rPr>
          <w:sz w:val="18"/>
        </w:rPr>
        <w:t xml:space="preserve">8. </w:t>
      </w:r>
      <w:r w:rsidRPr="00627F56">
        <w:rPr>
          <w:sz w:val="18"/>
        </w:rPr>
        <w:tab/>
        <w:t>On the basis of the discussion at the second meeting of the WG-EDV, the WG-EDV agreed to request the Office of the Union to prepare a preliminary draft text for a revision of UPOV/EXN/EDV/2 for consideration by the WG-EDV at its third meeting.</w:t>
      </w:r>
    </w:p>
    <w:p w:rsidR="003A459D" w:rsidRPr="00627F56" w:rsidRDefault="003A459D" w:rsidP="003A459D">
      <w:pPr>
        <w:ind w:left="562" w:right="562"/>
        <w:rPr>
          <w:sz w:val="16"/>
        </w:rPr>
      </w:pPr>
    </w:p>
    <w:p w:rsidR="003A459D" w:rsidRPr="00627F56" w:rsidRDefault="003A459D" w:rsidP="003A459D">
      <w:pPr>
        <w:keepNext/>
        <w:autoSpaceDE w:val="0"/>
        <w:autoSpaceDN w:val="0"/>
        <w:adjustRightInd w:val="0"/>
        <w:ind w:left="562" w:right="562"/>
        <w:rPr>
          <w:sz w:val="18"/>
        </w:rPr>
      </w:pPr>
      <w:r>
        <w:rPr>
          <w:spacing w:val="2"/>
          <w:sz w:val="18"/>
          <w:szCs w:val="24"/>
          <w:lang w:eastAsia="ja-JP"/>
        </w:rPr>
        <w:lastRenderedPageBreak/>
        <w:t>“</w:t>
      </w:r>
      <w:r w:rsidRPr="00627F56">
        <w:rPr>
          <w:spacing w:val="2"/>
          <w:sz w:val="18"/>
          <w:szCs w:val="24"/>
          <w:lang w:eastAsia="ja-JP"/>
        </w:rPr>
        <w:t>9.</w:t>
      </w:r>
      <w:r w:rsidRPr="00627F56">
        <w:rPr>
          <w:spacing w:val="2"/>
          <w:sz w:val="18"/>
          <w:szCs w:val="24"/>
          <w:lang w:eastAsia="ja-JP"/>
        </w:rPr>
        <w:tab/>
        <w:t xml:space="preserve">The WG-EDV </w:t>
      </w:r>
      <w:r w:rsidRPr="00627F56">
        <w:rPr>
          <w:sz w:val="18"/>
        </w:rPr>
        <w:t xml:space="preserve">agreed the following timeline: </w:t>
      </w:r>
    </w:p>
    <w:p w:rsidR="003A459D" w:rsidRPr="00C53402" w:rsidRDefault="003A459D" w:rsidP="003A459D">
      <w:pPr>
        <w:keepNext/>
        <w:ind w:left="567" w:right="639"/>
        <w:rPr>
          <w:sz w:val="16"/>
        </w:rPr>
      </w:pPr>
    </w:p>
    <w:tbl>
      <w:tblPr>
        <w:tblStyle w:val="TableGrid"/>
        <w:tblW w:w="7776" w:type="dxa"/>
        <w:tblInd w:w="1129" w:type="dxa"/>
        <w:tblLook w:val="01E0" w:firstRow="1" w:lastRow="1" w:firstColumn="1" w:lastColumn="1" w:noHBand="0" w:noVBand="0"/>
      </w:tblPr>
      <w:tblGrid>
        <w:gridCol w:w="2106"/>
        <w:gridCol w:w="5670"/>
      </w:tblGrid>
      <w:tr w:rsidR="003A459D" w:rsidRPr="00627F56" w:rsidTr="003A459D">
        <w:trPr>
          <w:cantSplit/>
        </w:trPr>
        <w:tc>
          <w:tcPr>
            <w:tcW w:w="2106" w:type="dxa"/>
          </w:tcPr>
          <w:p w:rsidR="003A459D" w:rsidRPr="00DC754E" w:rsidRDefault="003A459D" w:rsidP="003A459D">
            <w:pPr>
              <w:keepNext/>
              <w:ind w:right="74"/>
              <w:jc w:val="left"/>
              <w:rPr>
                <w:spacing w:val="-4"/>
                <w:sz w:val="18"/>
                <w:u w:val="single"/>
              </w:rPr>
            </w:pPr>
            <w:r w:rsidRPr="00DC754E">
              <w:rPr>
                <w:spacing w:val="-4"/>
                <w:sz w:val="18"/>
                <w:u w:val="single"/>
              </w:rPr>
              <w:t>February 4, 2021</w:t>
            </w:r>
          </w:p>
        </w:tc>
        <w:tc>
          <w:tcPr>
            <w:tcW w:w="5670" w:type="dxa"/>
          </w:tcPr>
          <w:p w:rsidR="003A459D" w:rsidRPr="00627F56" w:rsidRDefault="003A459D" w:rsidP="003A459D">
            <w:pPr>
              <w:keepNext/>
              <w:ind w:right="77"/>
              <w:jc w:val="left"/>
              <w:rPr>
                <w:rFonts w:eastAsia="MS Mincho"/>
                <w:sz w:val="18"/>
                <w:lang w:eastAsia="ja-JP"/>
              </w:rPr>
            </w:pPr>
            <w:r w:rsidRPr="00627F56">
              <w:rPr>
                <w:rFonts w:eastAsia="MS Mincho"/>
                <w:sz w:val="18"/>
                <w:lang w:eastAsia="ja-JP"/>
              </w:rPr>
              <w:t>Second Meeting of the WG-EDV (by virtual means):</w:t>
            </w:r>
          </w:p>
          <w:p w:rsidR="003A459D" w:rsidRPr="00C53402" w:rsidRDefault="003A459D" w:rsidP="003A459D">
            <w:pPr>
              <w:keepNext/>
              <w:ind w:right="77"/>
              <w:jc w:val="left"/>
              <w:rPr>
                <w:rFonts w:eastAsia="MS Mincho"/>
                <w:sz w:val="12"/>
                <w:lang w:eastAsia="ja-JP"/>
              </w:rPr>
            </w:pPr>
          </w:p>
          <w:p w:rsidR="003A459D" w:rsidRPr="00DC754E" w:rsidRDefault="003A459D" w:rsidP="003A459D">
            <w:pPr>
              <w:pStyle w:val="ListParagraph"/>
              <w:keepNext/>
              <w:numPr>
                <w:ilvl w:val="0"/>
                <w:numId w:val="3"/>
              </w:numPr>
              <w:spacing w:after="160"/>
              <w:ind w:left="811" w:right="77" w:hanging="357"/>
              <w:jc w:val="left"/>
              <w:rPr>
                <w:spacing w:val="-2"/>
                <w:sz w:val="18"/>
              </w:rPr>
            </w:pPr>
            <w:r w:rsidRPr="00DC754E">
              <w:rPr>
                <w:spacing w:val="-2"/>
                <w:sz w:val="18"/>
              </w:rPr>
              <w:t>Joint presentation by breeders’ organizations and discussion in relation to issues for consideration.</w:t>
            </w:r>
          </w:p>
          <w:p w:rsidR="003A459D" w:rsidRPr="00627F56" w:rsidRDefault="003A459D" w:rsidP="003A459D">
            <w:pPr>
              <w:pStyle w:val="ListParagraph"/>
              <w:keepNext/>
              <w:spacing w:after="160"/>
              <w:ind w:left="811" w:right="77"/>
              <w:jc w:val="left"/>
              <w:rPr>
                <w:sz w:val="18"/>
              </w:rPr>
            </w:pPr>
            <w:r w:rsidRPr="00DC754E">
              <w:rPr>
                <w:spacing w:val="-2"/>
                <w:sz w:val="18"/>
              </w:rPr>
              <w:t>(presentation to be posted at least 1 week in advance of the second meeting)</w:t>
            </w:r>
          </w:p>
        </w:tc>
      </w:tr>
      <w:tr w:rsidR="003A459D" w:rsidRPr="00627F56" w:rsidTr="003A459D">
        <w:trPr>
          <w:cantSplit/>
        </w:trPr>
        <w:tc>
          <w:tcPr>
            <w:tcW w:w="2106" w:type="dxa"/>
          </w:tcPr>
          <w:p w:rsidR="003A459D" w:rsidRPr="00627F56" w:rsidRDefault="003A459D" w:rsidP="00C4733D">
            <w:pPr>
              <w:keepNext/>
              <w:ind w:right="639"/>
              <w:rPr>
                <w:sz w:val="18"/>
                <w:u w:val="single"/>
              </w:rPr>
            </w:pPr>
            <w:r w:rsidRPr="00627F56">
              <w:rPr>
                <w:sz w:val="18"/>
                <w:u w:val="single"/>
              </w:rPr>
              <w:t>April/May 2021</w:t>
            </w:r>
          </w:p>
          <w:p w:rsidR="003A459D" w:rsidRPr="00C53402" w:rsidRDefault="003A459D" w:rsidP="003A459D">
            <w:pPr>
              <w:keepNext/>
              <w:ind w:right="74"/>
              <w:jc w:val="left"/>
              <w:rPr>
                <w:spacing w:val="-4"/>
                <w:sz w:val="18"/>
              </w:rPr>
            </w:pPr>
            <w:r w:rsidRPr="00C53402">
              <w:rPr>
                <w:spacing w:val="-4"/>
                <w:sz w:val="18"/>
              </w:rPr>
              <w:t>[date to be decided]</w:t>
            </w:r>
          </w:p>
        </w:tc>
        <w:tc>
          <w:tcPr>
            <w:tcW w:w="5670" w:type="dxa"/>
          </w:tcPr>
          <w:p w:rsidR="003A459D" w:rsidRPr="00627F56" w:rsidRDefault="003A459D" w:rsidP="003A459D">
            <w:pPr>
              <w:keepNext/>
              <w:ind w:right="77"/>
              <w:jc w:val="left"/>
              <w:rPr>
                <w:rFonts w:eastAsia="MS Mincho"/>
                <w:sz w:val="18"/>
                <w:lang w:eastAsia="ja-JP"/>
              </w:rPr>
            </w:pPr>
            <w:r w:rsidRPr="00627F56">
              <w:rPr>
                <w:rFonts w:eastAsia="MS Mincho"/>
                <w:sz w:val="18"/>
                <w:lang w:eastAsia="ja-JP"/>
              </w:rPr>
              <w:t>Third Meeting of the WG-EDV (</w:t>
            </w:r>
            <w:r w:rsidRPr="00627F56">
              <w:rPr>
                <w:sz w:val="18"/>
              </w:rPr>
              <w:t>by virtual means):</w:t>
            </w:r>
          </w:p>
          <w:p w:rsidR="003A459D" w:rsidRPr="00C53402" w:rsidRDefault="003A459D" w:rsidP="003A459D">
            <w:pPr>
              <w:keepNext/>
              <w:ind w:right="77"/>
              <w:jc w:val="left"/>
              <w:rPr>
                <w:rFonts w:eastAsia="MS Mincho"/>
                <w:sz w:val="12"/>
                <w:lang w:eastAsia="ja-JP"/>
              </w:rPr>
            </w:pPr>
          </w:p>
          <w:p w:rsidR="003A459D" w:rsidRPr="00627F56" w:rsidRDefault="003A459D" w:rsidP="003A459D">
            <w:pPr>
              <w:pStyle w:val="ListParagraph"/>
              <w:keepNext/>
              <w:numPr>
                <w:ilvl w:val="0"/>
                <w:numId w:val="3"/>
              </w:numPr>
              <w:ind w:right="77"/>
              <w:jc w:val="left"/>
              <w:rPr>
                <w:rFonts w:eastAsia="MS Mincho"/>
                <w:sz w:val="18"/>
                <w:lang w:eastAsia="ja-JP"/>
              </w:rPr>
            </w:pPr>
            <w:r w:rsidRPr="00627F56">
              <w:rPr>
                <w:rFonts w:eastAsia="MS Mincho"/>
                <w:spacing w:val="-4"/>
                <w:sz w:val="18"/>
                <w:lang w:eastAsia="ja-JP"/>
              </w:rPr>
              <w:t>consideration by the WG-EDV of a preliminary draft text</w:t>
            </w:r>
            <w:r w:rsidRPr="00627F56">
              <w:rPr>
                <w:rFonts w:eastAsia="MS Mincho"/>
                <w:sz w:val="18"/>
                <w:lang w:eastAsia="ja-JP"/>
              </w:rPr>
              <w:t xml:space="preserve"> for revision of </w:t>
            </w:r>
            <w:r w:rsidRPr="00627F56">
              <w:rPr>
                <w:snapToGrid w:val="0"/>
                <w:spacing w:val="-2"/>
                <w:sz w:val="18"/>
              </w:rPr>
              <w:t xml:space="preserve">UPOV/EXN/EDV/2 </w:t>
            </w:r>
          </w:p>
          <w:p w:rsidR="003A459D" w:rsidRPr="00627F56" w:rsidRDefault="003A459D" w:rsidP="003A459D">
            <w:pPr>
              <w:pStyle w:val="ListParagraph"/>
              <w:keepNext/>
              <w:spacing w:after="160"/>
              <w:ind w:left="811" w:right="77"/>
              <w:jc w:val="left"/>
              <w:rPr>
                <w:rFonts w:eastAsia="MS Mincho"/>
                <w:sz w:val="18"/>
                <w:lang w:eastAsia="ja-JP"/>
              </w:rPr>
            </w:pPr>
            <w:r w:rsidRPr="00627F56">
              <w:rPr>
                <w:snapToGrid w:val="0"/>
                <w:spacing w:val="-2"/>
                <w:sz w:val="18"/>
              </w:rPr>
              <w:t>(to be posted at least 4 weeks before the third meeting)</w:t>
            </w:r>
          </w:p>
        </w:tc>
      </w:tr>
      <w:tr w:rsidR="003A459D" w:rsidRPr="00627F56" w:rsidTr="003A459D">
        <w:trPr>
          <w:cantSplit/>
        </w:trPr>
        <w:tc>
          <w:tcPr>
            <w:tcW w:w="2106" w:type="dxa"/>
          </w:tcPr>
          <w:p w:rsidR="003A459D" w:rsidRPr="00627F56" w:rsidRDefault="003A459D" w:rsidP="00C4733D">
            <w:pPr>
              <w:ind w:right="639"/>
              <w:rPr>
                <w:sz w:val="18"/>
                <w:u w:val="single"/>
              </w:rPr>
            </w:pPr>
            <w:r w:rsidRPr="00627F56">
              <w:rPr>
                <w:sz w:val="18"/>
                <w:u w:val="single"/>
              </w:rPr>
              <w:t>June/July 2021</w:t>
            </w:r>
          </w:p>
          <w:p w:rsidR="003A459D" w:rsidRPr="00C53402" w:rsidRDefault="003A459D" w:rsidP="003A459D">
            <w:pPr>
              <w:spacing w:after="120"/>
              <w:ind w:right="74"/>
              <w:jc w:val="left"/>
              <w:rPr>
                <w:spacing w:val="-4"/>
                <w:sz w:val="18"/>
              </w:rPr>
            </w:pPr>
            <w:r w:rsidRPr="00C53402">
              <w:rPr>
                <w:spacing w:val="-4"/>
                <w:sz w:val="18"/>
              </w:rPr>
              <w:t>[date to be decided]</w:t>
            </w:r>
          </w:p>
        </w:tc>
        <w:tc>
          <w:tcPr>
            <w:tcW w:w="5670" w:type="dxa"/>
          </w:tcPr>
          <w:p w:rsidR="003A459D" w:rsidRPr="00627F56" w:rsidRDefault="003A459D" w:rsidP="003A459D">
            <w:pPr>
              <w:spacing w:after="160"/>
              <w:ind w:right="77"/>
              <w:jc w:val="left"/>
              <w:rPr>
                <w:snapToGrid w:val="0"/>
                <w:spacing w:val="-2"/>
                <w:sz w:val="18"/>
              </w:rPr>
            </w:pPr>
            <w:r w:rsidRPr="00627F56">
              <w:rPr>
                <w:sz w:val="18"/>
              </w:rPr>
              <w:t xml:space="preserve">Consideration of </w:t>
            </w:r>
            <w:r w:rsidRPr="00627F56">
              <w:rPr>
                <w:snapToGrid w:val="0"/>
                <w:spacing w:val="-2"/>
                <w:sz w:val="18"/>
              </w:rPr>
              <w:t xml:space="preserve">UPOV/EXN/EDV/3/Draft 1 by correspondence </w:t>
            </w:r>
            <w:r w:rsidRPr="00627F56">
              <w:rPr>
                <w:snapToGrid w:val="0"/>
                <w:spacing w:val="-2"/>
                <w:sz w:val="18"/>
              </w:rPr>
              <w:br/>
              <w:t>(6 weeks for comments)</w:t>
            </w:r>
          </w:p>
        </w:tc>
      </w:tr>
      <w:tr w:rsidR="003A459D" w:rsidRPr="00627F56" w:rsidTr="003A459D">
        <w:tblPrEx>
          <w:tblLook w:val="04A0" w:firstRow="1" w:lastRow="0" w:firstColumn="1" w:lastColumn="0" w:noHBand="0" w:noVBand="1"/>
        </w:tblPrEx>
        <w:tc>
          <w:tcPr>
            <w:tcW w:w="2106" w:type="dxa"/>
          </w:tcPr>
          <w:p w:rsidR="003A459D" w:rsidRPr="00627F56" w:rsidRDefault="003A459D" w:rsidP="00C4733D">
            <w:pPr>
              <w:keepLines/>
              <w:ind w:right="639"/>
              <w:rPr>
                <w:sz w:val="18"/>
                <w:u w:val="single"/>
              </w:rPr>
            </w:pPr>
            <w:r w:rsidRPr="00627F56">
              <w:rPr>
                <w:sz w:val="18"/>
                <w:u w:val="single"/>
              </w:rPr>
              <w:t>October 2021</w:t>
            </w:r>
          </w:p>
          <w:p w:rsidR="003A459D" w:rsidRPr="00C53402" w:rsidRDefault="003A459D" w:rsidP="003A459D">
            <w:pPr>
              <w:jc w:val="left"/>
              <w:rPr>
                <w:spacing w:val="-4"/>
                <w:sz w:val="18"/>
              </w:rPr>
            </w:pPr>
            <w:r w:rsidRPr="00C53402">
              <w:rPr>
                <w:spacing w:val="-4"/>
                <w:sz w:val="18"/>
              </w:rPr>
              <w:t>[date to be decided]</w:t>
            </w:r>
          </w:p>
        </w:tc>
        <w:tc>
          <w:tcPr>
            <w:tcW w:w="5670" w:type="dxa"/>
          </w:tcPr>
          <w:p w:rsidR="003A459D" w:rsidRPr="00627F56" w:rsidRDefault="003A459D" w:rsidP="003A459D">
            <w:pPr>
              <w:keepLines/>
              <w:ind w:right="77"/>
              <w:jc w:val="left"/>
              <w:rPr>
                <w:spacing w:val="-4"/>
                <w:sz w:val="18"/>
              </w:rPr>
            </w:pPr>
            <w:r w:rsidRPr="00627F56">
              <w:rPr>
                <w:spacing w:val="-4"/>
                <w:sz w:val="18"/>
              </w:rPr>
              <w:t>Fourth Meeting of the WG-EDV (at the fringes of the CAJ session)</w:t>
            </w:r>
          </w:p>
          <w:p w:rsidR="003A459D" w:rsidRPr="00C53402" w:rsidRDefault="003A459D" w:rsidP="003A459D">
            <w:pPr>
              <w:ind w:right="77"/>
              <w:jc w:val="left"/>
              <w:rPr>
                <w:sz w:val="12"/>
              </w:rPr>
            </w:pPr>
          </w:p>
          <w:p w:rsidR="003A459D" w:rsidRPr="00526703" w:rsidRDefault="003A459D" w:rsidP="003A459D">
            <w:pPr>
              <w:pStyle w:val="ListParagraph"/>
              <w:numPr>
                <w:ilvl w:val="0"/>
                <w:numId w:val="3"/>
              </w:numPr>
              <w:ind w:right="77"/>
              <w:jc w:val="left"/>
              <w:rPr>
                <w:spacing w:val="-4"/>
                <w:sz w:val="18"/>
              </w:rPr>
            </w:pPr>
            <w:r w:rsidRPr="00627F56">
              <w:rPr>
                <w:sz w:val="18"/>
              </w:rPr>
              <w:t xml:space="preserve">consideration of UPOV/EXN/EDV/3/Draft 2 </w:t>
            </w:r>
          </w:p>
          <w:p w:rsidR="003A459D" w:rsidRDefault="003A459D" w:rsidP="003A459D">
            <w:pPr>
              <w:pStyle w:val="ListParagraph"/>
              <w:ind w:left="812" w:right="77"/>
              <w:jc w:val="left"/>
              <w:rPr>
                <w:spacing w:val="-4"/>
                <w:sz w:val="18"/>
              </w:rPr>
            </w:pPr>
            <w:r w:rsidRPr="00627F56">
              <w:rPr>
                <w:spacing w:val="-4"/>
                <w:sz w:val="18"/>
              </w:rPr>
              <w:t>(to be posted 6 weeks before the fourth meeting in English)</w:t>
            </w:r>
            <w:r>
              <w:rPr>
                <w:spacing w:val="-4"/>
                <w:sz w:val="18"/>
              </w:rPr>
              <w:t>”</w:t>
            </w:r>
          </w:p>
          <w:p w:rsidR="003A459D" w:rsidRPr="003A459D" w:rsidRDefault="003A459D" w:rsidP="003A459D">
            <w:pPr>
              <w:pStyle w:val="ListParagraph"/>
              <w:ind w:left="812" w:right="77"/>
              <w:jc w:val="left"/>
              <w:rPr>
                <w:spacing w:val="-4"/>
                <w:sz w:val="12"/>
              </w:rPr>
            </w:pPr>
          </w:p>
        </w:tc>
      </w:tr>
    </w:tbl>
    <w:p w:rsidR="003A459D" w:rsidRPr="003A459D" w:rsidRDefault="003A459D" w:rsidP="003A459D"/>
    <w:p w:rsidR="00713B8D" w:rsidRDefault="00713B8D" w:rsidP="00713B8D">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sidR="006D04C6">
        <w:t>The documents and r</w:t>
      </w:r>
      <w:r>
        <w:t xml:space="preserve">eport of the </w:t>
      </w:r>
      <w:r w:rsidR="007C74B9">
        <w:t>first m</w:t>
      </w:r>
      <w:r w:rsidRPr="00713B8D">
        <w:t xml:space="preserve">eeting of the WG-EDV </w:t>
      </w:r>
      <w:r>
        <w:t xml:space="preserve">are available </w:t>
      </w:r>
      <w:proofErr w:type="gramStart"/>
      <w:r>
        <w:t>at:</w:t>
      </w:r>
      <w:proofErr w:type="gramEnd"/>
      <w:r>
        <w:t xml:space="preserve">  </w:t>
      </w:r>
      <w:hyperlink r:id="rId9" w:history="1">
        <w:r w:rsidR="006D04C6" w:rsidRPr="003709A0">
          <w:rPr>
            <w:rStyle w:val="Hyperlink"/>
          </w:rPr>
          <w:t>https://www.upov.int/meetings/en/details.jsp?meeting_id=60508</w:t>
        </w:r>
      </w:hyperlink>
      <w:r>
        <w:t>.</w:t>
      </w:r>
    </w:p>
    <w:p w:rsidR="00713B8D" w:rsidRDefault="00713B8D" w:rsidP="003A459D"/>
    <w:p w:rsidR="00713B8D" w:rsidRPr="003A459D" w:rsidRDefault="00713B8D" w:rsidP="003A459D"/>
    <w:p w:rsidR="003A459D" w:rsidRPr="0017504C" w:rsidRDefault="003A459D" w:rsidP="00145CA5">
      <w:pPr>
        <w:pStyle w:val="Heading2"/>
        <w:rPr>
          <w:rFonts w:eastAsiaTheme="minorEastAsia"/>
        </w:rPr>
      </w:pPr>
      <w:bookmarkStart w:id="18" w:name="_Toc82174228"/>
      <w:r>
        <w:rPr>
          <w:rFonts w:eastAsiaTheme="minorEastAsia"/>
        </w:rPr>
        <w:t>Second</w:t>
      </w:r>
      <w:r w:rsidRPr="0017504C">
        <w:rPr>
          <w:rFonts w:eastAsiaTheme="minorEastAsia"/>
        </w:rPr>
        <w:t xml:space="preserve"> Meeting of the WG-EDV</w:t>
      </w:r>
      <w:r>
        <w:rPr>
          <w:rFonts w:eastAsiaTheme="minorEastAsia"/>
        </w:rPr>
        <w:t xml:space="preserve"> (February 4, 2021)</w:t>
      </w:r>
      <w:bookmarkEnd w:id="18"/>
    </w:p>
    <w:p w:rsidR="003A459D" w:rsidRDefault="003A459D" w:rsidP="003A459D"/>
    <w:p w:rsidR="003A459D" w:rsidRDefault="003A459D" w:rsidP="003A459D">
      <w:pPr>
        <w:keepLines/>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sidRPr="00733F6E">
        <w:rPr>
          <w:rFonts w:cs="Arial"/>
          <w:spacing w:val="-2"/>
          <w:lang w:eastAsia="ja-JP" w:bidi="th-TH"/>
        </w:rPr>
        <w:t xml:space="preserve">The </w:t>
      </w:r>
      <w:r>
        <w:rPr>
          <w:rFonts w:eastAsiaTheme="minorEastAsia" w:cs="Arial"/>
          <w:color w:val="000000"/>
          <w:spacing w:val="-2"/>
        </w:rPr>
        <w:t>WG-EDV</w:t>
      </w:r>
      <w:r w:rsidRPr="00733F6E">
        <w:rPr>
          <w:rFonts w:eastAsiaTheme="minorEastAsia" w:cs="Arial"/>
          <w:color w:val="000000"/>
          <w:spacing w:val="-2"/>
        </w:rPr>
        <w:t>,</w:t>
      </w:r>
      <w:r w:rsidRPr="00733F6E">
        <w:rPr>
          <w:rFonts w:eastAsiaTheme="minorEastAsia" w:cs="Arial"/>
          <w:spacing w:val="-2"/>
        </w:rPr>
        <w:t xml:space="preserve"> </w:t>
      </w:r>
      <w:r w:rsidRPr="0014630B">
        <w:rPr>
          <w:rFonts w:eastAsiaTheme="minorEastAsia" w:cs="Arial"/>
          <w:spacing w:val="-2"/>
        </w:rPr>
        <w:t xml:space="preserve">at its </w:t>
      </w:r>
      <w:r>
        <w:rPr>
          <w:rFonts w:eastAsiaTheme="minorEastAsia"/>
        </w:rPr>
        <w:t>second</w:t>
      </w:r>
      <w:r w:rsidRPr="00627F56">
        <w:rPr>
          <w:rFonts w:eastAsiaTheme="minorEastAsia"/>
        </w:rPr>
        <w:t xml:space="preserve"> meeting</w:t>
      </w:r>
      <w:r w:rsidRPr="0014630B">
        <w:rPr>
          <w:rFonts w:eastAsiaTheme="minorEastAsia" w:cs="Arial"/>
          <w:spacing w:val="-2"/>
        </w:rPr>
        <w:t xml:space="preserve">, </w:t>
      </w:r>
      <w:r>
        <w:rPr>
          <w:rFonts w:eastAsiaTheme="minorEastAsia" w:cs="Arial"/>
          <w:spacing w:val="-2"/>
        </w:rPr>
        <w:t>held via electronic means on </w:t>
      </w:r>
      <w:r>
        <w:t>February 4, 2021</w:t>
      </w:r>
      <w:r>
        <w:rPr>
          <w:rFonts w:eastAsiaTheme="minorEastAsia" w:cs="Arial"/>
          <w:spacing w:val="-2"/>
        </w:rPr>
        <w:t>, agreed the matter</w:t>
      </w:r>
      <w:r w:rsidRPr="00733F6E">
        <w:rPr>
          <w:rFonts w:eastAsiaTheme="minorEastAsia" w:cs="Arial"/>
          <w:spacing w:val="-2"/>
        </w:rPr>
        <w:t xml:space="preserve"> i</w:t>
      </w:r>
      <w:r>
        <w:rPr>
          <w:rFonts w:eastAsiaTheme="minorEastAsia" w:cs="Arial"/>
          <w:spacing w:val="-2"/>
        </w:rPr>
        <w:t xml:space="preserve">n the following paragraph </w:t>
      </w:r>
      <w:r>
        <w:t>(see document UPOV/WG-EDV/2/3 “Report”, paragraph 15):</w:t>
      </w:r>
    </w:p>
    <w:p w:rsidR="003A459D" w:rsidRDefault="003A459D" w:rsidP="003A459D"/>
    <w:p w:rsidR="003A459D" w:rsidRPr="00D9605E" w:rsidRDefault="003A459D" w:rsidP="003A459D">
      <w:pPr>
        <w:ind w:left="567" w:right="639"/>
        <w:rPr>
          <w:sz w:val="18"/>
        </w:rPr>
      </w:pPr>
      <w:proofErr w:type="gramStart"/>
      <w:r>
        <w:rPr>
          <w:sz w:val="18"/>
        </w:rPr>
        <w:t>“</w:t>
      </w:r>
      <w:r w:rsidRPr="00D9605E">
        <w:rPr>
          <w:sz w:val="18"/>
        </w:rPr>
        <w:t xml:space="preserve">15. </w:t>
      </w:r>
      <w:r>
        <w:rPr>
          <w:sz w:val="18"/>
        </w:rPr>
        <w:tab/>
      </w:r>
      <w:r w:rsidRPr="00D9605E">
        <w:rPr>
          <w:sz w:val="18"/>
        </w:rPr>
        <w:t>The WG-EDV agreed to request the Office of the Union to prepare a preliminary draft text for a revision of document UPOV/EXN/EDV/2 for consideration by the WG-EDV at its third meeting, on the basis of the proposals presented in the joint presentation by the international breeders’ organizations, taking into account the points raised during the meeting by the Delegations of Argentina, Kenya and Sweden and the clarifications provided by the representatives of the breeders’ organizations.</w:t>
      </w:r>
      <w:r>
        <w:rPr>
          <w:sz w:val="18"/>
        </w:rPr>
        <w:t>”</w:t>
      </w:r>
      <w:proofErr w:type="gramEnd"/>
      <w:r w:rsidRPr="00D9605E">
        <w:rPr>
          <w:sz w:val="18"/>
        </w:rPr>
        <w:t xml:space="preserve"> </w:t>
      </w:r>
    </w:p>
    <w:p w:rsidR="003A459D" w:rsidRPr="00DC754E" w:rsidRDefault="003A459D" w:rsidP="003A459D"/>
    <w:p w:rsidR="00713B8D" w:rsidRDefault="00713B8D" w:rsidP="00713B8D">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sidR="006D04C6">
        <w:t>The documents and r</w:t>
      </w:r>
      <w:r>
        <w:t>eport of the second</w:t>
      </w:r>
      <w:r w:rsidR="007C74B9">
        <w:t xml:space="preserve"> m</w:t>
      </w:r>
      <w:r w:rsidRPr="00713B8D">
        <w:t xml:space="preserve">eeting of the WG-EDV </w:t>
      </w:r>
      <w:r>
        <w:t xml:space="preserve">are available </w:t>
      </w:r>
      <w:proofErr w:type="gramStart"/>
      <w:r>
        <w:t>at:</w:t>
      </w:r>
      <w:proofErr w:type="gramEnd"/>
      <w:r>
        <w:t xml:space="preserve">  </w:t>
      </w:r>
      <w:hyperlink r:id="rId10" w:history="1">
        <w:r w:rsidR="006D04C6" w:rsidRPr="003709A0">
          <w:rPr>
            <w:rStyle w:val="Hyperlink"/>
          </w:rPr>
          <w:t>https://www.upov.int/meetings/en/details.jsp?meeting_id=60928</w:t>
        </w:r>
      </w:hyperlink>
      <w:r w:rsidR="006D04C6">
        <w:t>.</w:t>
      </w:r>
    </w:p>
    <w:p w:rsidR="003A459D" w:rsidRDefault="003A459D" w:rsidP="003A459D"/>
    <w:p w:rsidR="00713B8D" w:rsidRPr="00DC754E" w:rsidRDefault="00713B8D" w:rsidP="003A459D"/>
    <w:p w:rsidR="003A459D" w:rsidRPr="00D00498" w:rsidRDefault="003A459D" w:rsidP="00145CA5">
      <w:pPr>
        <w:pStyle w:val="Heading2"/>
        <w:rPr>
          <w:rFonts w:eastAsiaTheme="minorEastAsia"/>
          <w:lang w:eastAsia="ja-JP"/>
        </w:rPr>
      </w:pPr>
      <w:bookmarkStart w:id="19" w:name="_Toc82174229"/>
      <w:r w:rsidRPr="00D00498">
        <w:rPr>
          <w:rFonts w:eastAsiaTheme="minorEastAsia"/>
        </w:rPr>
        <w:t>T</w:t>
      </w:r>
      <w:r w:rsidRPr="00D00498">
        <w:rPr>
          <w:rFonts w:eastAsiaTheme="minorEastAsia"/>
          <w:lang w:eastAsia="ja-JP"/>
        </w:rPr>
        <w:t>hird Meeting of the WG-EDV (April 27, 2021)</w:t>
      </w:r>
      <w:bookmarkEnd w:id="19"/>
    </w:p>
    <w:p w:rsidR="003A459D" w:rsidRPr="00D9605E" w:rsidRDefault="003A459D" w:rsidP="003A459D">
      <w:pPr>
        <w:rPr>
          <w:highlight w:val="yellow"/>
        </w:rPr>
      </w:pPr>
    </w:p>
    <w:p w:rsidR="003A459D" w:rsidRDefault="003A459D" w:rsidP="003A459D">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proofErr w:type="gramStart"/>
      <w:r w:rsidR="00264714">
        <w:rPr>
          <w:rFonts w:cs="Arial"/>
        </w:rPr>
        <w:t>T</w:t>
      </w:r>
      <w:r w:rsidR="007E1B3A" w:rsidRPr="006A2200">
        <w:t>he</w:t>
      </w:r>
      <w:r w:rsidR="007E1B3A">
        <w:t xml:space="preserve"> </w:t>
      </w:r>
      <w:r w:rsidR="007E1B3A" w:rsidRPr="006A2200">
        <w:t>WG-EDV, at its third meeting, held via electronic means on April 27, 2021, agreed to request the Office of the Union to prepare a revision of document UPOV/EXN/EDV/2 (UPOV/EXN/EDV/3 Draft 1), on the basis of the text in Annex I of document UPOV/WG-EDV/3/2 incorporating the conclusions of the WG-EDV at its third meeting, for consideration by the WG-EDV by correspondence (see</w:t>
      </w:r>
      <w:r w:rsidR="007E1B3A">
        <w:t xml:space="preserve"> document UPOV/WG-EDV/3/3 </w:t>
      </w:r>
      <w:r w:rsidR="007E1B3A" w:rsidRPr="006A2200">
        <w:t>“Report”, paragraph 35).</w:t>
      </w:r>
      <w:proofErr w:type="gramEnd"/>
    </w:p>
    <w:p w:rsidR="007E1B3A" w:rsidRDefault="007E1B3A" w:rsidP="003A459D"/>
    <w:p w:rsidR="007E1B3A" w:rsidRPr="006A6069" w:rsidRDefault="003A459D" w:rsidP="006A6069">
      <w:pPr>
        <w:spacing w:after="240"/>
        <w:rPr>
          <w:rFonts w:eastAsia="Calibri" w:cs="Arial"/>
          <w:snapToGrid w:val="0"/>
          <w:spacing w:val="-2"/>
        </w:rPr>
      </w:pPr>
      <w:r w:rsidRPr="006A6069">
        <w:rPr>
          <w:rFonts w:cs="Arial"/>
        </w:rPr>
        <w:fldChar w:fldCharType="begin"/>
      </w:r>
      <w:r w:rsidRPr="006A6069">
        <w:rPr>
          <w:rFonts w:cs="Arial"/>
        </w:rPr>
        <w:instrText xml:space="preserve"> AUTONUM  </w:instrText>
      </w:r>
      <w:r w:rsidRPr="006A6069">
        <w:rPr>
          <w:rFonts w:cs="Arial"/>
        </w:rPr>
        <w:fldChar w:fldCharType="end"/>
      </w:r>
      <w:r w:rsidRPr="006A6069">
        <w:rPr>
          <w:rFonts w:cs="Arial"/>
        </w:rPr>
        <w:tab/>
      </w:r>
      <w:proofErr w:type="gramStart"/>
      <w:r w:rsidR="007E1B3A" w:rsidRPr="006A6069">
        <w:rPr>
          <w:spacing w:val="2"/>
        </w:rPr>
        <w:t xml:space="preserve">The WG-EDV, at its third meeting, agreed that, </w:t>
      </w:r>
      <w:r w:rsidR="007E1B3A" w:rsidRPr="006A6069">
        <w:rPr>
          <w:rFonts w:eastAsia="Calibri" w:cs="Arial"/>
          <w:snapToGrid w:val="0"/>
          <w:spacing w:val="-2"/>
        </w:rPr>
        <w:t>on the basis of the comments received on document UPOV/EXN/EDV/3 Draft 1, the Office of the Union would prepare a new draft of document UPOV/EXN/EDV/3 (UPOV/EXN/EDV/3 Draft 2), and possible recommendations from the WG-EDV to the CAJ, as appropriate, for consideration by the WG-EDV, at its fourth meeting</w:t>
      </w:r>
      <w:r w:rsidR="006A6069">
        <w:rPr>
          <w:rFonts w:eastAsia="Calibri" w:cs="Arial"/>
          <w:snapToGrid w:val="0"/>
          <w:spacing w:val="-2"/>
        </w:rPr>
        <w:t>:</w:t>
      </w:r>
      <w:proofErr w:type="gramEnd"/>
      <w:r w:rsidR="006A6069">
        <w:rPr>
          <w:rFonts w:eastAsia="Calibri" w:cs="Arial"/>
          <w:snapToGrid w:val="0"/>
          <w:spacing w:val="-2"/>
        </w:rPr>
        <w:t xml:space="preserve"> </w:t>
      </w:r>
    </w:p>
    <w:tbl>
      <w:tblPr>
        <w:tblW w:w="792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6030"/>
      </w:tblGrid>
      <w:tr w:rsidR="007E1B3A" w:rsidRPr="001A1E46" w:rsidTr="006A6069">
        <w:trPr>
          <w:cantSplit/>
        </w:trPr>
        <w:tc>
          <w:tcPr>
            <w:tcW w:w="1890" w:type="dxa"/>
            <w:tcMar>
              <w:top w:w="0" w:type="dxa"/>
              <w:left w:w="108" w:type="dxa"/>
              <w:bottom w:w="0" w:type="dxa"/>
              <w:right w:w="108" w:type="dxa"/>
            </w:tcMar>
            <w:hideMark/>
          </w:tcPr>
          <w:p w:rsidR="007E1B3A" w:rsidRPr="001A1E46" w:rsidRDefault="007E1B3A" w:rsidP="00C4733D">
            <w:pPr>
              <w:keepNext/>
              <w:rPr>
                <w:rFonts w:eastAsia="Calibri" w:cs="Arial"/>
                <w:sz w:val="18"/>
                <w:szCs w:val="18"/>
                <w:u w:val="single"/>
              </w:rPr>
            </w:pPr>
            <w:r w:rsidRPr="001A1E46">
              <w:rPr>
                <w:rFonts w:eastAsia="Calibri" w:cs="Arial"/>
                <w:sz w:val="18"/>
                <w:szCs w:val="18"/>
                <w:u w:val="single"/>
              </w:rPr>
              <w:t>June/July 2021</w:t>
            </w:r>
          </w:p>
          <w:p w:rsidR="007E1B3A" w:rsidRPr="001A1E46" w:rsidRDefault="007E1B3A" w:rsidP="00C4733D">
            <w:pPr>
              <w:keepNext/>
              <w:spacing w:after="120"/>
              <w:jc w:val="left"/>
              <w:rPr>
                <w:rFonts w:eastAsia="Calibri" w:cs="Arial"/>
                <w:sz w:val="18"/>
                <w:szCs w:val="18"/>
              </w:rPr>
            </w:pPr>
            <w:r w:rsidRPr="001A1E46">
              <w:rPr>
                <w:rFonts w:eastAsia="Calibri" w:cs="Arial"/>
                <w:sz w:val="18"/>
                <w:szCs w:val="18"/>
              </w:rPr>
              <w:t>[date to be decided]</w:t>
            </w:r>
          </w:p>
        </w:tc>
        <w:tc>
          <w:tcPr>
            <w:tcW w:w="6030" w:type="dxa"/>
            <w:tcMar>
              <w:top w:w="0" w:type="dxa"/>
              <w:left w:w="108" w:type="dxa"/>
              <w:bottom w:w="0" w:type="dxa"/>
              <w:right w:w="108" w:type="dxa"/>
            </w:tcMar>
            <w:hideMark/>
          </w:tcPr>
          <w:p w:rsidR="007E1B3A" w:rsidRPr="001A1E46" w:rsidRDefault="007E1B3A" w:rsidP="00C4733D">
            <w:pPr>
              <w:keepNext/>
              <w:spacing w:after="160"/>
              <w:jc w:val="left"/>
              <w:rPr>
                <w:rFonts w:eastAsia="Calibri" w:cs="Arial"/>
                <w:snapToGrid w:val="0"/>
                <w:spacing w:val="-2"/>
                <w:sz w:val="18"/>
                <w:szCs w:val="18"/>
              </w:rPr>
            </w:pPr>
            <w:r w:rsidRPr="001A1E46">
              <w:rPr>
                <w:rFonts w:eastAsia="Calibri" w:cs="Arial"/>
                <w:sz w:val="18"/>
                <w:szCs w:val="18"/>
              </w:rPr>
              <w:t xml:space="preserve">Consideration of </w:t>
            </w:r>
            <w:r w:rsidRPr="001A1E46">
              <w:rPr>
                <w:rFonts w:eastAsia="Calibri" w:cs="Arial"/>
                <w:snapToGrid w:val="0"/>
                <w:spacing w:val="-2"/>
                <w:sz w:val="18"/>
                <w:szCs w:val="18"/>
              </w:rPr>
              <w:t xml:space="preserve">UPOV/EXN/EDV/3/Draft 1 by correspondence </w:t>
            </w:r>
            <w:r w:rsidRPr="001A1E46">
              <w:rPr>
                <w:rFonts w:eastAsia="Calibri" w:cs="Arial"/>
                <w:snapToGrid w:val="0"/>
                <w:spacing w:val="-2"/>
                <w:sz w:val="18"/>
                <w:szCs w:val="18"/>
              </w:rPr>
              <w:br/>
              <w:t>(6 weeks for comments)</w:t>
            </w:r>
          </w:p>
        </w:tc>
      </w:tr>
      <w:tr w:rsidR="007E1B3A" w:rsidRPr="001A1E46" w:rsidTr="006A6069">
        <w:tc>
          <w:tcPr>
            <w:tcW w:w="1890" w:type="dxa"/>
            <w:tcMar>
              <w:top w:w="0" w:type="dxa"/>
              <w:left w:w="108" w:type="dxa"/>
              <w:bottom w:w="0" w:type="dxa"/>
              <w:right w:w="108" w:type="dxa"/>
            </w:tcMar>
            <w:hideMark/>
          </w:tcPr>
          <w:p w:rsidR="007E1B3A" w:rsidRPr="001A1E46" w:rsidRDefault="007E1B3A" w:rsidP="00C4733D">
            <w:pPr>
              <w:keepNext/>
              <w:rPr>
                <w:rFonts w:eastAsia="Calibri" w:cs="Arial"/>
                <w:sz w:val="18"/>
                <w:szCs w:val="18"/>
                <w:u w:val="single"/>
              </w:rPr>
            </w:pPr>
            <w:r w:rsidRPr="001A1E46">
              <w:rPr>
                <w:rFonts w:eastAsia="Calibri" w:cs="Arial"/>
                <w:sz w:val="18"/>
                <w:szCs w:val="18"/>
                <w:u w:val="single"/>
              </w:rPr>
              <w:t>October 2021</w:t>
            </w:r>
          </w:p>
          <w:p w:rsidR="007E1B3A" w:rsidRPr="001A1E46" w:rsidRDefault="007E1B3A" w:rsidP="00C4733D">
            <w:pPr>
              <w:keepNext/>
              <w:jc w:val="left"/>
              <w:rPr>
                <w:rFonts w:eastAsia="Calibri" w:cs="Arial"/>
                <w:sz w:val="18"/>
                <w:szCs w:val="18"/>
              </w:rPr>
            </w:pPr>
            <w:r w:rsidRPr="001A1E46">
              <w:rPr>
                <w:rFonts w:eastAsia="Calibri" w:cs="Arial"/>
                <w:sz w:val="18"/>
                <w:szCs w:val="18"/>
              </w:rPr>
              <w:t>[date to be decided]</w:t>
            </w:r>
          </w:p>
        </w:tc>
        <w:tc>
          <w:tcPr>
            <w:tcW w:w="6030" w:type="dxa"/>
            <w:tcMar>
              <w:top w:w="0" w:type="dxa"/>
              <w:left w:w="108" w:type="dxa"/>
              <w:bottom w:w="0" w:type="dxa"/>
              <w:right w:w="108" w:type="dxa"/>
            </w:tcMar>
          </w:tcPr>
          <w:p w:rsidR="007E1B3A" w:rsidRPr="001A1E46" w:rsidRDefault="007E1B3A" w:rsidP="00C4733D">
            <w:pPr>
              <w:keepNext/>
              <w:jc w:val="left"/>
              <w:rPr>
                <w:rFonts w:eastAsia="Calibri" w:cs="Arial"/>
                <w:spacing w:val="-4"/>
                <w:sz w:val="18"/>
                <w:szCs w:val="18"/>
              </w:rPr>
            </w:pPr>
            <w:r w:rsidRPr="001A1E46">
              <w:rPr>
                <w:rFonts w:eastAsia="Calibri" w:cs="Arial"/>
                <w:spacing w:val="-4"/>
                <w:sz w:val="18"/>
                <w:szCs w:val="18"/>
              </w:rPr>
              <w:t>Fourth Meeting of the WG-EDV (at the fringes of the CAJ session)</w:t>
            </w:r>
          </w:p>
          <w:p w:rsidR="007E1B3A" w:rsidRPr="007E1B3A" w:rsidRDefault="007E1B3A" w:rsidP="00C4733D">
            <w:pPr>
              <w:keepNext/>
              <w:jc w:val="left"/>
              <w:rPr>
                <w:rFonts w:eastAsia="Calibri" w:cs="Arial"/>
                <w:sz w:val="12"/>
                <w:szCs w:val="18"/>
              </w:rPr>
            </w:pPr>
          </w:p>
          <w:p w:rsidR="007E1B3A" w:rsidRPr="001A1E46" w:rsidRDefault="007E1B3A" w:rsidP="007E1B3A">
            <w:pPr>
              <w:keepNext/>
              <w:numPr>
                <w:ilvl w:val="0"/>
                <w:numId w:val="3"/>
              </w:numPr>
              <w:contextualSpacing/>
              <w:jc w:val="left"/>
              <w:rPr>
                <w:rFonts w:cs="Arial"/>
                <w:sz w:val="18"/>
                <w:szCs w:val="18"/>
              </w:rPr>
            </w:pPr>
            <w:r w:rsidRPr="001A1E46">
              <w:rPr>
                <w:rFonts w:cs="Arial"/>
                <w:sz w:val="18"/>
                <w:szCs w:val="18"/>
              </w:rPr>
              <w:t xml:space="preserve">consideration of UPOV/EXN/EDV/3/Draft 2 </w:t>
            </w:r>
          </w:p>
          <w:p w:rsidR="007E1B3A" w:rsidRDefault="007E1B3A" w:rsidP="00C4733D">
            <w:pPr>
              <w:keepNext/>
              <w:spacing w:after="160"/>
              <w:ind w:left="811"/>
              <w:contextualSpacing/>
              <w:rPr>
                <w:rFonts w:cs="Arial"/>
                <w:spacing w:val="-4"/>
                <w:sz w:val="18"/>
                <w:szCs w:val="18"/>
              </w:rPr>
            </w:pPr>
            <w:r w:rsidRPr="001A1E46">
              <w:rPr>
                <w:rFonts w:cs="Arial"/>
                <w:spacing w:val="-4"/>
                <w:sz w:val="18"/>
                <w:szCs w:val="18"/>
              </w:rPr>
              <w:t>(to be posted 6 weeks before</w:t>
            </w:r>
            <w:r>
              <w:rPr>
                <w:rFonts w:cs="Arial"/>
                <w:spacing w:val="-4"/>
                <w:sz w:val="18"/>
                <w:szCs w:val="18"/>
              </w:rPr>
              <w:t xml:space="preserve"> the fourth meeting in English)”</w:t>
            </w:r>
          </w:p>
          <w:p w:rsidR="007E1B3A" w:rsidRPr="007E1B3A" w:rsidRDefault="007E1B3A" w:rsidP="00C4733D">
            <w:pPr>
              <w:keepNext/>
              <w:spacing w:after="160"/>
              <w:ind w:left="811"/>
              <w:contextualSpacing/>
              <w:rPr>
                <w:rFonts w:cs="Arial"/>
                <w:spacing w:val="-4"/>
                <w:sz w:val="12"/>
                <w:szCs w:val="18"/>
              </w:rPr>
            </w:pPr>
          </w:p>
        </w:tc>
      </w:tr>
    </w:tbl>
    <w:p w:rsidR="006A6069" w:rsidRDefault="006A6069" w:rsidP="006A6069">
      <w:pPr>
        <w:ind w:firstLine="567"/>
        <w:rPr>
          <w:rFonts w:eastAsia="Calibri" w:cs="Arial"/>
        </w:rPr>
      </w:pPr>
      <w:r w:rsidRPr="006A2200">
        <w:t>(</w:t>
      </w:r>
      <w:proofErr w:type="gramStart"/>
      <w:r w:rsidRPr="006A2200">
        <w:t>see</w:t>
      </w:r>
      <w:proofErr w:type="gramEnd"/>
      <w:r>
        <w:t xml:space="preserve"> document UPOV/WG-EDV/3/3 “Report”, paragraph 36).</w:t>
      </w:r>
    </w:p>
    <w:p w:rsidR="006A6069" w:rsidRDefault="006A6069" w:rsidP="007E1B3A">
      <w:pPr>
        <w:rPr>
          <w:rFonts w:eastAsia="Calibri" w:cs="Arial"/>
        </w:rPr>
      </w:pPr>
    </w:p>
    <w:p w:rsidR="005545DC" w:rsidRDefault="00713B8D" w:rsidP="006A6069">
      <w:pPr>
        <w:spacing w:after="360"/>
      </w:pPr>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sidR="006D04C6">
        <w:t>The documents and r</w:t>
      </w:r>
      <w:r>
        <w:t xml:space="preserve">eport of the </w:t>
      </w:r>
      <w:r w:rsidR="007C74B9">
        <w:t>third m</w:t>
      </w:r>
      <w:r w:rsidRPr="00713B8D">
        <w:t xml:space="preserve">eeting of the WG-EDV </w:t>
      </w:r>
      <w:r>
        <w:t xml:space="preserve">are available </w:t>
      </w:r>
      <w:proofErr w:type="gramStart"/>
      <w:r>
        <w:t>at:</w:t>
      </w:r>
      <w:proofErr w:type="gramEnd"/>
      <w:r>
        <w:t xml:space="preserve">  </w:t>
      </w:r>
      <w:hyperlink r:id="rId11" w:history="1">
        <w:r w:rsidRPr="00713B8D">
          <w:rPr>
            <w:rStyle w:val="Hyperlink"/>
          </w:rPr>
          <w:t>https://www.upov.int/meetings/en/details.jsp?meeting_id=61750</w:t>
        </w:r>
      </w:hyperlink>
      <w:r>
        <w:t>.</w:t>
      </w:r>
    </w:p>
    <w:p w:rsidR="006D04C6" w:rsidRPr="004C43D9" w:rsidRDefault="006D04C6" w:rsidP="006D04C6">
      <w:pPr>
        <w:pStyle w:val="Heading2"/>
        <w:rPr>
          <w:rFonts w:eastAsiaTheme="minorEastAsia"/>
        </w:rPr>
      </w:pPr>
      <w:bookmarkStart w:id="20" w:name="_Toc80604535"/>
      <w:bookmarkStart w:id="21" w:name="_Toc81556718"/>
      <w:bookmarkStart w:id="22" w:name="_Toc81922473"/>
      <w:bookmarkStart w:id="23" w:name="_Toc82174230"/>
      <w:r w:rsidRPr="004C43D9">
        <w:rPr>
          <w:rFonts w:eastAsiaTheme="minorEastAsia"/>
          <w:lang w:eastAsia="ja-JP"/>
        </w:rPr>
        <w:lastRenderedPageBreak/>
        <w:t>Circular E-21/</w:t>
      </w:r>
      <w:r>
        <w:rPr>
          <w:rFonts w:eastAsiaTheme="minorEastAsia"/>
          <w:lang w:eastAsia="ja-JP"/>
        </w:rPr>
        <w:t>110</w:t>
      </w:r>
      <w:r w:rsidRPr="004C43D9">
        <w:rPr>
          <w:rFonts w:eastAsiaTheme="minorEastAsia"/>
          <w:lang w:eastAsia="ja-JP"/>
        </w:rPr>
        <w:t xml:space="preserve"> of July </w:t>
      </w:r>
      <w:r>
        <w:rPr>
          <w:rFonts w:eastAsiaTheme="minorEastAsia"/>
          <w:lang w:eastAsia="ja-JP"/>
        </w:rPr>
        <w:t>21</w:t>
      </w:r>
      <w:r w:rsidRPr="004C43D9">
        <w:rPr>
          <w:rFonts w:eastAsiaTheme="minorEastAsia"/>
          <w:lang w:eastAsia="ja-JP"/>
        </w:rPr>
        <w:t>, 2021 (d</w:t>
      </w:r>
      <w:r w:rsidRPr="004C43D9">
        <w:rPr>
          <w:rFonts w:eastAsiaTheme="minorEastAsia"/>
        </w:rPr>
        <w:t>ocument UPOV/EXN/</w:t>
      </w:r>
      <w:r>
        <w:rPr>
          <w:rFonts w:eastAsiaTheme="minorEastAsia"/>
        </w:rPr>
        <w:t>EDV/3</w:t>
      </w:r>
      <w:r w:rsidRPr="004C43D9">
        <w:rPr>
          <w:rFonts w:eastAsiaTheme="minorEastAsia"/>
        </w:rPr>
        <w:t xml:space="preserve"> Draft </w:t>
      </w:r>
      <w:r>
        <w:rPr>
          <w:rFonts w:eastAsiaTheme="minorEastAsia"/>
        </w:rPr>
        <w:t>1</w:t>
      </w:r>
      <w:r w:rsidRPr="004C43D9">
        <w:rPr>
          <w:rFonts w:eastAsiaTheme="minorEastAsia"/>
        </w:rPr>
        <w:t>)</w:t>
      </w:r>
      <w:bookmarkEnd w:id="20"/>
      <w:bookmarkEnd w:id="21"/>
      <w:bookmarkEnd w:id="22"/>
      <w:bookmarkEnd w:id="23"/>
    </w:p>
    <w:p w:rsidR="006D04C6" w:rsidRPr="004C43D9" w:rsidRDefault="006D04C6" w:rsidP="006D04C6">
      <w:pPr>
        <w:keepNext/>
        <w:rPr>
          <w:rFonts w:eastAsiaTheme="minorEastAsia"/>
          <w:snapToGrid w:val="0"/>
          <w:lang w:eastAsia="ja-JP"/>
        </w:rPr>
      </w:pPr>
    </w:p>
    <w:p w:rsidR="006D04C6" w:rsidRPr="004C43D9" w:rsidRDefault="006D04C6" w:rsidP="006D04C6">
      <w:pPr>
        <w:keepNext/>
        <w:keepLines/>
        <w:rPr>
          <w:rFonts w:eastAsiaTheme="minorEastAsia"/>
          <w:spacing w:val="-2"/>
          <w:lang w:eastAsia="ja-JP"/>
        </w:rPr>
      </w:pPr>
      <w:r w:rsidRPr="004C43D9">
        <w:rPr>
          <w:rFonts w:eastAsiaTheme="minorEastAsia"/>
          <w:spacing w:val="-2"/>
        </w:rPr>
        <w:fldChar w:fldCharType="begin"/>
      </w:r>
      <w:r w:rsidRPr="004C43D9">
        <w:rPr>
          <w:rFonts w:eastAsiaTheme="minorEastAsia"/>
          <w:spacing w:val="-2"/>
        </w:rPr>
        <w:instrText xml:space="preserve"> AUTONUM  </w:instrText>
      </w:r>
      <w:r w:rsidRPr="004C43D9">
        <w:rPr>
          <w:rFonts w:eastAsiaTheme="minorEastAsia"/>
          <w:spacing w:val="-2"/>
        </w:rPr>
        <w:fldChar w:fldCharType="end"/>
      </w:r>
      <w:r w:rsidRPr="004C43D9">
        <w:rPr>
          <w:rFonts w:eastAsiaTheme="minorEastAsia"/>
          <w:spacing w:val="-2"/>
        </w:rPr>
        <w:tab/>
      </w:r>
      <w:proofErr w:type="gramStart"/>
      <w:r w:rsidRPr="001B687F">
        <w:rPr>
          <w:rFonts w:eastAsiaTheme="minorEastAsia"/>
          <w:spacing w:val="-2"/>
          <w:lang w:eastAsia="ja-JP"/>
        </w:rPr>
        <w:t>On July 21, 2021, the Office of the Union issued Circular E-21/110 to the members of the WG-EDV, with a copy to other members of the Union that had participated or have expressed an interest to participate in the WG-EDV meetings, inviting comments on document UPOV/EXN/EDV/3 Draft 1 “Explanatory Notes on Essentially Derived Varieties under the 1991 Act of the UPOV Convention” by September 1, 2021</w:t>
      </w:r>
      <w:r w:rsidRPr="004C43D9">
        <w:rPr>
          <w:rFonts w:eastAsiaTheme="minorEastAsia"/>
          <w:spacing w:val="-2"/>
          <w:lang w:eastAsia="ja-JP"/>
        </w:rPr>
        <w:t>.</w:t>
      </w:r>
      <w:proofErr w:type="gramEnd"/>
    </w:p>
    <w:p w:rsidR="006D04C6" w:rsidRPr="004C43D9" w:rsidRDefault="006D04C6" w:rsidP="006D04C6">
      <w:pPr>
        <w:keepNext/>
        <w:keepLines/>
      </w:pPr>
    </w:p>
    <w:p w:rsidR="006D04C6" w:rsidRPr="00AA5C62" w:rsidRDefault="006D04C6" w:rsidP="006D04C6">
      <w:pPr>
        <w:rPr>
          <w:spacing w:val="-2"/>
        </w:rPr>
      </w:pPr>
      <w:r w:rsidRPr="00AA5C62">
        <w:rPr>
          <w:spacing w:val="-2"/>
        </w:rPr>
        <w:fldChar w:fldCharType="begin"/>
      </w:r>
      <w:r w:rsidRPr="00AA5C62">
        <w:rPr>
          <w:spacing w:val="-2"/>
        </w:rPr>
        <w:instrText xml:space="preserve"> AUTONUM  </w:instrText>
      </w:r>
      <w:r w:rsidRPr="00AA5C62">
        <w:rPr>
          <w:spacing w:val="-2"/>
        </w:rPr>
        <w:fldChar w:fldCharType="end"/>
      </w:r>
      <w:r w:rsidRPr="00AA5C62">
        <w:rPr>
          <w:spacing w:val="-2"/>
        </w:rPr>
        <w:tab/>
      </w:r>
      <w:proofErr w:type="gramStart"/>
      <w:r w:rsidRPr="00DE0A8B">
        <w:rPr>
          <w:rFonts w:eastAsia="MS Mincho"/>
          <w:snapToGrid w:val="0"/>
          <w:spacing w:val="-2"/>
          <w:lang w:eastAsia="ja-JP"/>
        </w:rPr>
        <w:t xml:space="preserve">In reply to Circular UPOV Circular E-21/110, </w:t>
      </w:r>
      <w:r w:rsidRPr="00DE0A8B">
        <w:rPr>
          <w:spacing w:val="-2"/>
        </w:rPr>
        <w:t xml:space="preserve">comments were received from the </w:t>
      </w:r>
      <w:r>
        <w:rPr>
          <w:spacing w:val="-2"/>
        </w:rPr>
        <w:t xml:space="preserve">following members of the WG-EDV:  Australia, </w:t>
      </w:r>
      <w:r w:rsidRPr="00DE0A8B">
        <w:rPr>
          <w:spacing w:val="-2"/>
        </w:rPr>
        <w:t>Association for Plant Breeding for the Benefit of Society (APBREBES)</w:t>
      </w:r>
      <w:r>
        <w:rPr>
          <w:spacing w:val="-2"/>
        </w:rPr>
        <w:t xml:space="preserve">, </w:t>
      </w:r>
      <w:r w:rsidRPr="00DC646F">
        <w:rPr>
          <w:spacing w:val="-2"/>
        </w:rPr>
        <w:t>and</w:t>
      </w:r>
      <w:r>
        <w:rPr>
          <w:spacing w:val="-2"/>
        </w:rPr>
        <w:t xml:space="preserve"> a joint </w:t>
      </w:r>
      <w:r w:rsidRPr="00DC646F">
        <w:rPr>
          <w:spacing w:val="-2"/>
        </w:rPr>
        <w:t>contribution from</w:t>
      </w:r>
      <w:r w:rsidRPr="00DC646F">
        <w:t xml:space="preserve"> </w:t>
      </w:r>
      <w:r w:rsidRPr="00DC646F">
        <w:rPr>
          <w:spacing w:val="-2"/>
        </w:rPr>
        <w:t xml:space="preserve">the International Seed Federation (ISF), International Community of Breeders of Asexually Reproduced Horticultural Plants (CIOPORA), </w:t>
      </w:r>
      <w:proofErr w:type="spellStart"/>
      <w:r w:rsidRPr="00DC646F">
        <w:rPr>
          <w:spacing w:val="-2"/>
        </w:rPr>
        <w:t>CropLife</w:t>
      </w:r>
      <w:proofErr w:type="spellEnd"/>
      <w:r w:rsidRPr="00DC646F">
        <w:rPr>
          <w:spacing w:val="-2"/>
        </w:rPr>
        <w:t xml:space="preserve"> International, Asia and Pacific Seed Association (APSA), Seed Association of the Americas (SAA), African Seed Trade Association (AFSTA) and </w:t>
      </w:r>
      <w:proofErr w:type="spellStart"/>
      <w:r w:rsidRPr="00DC646F">
        <w:rPr>
          <w:spacing w:val="-2"/>
        </w:rPr>
        <w:t>Euroseeds</w:t>
      </w:r>
      <w:proofErr w:type="spellEnd"/>
      <w:r w:rsidRPr="00DC646F">
        <w:rPr>
          <w:spacing w:val="-2"/>
        </w:rPr>
        <w:t>.</w:t>
      </w:r>
      <w:proofErr w:type="gramEnd"/>
      <w:r>
        <w:rPr>
          <w:spacing w:val="-2"/>
        </w:rPr>
        <w:t xml:space="preserve">  Comments </w:t>
      </w:r>
      <w:proofErr w:type="gramStart"/>
      <w:r w:rsidRPr="001B585A">
        <w:rPr>
          <w:spacing w:val="-2"/>
        </w:rPr>
        <w:t xml:space="preserve">were </w:t>
      </w:r>
      <w:r>
        <w:rPr>
          <w:spacing w:val="-2"/>
        </w:rPr>
        <w:t xml:space="preserve">also </w:t>
      </w:r>
      <w:r w:rsidRPr="001B585A">
        <w:rPr>
          <w:spacing w:val="-2"/>
        </w:rPr>
        <w:t>received</w:t>
      </w:r>
      <w:proofErr w:type="gramEnd"/>
      <w:r w:rsidRPr="001B585A">
        <w:rPr>
          <w:spacing w:val="-2"/>
        </w:rPr>
        <w:t xml:space="preserve"> </w:t>
      </w:r>
      <w:r>
        <w:rPr>
          <w:spacing w:val="-2"/>
        </w:rPr>
        <w:t xml:space="preserve">from the following members of the Union:  Mexico and Spain.  The comments received </w:t>
      </w:r>
      <w:proofErr w:type="gramStart"/>
      <w:r w:rsidRPr="00DE0A8B">
        <w:rPr>
          <w:spacing w:val="-2"/>
        </w:rPr>
        <w:t>are reproduce</w:t>
      </w:r>
      <w:r w:rsidRPr="00EE1215">
        <w:rPr>
          <w:spacing w:val="-2"/>
        </w:rPr>
        <w:t>d</w:t>
      </w:r>
      <w:proofErr w:type="gramEnd"/>
      <w:r w:rsidRPr="00EE1215">
        <w:rPr>
          <w:spacing w:val="-2"/>
        </w:rPr>
        <w:t xml:space="preserve"> in the Annex to document UPOV/WG-EDV/4/2 “Revis</w:t>
      </w:r>
      <w:r w:rsidRPr="008F4F03">
        <w:rPr>
          <w:spacing w:val="-2"/>
        </w:rPr>
        <w:t>ion of the Explanatory Notes on Essentially Derived Varieties under the 1991 Act of the UPOV Convention”.</w:t>
      </w:r>
    </w:p>
    <w:p w:rsidR="006D04C6" w:rsidRDefault="006D04C6" w:rsidP="006D04C6">
      <w:pPr>
        <w:jc w:val="left"/>
      </w:pPr>
    </w:p>
    <w:p w:rsidR="006D04C6" w:rsidRDefault="006D04C6" w:rsidP="006D04C6">
      <w:pPr>
        <w:rPr>
          <w:spacing w:val="-4"/>
        </w:rPr>
      </w:pPr>
      <w:r>
        <w:fldChar w:fldCharType="begin"/>
      </w:r>
      <w:r>
        <w:instrText xml:space="preserve"> AUTONUM  </w:instrText>
      </w:r>
      <w:r>
        <w:fldChar w:fldCharType="end"/>
      </w:r>
      <w:r>
        <w:tab/>
        <w:t xml:space="preserve">The proposals contained in the comments received in reply to </w:t>
      </w:r>
      <w:r w:rsidRPr="009E2BF1">
        <w:t>Circular E-21/110</w:t>
      </w:r>
      <w:r>
        <w:t xml:space="preserve"> </w:t>
      </w:r>
      <w:proofErr w:type="gramStart"/>
      <w:r>
        <w:t>have been introduced</w:t>
      </w:r>
      <w:proofErr w:type="gramEnd"/>
      <w:r>
        <w:t xml:space="preserve"> in boxes in </w:t>
      </w:r>
      <w:r w:rsidRPr="004C43D9">
        <w:rPr>
          <w:spacing w:val="-4"/>
        </w:rPr>
        <w:t>document UPOV/EXN/</w:t>
      </w:r>
      <w:r>
        <w:rPr>
          <w:spacing w:val="-4"/>
        </w:rPr>
        <w:t>EDV/3</w:t>
      </w:r>
      <w:r w:rsidRPr="004C43D9">
        <w:rPr>
          <w:spacing w:val="-4"/>
        </w:rPr>
        <w:t xml:space="preserve"> Draft </w:t>
      </w:r>
      <w:r>
        <w:rPr>
          <w:spacing w:val="-4"/>
        </w:rPr>
        <w:t>2.</w:t>
      </w:r>
    </w:p>
    <w:p w:rsidR="006D04C6" w:rsidRDefault="006D04C6" w:rsidP="00713B8D"/>
    <w:p w:rsidR="00EE1215" w:rsidRPr="00EE1215" w:rsidRDefault="00EE1215" w:rsidP="00713B8D">
      <w:pPr>
        <w:rPr>
          <w:sz w:val="16"/>
        </w:rPr>
      </w:pPr>
    </w:p>
    <w:p w:rsidR="00713B8D" w:rsidRPr="00D00498" w:rsidRDefault="00713B8D" w:rsidP="00145CA5">
      <w:pPr>
        <w:pStyle w:val="Heading2"/>
        <w:rPr>
          <w:rFonts w:eastAsiaTheme="minorEastAsia"/>
          <w:lang w:eastAsia="ja-JP"/>
        </w:rPr>
      </w:pPr>
      <w:bookmarkStart w:id="24" w:name="_Toc82174231"/>
      <w:r>
        <w:rPr>
          <w:rFonts w:eastAsiaTheme="minorEastAsia"/>
        </w:rPr>
        <w:t>F</w:t>
      </w:r>
      <w:r>
        <w:rPr>
          <w:rFonts w:eastAsiaTheme="minorEastAsia"/>
          <w:lang w:eastAsia="ja-JP"/>
        </w:rPr>
        <w:t>ourth</w:t>
      </w:r>
      <w:r w:rsidRPr="00D00498">
        <w:rPr>
          <w:rFonts w:eastAsiaTheme="minorEastAsia"/>
          <w:lang w:eastAsia="ja-JP"/>
        </w:rPr>
        <w:t xml:space="preserve"> Meeting of the WG-EDV (</w:t>
      </w:r>
      <w:r>
        <w:rPr>
          <w:rFonts w:eastAsiaTheme="minorEastAsia"/>
          <w:lang w:eastAsia="ja-JP"/>
        </w:rPr>
        <w:t>October 19</w:t>
      </w:r>
      <w:r w:rsidRPr="00D00498">
        <w:rPr>
          <w:rFonts w:eastAsiaTheme="minorEastAsia"/>
          <w:lang w:eastAsia="ja-JP"/>
        </w:rPr>
        <w:t>, 2021)</w:t>
      </w:r>
      <w:bookmarkEnd w:id="24"/>
    </w:p>
    <w:p w:rsidR="00713B8D" w:rsidRDefault="00713B8D" w:rsidP="00713B8D">
      <w:pPr>
        <w:keepNext/>
      </w:pPr>
    </w:p>
    <w:p w:rsidR="00713B8D" w:rsidRDefault="00713B8D" w:rsidP="005545DC">
      <w:r w:rsidRPr="00E65BE1">
        <w:rPr>
          <w:rFonts w:cs="Arial"/>
        </w:rPr>
        <w:fldChar w:fldCharType="begin"/>
      </w:r>
      <w:r w:rsidRPr="00E65BE1">
        <w:rPr>
          <w:rFonts w:cs="Arial"/>
        </w:rPr>
        <w:instrText xml:space="preserve"> AUTONUM  </w:instrText>
      </w:r>
      <w:r w:rsidRPr="00E65BE1">
        <w:rPr>
          <w:rFonts w:cs="Arial"/>
        </w:rPr>
        <w:fldChar w:fldCharType="end"/>
      </w:r>
      <w:r w:rsidRPr="00E65BE1">
        <w:rPr>
          <w:rFonts w:cs="Arial"/>
        </w:rPr>
        <w:tab/>
      </w:r>
      <w:r>
        <w:rPr>
          <w:rFonts w:cs="Arial"/>
        </w:rPr>
        <w:t>T</w:t>
      </w:r>
      <w:r w:rsidRPr="006A2200">
        <w:t>he</w:t>
      </w:r>
      <w:r>
        <w:t xml:space="preserve"> fourth meeting of the </w:t>
      </w:r>
      <w:r w:rsidRPr="006A2200">
        <w:t xml:space="preserve">WG-EDV </w:t>
      </w:r>
      <w:proofErr w:type="gramStart"/>
      <w:r>
        <w:t>will be</w:t>
      </w:r>
      <w:r w:rsidRPr="006A2200">
        <w:t xml:space="preserve"> held</w:t>
      </w:r>
      <w:proofErr w:type="gramEnd"/>
      <w:r w:rsidRPr="006A2200">
        <w:t xml:space="preserve"> via electronic means on </w:t>
      </w:r>
      <w:r w:rsidR="007C74B9">
        <w:t>October 19, 2021.  Documents </w:t>
      </w:r>
      <w:r>
        <w:t xml:space="preserve">are available </w:t>
      </w:r>
      <w:proofErr w:type="gramStart"/>
      <w:r>
        <w:t>under:</w:t>
      </w:r>
      <w:proofErr w:type="gramEnd"/>
      <w:r>
        <w:t xml:space="preserve">  </w:t>
      </w:r>
      <w:hyperlink r:id="rId12" w:history="1">
        <w:r w:rsidRPr="00713B8D">
          <w:rPr>
            <w:rStyle w:val="Hyperlink"/>
          </w:rPr>
          <w:t>https://www.upov.int/meetings/en/details.jsp?meeting_id=64149</w:t>
        </w:r>
      </w:hyperlink>
      <w:r>
        <w:t xml:space="preserve">. </w:t>
      </w:r>
    </w:p>
    <w:p w:rsidR="00713B8D" w:rsidRPr="00EE1215" w:rsidRDefault="00713B8D" w:rsidP="005545DC">
      <w:pPr>
        <w:rPr>
          <w:sz w:val="18"/>
        </w:rPr>
      </w:pPr>
    </w:p>
    <w:p w:rsidR="007E1B3A" w:rsidRPr="00EE1215" w:rsidRDefault="007E1B3A" w:rsidP="007E1B3A">
      <w:pPr>
        <w:rPr>
          <w:sz w:val="18"/>
        </w:rPr>
      </w:pPr>
    </w:p>
    <w:p w:rsidR="00EE1215" w:rsidRPr="00EE1215" w:rsidRDefault="00EE1215" w:rsidP="007E1B3A">
      <w:pPr>
        <w:rPr>
          <w:sz w:val="16"/>
        </w:rPr>
      </w:pPr>
    </w:p>
    <w:p w:rsidR="007E1B3A" w:rsidRPr="002A53B1" w:rsidRDefault="007E1B3A" w:rsidP="002A53B1">
      <w:pPr>
        <w:pStyle w:val="Heading1"/>
      </w:pPr>
      <w:bookmarkStart w:id="25" w:name="_Toc80604536"/>
      <w:bookmarkStart w:id="26" w:name="_Toc81556719"/>
      <w:bookmarkStart w:id="27" w:name="_Toc81922474"/>
      <w:bookmarkStart w:id="28" w:name="_Toc82174232"/>
      <w:r w:rsidRPr="006D04C6">
        <w:t xml:space="preserve">CONSIDERATION </w:t>
      </w:r>
      <w:r w:rsidR="002A53B1" w:rsidRPr="006D04C6">
        <w:t xml:space="preserve">by the CAJ </w:t>
      </w:r>
      <w:r w:rsidRPr="006D04C6">
        <w:t>OF THE “Explanatory Notes on Essentially Derived Varieties under the 1991 Act of the UPOV Convention</w:t>
      </w:r>
      <w:r w:rsidR="002A53B1" w:rsidRPr="006D04C6">
        <w:t>” (DOCUMENT </w:t>
      </w:r>
      <w:r w:rsidRPr="006D04C6">
        <w:t>UPOV/EXN/eDV/</w:t>
      </w:r>
      <w:r w:rsidR="002A53B1" w:rsidRPr="006D04C6">
        <w:t>3 </w:t>
      </w:r>
      <w:r w:rsidR="00EE1215">
        <w:t>DRAFT </w:t>
      </w:r>
      <w:r w:rsidRPr="006D04C6">
        <w:t>2)</w:t>
      </w:r>
      <w:bookmarkEnd w:id="25"/>
      <w:bookmarkEnd w:id="26"/>
      <w:bookmarkEnd w:id="27"/>
      <w:r w:rsidR="006D04C6">
        <w:t xml:space="preserve"> </w:t>
      </w:r>
      <w:r w:rsidR="00EE1215">
        <w:t xml:space="preserve">in conjunction with </w:t>
      </w:r>
      <w:r w:rsidR="006D04C6" w:rsidRPr="006D04C6">
        <w:t xml:space="preserve">any additional </w:t>
      </w:r>
      <w:r w:rsidR="00820042">
        <w:t>recommendations by the WG-EDV</w:t>
      </w:r>
      <w:bookmarkEnd w:id="28"/>
    </w:p>
    <w:p w:rsidR="007E1B3A" w:rsidRDefault="007E1B3A" w:rsidP="005545DC"/>
    <w:p w:rsidR="007E1B3A" w:rsidRDefault="007E1B3A" w:rsidP="007E1B3A">
      <w:pPr>
        <w:keepLines/>
        <w:rPr>
          <w:spacing w:val="-4"/>
        </w:rPr>
      </w:pPr>
      <w:r w:rsidRPr="004C43D9">
        <w:rPr>
          <w:spacing w:val="-4"/>
        </w:rPr>
        <w:fldChar w:fldCharType="begin"/>
      </w:r>
      <w:r w:rsidRPr="004C43D9">
        <w:rPr>
          <w:spacing w:val="-4"/>
        </w:rPr>
        <w:instrText xml:space="preserve"> AUTONUM  </w:instrText>
      </w:r>
      <w:r w:rsidRPr="004C43D9">
        <w:rPr>
          <w:spacing w:val="-4"/>
        </w:rPr>
        <w:fldChar w:fldCharType="end"/>
      </w:r>
      <w:r w:rsidRPr="004C43D9">
        <w:rPr>
          <w:spacing w:val="-4"/>
        </w:rPr>
        <w:tab/>
        <w:t xml:space="preserve">The </w:t>
      </w:r>
      <w:r w:rsidR="002A53B1">
        <w:rPr>
          <w:spacing w:val="-4"/>
        </w:rPr>
        <w:t>CAJ</w:t>
      </w:r>
      <w:r>
        <w:rPr>
          <w:spacing w:val="-4"/>
        </w:rPr>
        <w:t xml:space="preserve"> </w:t>
      </w:r>
      <w:proofErr w:type="gramStart"/>
      <w:r>
        <w:rPr>
          <w:spacing w:val="-4"/>
        </w:rPr>
        <w:t>is invited</w:t>
      </w:r>
      <w:proofErr w:type="gramEnd"/>
      <w:r>
        <w:rPr>
          <w:spacing w:val="-4"/>
        </w:rPr>
        <w:t xml:space="preserve"> </w:t>
      </w:r>
      <w:r w:rsidRPr="004C43D9">
        <w:rPr>
          <w:spacing w:val="-4"/>
        </w:rPr>
        <w:t>to consider document UPOV/EXN/</w:t>
      </w:r>
      <w:r>
        <w:rPr>
          <w:spacing w:val="-4"/>
        </w:rPr>
        <w:t>EDV/3</w:t>
      </w:r>
      <w:r w:rsidRPr="004C43D9">
        <w:rPr>
          <w:spacing w:val="-4"/>
        </w:rPr>
        <w:t xml:space="preserve"> Draft </w:t>
      </w:r>
      <w:r>
        <w:rPr>
          <w:spacing w:val="-4"/>
        </w:rPr>
        <w:t>2</w:t>
      </w:r>
      <w:r w:rsidRPr="004C43D9">
        <w:rPr>
          <w:spacing w:val="-4"/>
        </w:rPr>
        <w:t xml:space="preserve"> “</w:t>
      </w:r>
      <w:r w:rsidRPr="00AA5C62">
        <w:rPr>
          <w:spacing w:val="-4"/>
        </w:rPr>
        <w:t>Explanatory Notes on Essentially Derived Varieties under the 1991 Act of the UPOV Convention</w:t>
      </w:r>
      <w:r>
        <w:rPr>
          <w:spacing w:val="-4"/>
        </w:rPr>
        <w:t>”</w:t>
      </w:r>
      <w:r w:rsidR="006E446C">
        <w:rPr>
          <w:spacing w:val="-4"/>
        </w:rPr>
        <w:t xml:space="preserve"> in conjunction with the </w:t>
      </w:r>
      <w:r w:rsidR="00EE1215">
        <w:t>recommendations of WG</w:t>
      </w:r>
      <w:r w:rsidR="00EE1215">
        <w:noBreakHyphen/>
      </w:r>
      <w:r w:rsidR="006E446C">
        <w:t>EDV/4</w:t>
      </w:r>
      <w:r w:rsidRPr="004C43D9">
        <w:rPr>
          <w:spacing w:val="-4"/>
        </w:rPr>
        <w:t>.</w:t>
      </w:r>
      <w:r>
        <w:rPr>
          <w:spacing w:val="-4"/>
        </w:rPr>
        <w:t xml:space="preserve">  </w:t>
      </w:r>
      <w:r w:rsidRPr="00370F7B">
        <w:rPr>
          <w:spacing w:val="-4"/>
        </w:rPr>
        <w:t>F</w:t>
      </w:r>
      <w:r w:rsidR="00264714">
        <w:rPr>
          <w:spacing w:val="-4"/>
        </w:rPr>
        <w:t>or reference purposes, document </w:t>
      </w:r>
      <w:r w:rsidRPr="00370F7B">
        <w:rPr>
          <w:spacing w:val="-4"/>
        </w:rPr>
        <w:t xml:space="preserve">UPOV/EXN/EDV/3 Draft 2 “Marked version”, </w:t>
      </w:r>
      <w:proofErr w:type="gramStart"/>
      <w:r w:rsidRPr="00370F7B">
        <w:rPr>
          <w:spacing w:val="-4"/>
        </w:rPr>
        <w:t xml:space="preserve">has been </w:t>
      </w:r>
      <w:r>
        <w:rPr>
          <w:spacing w:val="-4"/>
        </w:rPr>
        <w:t>posted</w:t>
      </w:r>
      <w:proofErr w:type="gramEnd"/>
      <w:r>
        <w:rPr>
          <w:spacing w:val="-4"/>
        </w:rPr>
        <w:t xml:space="preserve"> in the </w:t>
      </w:r>
      <w:r w:rsidR="00264714">
        <w:rPr>
          <w:spacing w:val="-4"/>
        </w:rPr>
        <w:t>CAJ/78 webpage</w:t>
      </w:r>
      <w:r>
        <w:rPr>
          <w:spacing w:val="-4"/>
        </w:rPr>
        <w:t xml:space="preserve"> and </w:t>
      </w:r>
      <w:r w:rsidRPr="00370F7B">
        <w:rPr>
          <w:spacing w:val="-4"/>
        </w:rPr>
        <w:t xml:space="preserve">presents </w:t>
      </w:r>
      <w:r>
        <w:rPr>
          <w:spacing w:val="-4"/>
        </w:rPr>
        <w:t xml:space="preserve">in revision mode the changes in </w:t>
      </w:r>
      <w:r w:rsidRPr="00370F7B">
        <w:rPr>
          <w:spacing w:val="-4"/>
        </w:rPr>
        <w:t>document UPOV/EXN/EDV/3 Draft 2 to the text of document UPOV/EXN/EDV/2</w:t>
      </w:r>
      <w:r>
        <w:rPr>
          <w:spacing w:val="-4"/>
        </w:rPr>
        <w:t>.</w:t>
      </w:r>
    </w:p>
    <w:p w:rsidR="007E1B3A" w:rsidRDefault="007E1B3A" w:rsidP="007E1B3A">
      <w:pPr>
        <w:keepLines/>
        <w:rPr>
          <w:spacing w:val="-4"/>
        </w:rPr>
      </w:pPr>
    </w:p>
    <w:p w:rsidR="007E1B3A" w:rsidRPr="004C43D9" w:rsidRDefault="007E1B3A" w:rsidP="007E1B3A">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r>
      <w:r>
        <w:t>D</w:t>
      </w:r>
      <w:r w:rsidRPr="004C43D9">
        <w:t>ocument UPOV/EXN/</w:t>
      </w:r>
      <w:r>
        <w:t>EDV/3</w:t>
      </w:r>
      <w:r w:rsidRPr="004C43D9">
        <w:t xml:space="preserve"> Draft </w:t>
      </w:r>
      <w:r>
        <w:t>2</w:t>
      </w:r>
      <w:r w:rsidRPr="00D4258B">
        <w:t xml:space="preserve"> </w:t>
      </w:r>
      <w:proofErr w:type="gramStart"/>
      <w:r w:rsidRPr="004C43D9">
        <w:t>will be presented</w:t>
      </w:r>
      <w:proofErr w:type="gramEnd"/>
      <w:r w:rsidRPr="004C43D9">
        <w:t xml:space="preserve"> for </w:t>
      </w:r>
      <w:r>
        <w:t>consideration</w:t>
      </w:r>
      <w:r w:rsidRPr="004C43D9">
        <w:t xml:space="preserve"> by </w:t>
      </w:r>
      <w:r w:rsidR="00264714">
        <w:t>t</w:t>
      </w:r>
      <w:r w:rsidR="00264714" w:rsidRPr="00264714">
        <w:t xml:space="preserve">he WG-EDV, at its </w:t>
      </w:r>
      <w:r w:rsidR="00264714">
        <w:t>fourth </w:t>
      </w:r>
      <w:r w:rsidR="00264714" w:rsidRPr="00264714">
        <w:t xml:space="preserve">meeting, </w:t>
      </w:r>
      <w:r w:rsidR="00264714">
        <w:t xml:space="preserve">to be </w:t>
      </w:r>
      <w:r w:rsidR="00264714" w:rsidRPr="00264714">
        <w:t xml:space="preserve">held via electronic means on </w:t>
      </w:r>
      <w:r w:rsidR="00264714">
        <w:t>October 19, 2021</w:t>
      </w:r>
      <w:r>
        <w:t>.  The recommendations of the WG-EDV with regard to d</w:t>
      </w:r>
      <w:r w:rsidRPr="004C43D9">
        <w:t>ocument UPOV/EXN/</w:t>
      </w:r>
      <w:r>
        <w:t>EDV/3</w:t>
      </w:r>
      <w:r w:rsidRPr="004C43D9">
        <w:t xml:space="preserve"> Draft </w:t>
      </w:r>
      <w:r>
        <w:t>2</w:t>
      </w:r>
      <w:r w:rsidRPr="00D4258B">
        <w:t xml:space="preserve"> </w:t>
      </w:r>
      <w:r>
        <w:t>will be reported to the CAJ in d</w:t>
      </w:r>
      <w:r w:rsidRPr="00554F5F">
        <w:t xml:space="preserve">ocument CAJ/78/4 </w:t>
      </w:r>
      <w:proofErr w:type="gramStart"/>
      <w:r w:rsidRPr="00554F5F">
        <w:t>Add..</w:t>
      </w:r>
      <w:proofErr w:type="gramEnd"/>
      <w:r>
        <w:t xml:space="preserve">  </w:t>
      </w:r>
    </w:p>
    <w:p w:rsidR="007E1B3A" w:rsidRDefault="007E1B3A" w:rsidP="005545DC"/>
    <w:p w:rsidR="005545DC" w:rsidRPr="00E65BE1" w:rsidRDefault="005545DC" w:rsidP="005545DC">
      <w:pPr>
        <w:tabs>
          <w:tab w:val="left" w:pos="5387"/>
          <w:tab w:val="left" w:pos="5954"/>
        </w:tabs>
        <w:ind w:left="4820"/>
        <w:rPr>
          <w:i/>
        </w:rPr>
      </w:pPr>
      <w:r w:rsidRPr="00E65BE1">
        <w:rPr>
          <w:i/>
        </w:rPr>
        <w:fldChar w:fldCharType="begin"/>
      </w:r>
      <w:r w:rsidRPr="00E65BE1">
        <w:rPr>
          <w:i/>
        </w:rPr>
        <w:instrText xml:space="preserve"> AUTONUM  </w:instrText>
      </w:r>
      <w:r w:rsidRPr="00E65BE1">
        <w:rPr>
          <w:i/>
        </w:rPr>
        <w:fldChar w:fldCharType="end"/>
      </w:r>
      <w:r w:rsidRPr="00E65BE1">
        <w:rPr>
          <w:i/>
        </w:rPr>
        <w:tab/>
        <w:t xml:space="preserve">The CAJ </w:t>
      </w:r>
      <w:proofErr w:type="gramStart"/>
      <w:r w:rsidRPr="00E65BE1">
        <w:rPr>
          <w:i/>
        </w:rPr>
        <w:t>is invited</w:t>
      </w:r>
      <w:proofErr w:type="gramEnd"/>
      <w:r w:rsidRPr="00E65BE1">
        <w:rPr>
          <w:i/>
        </w:rPr>
        <w:t xml:space="preserve"> to:</w:t>
      </w:r>
    </w:p>
    <w:p w:rsidR="005545DC" w:rsidRPr="00E65BE1" w:rsidRDefault="005545DC" w:rsidP="005545DC">
      <w:pPr>
        <w:tabs>
          <w:tab w:val="left" w:pos="5387"/>
          <w:tab w:val="left" w:pos="5954"/>
        </w:tabs>
        <w:rPr>
          <w:rFonts w:cs="Arial"/>
          <w:i/>
        </w:rPr>
      </w:pPr>
    </w:p>
    <w:p w:rsidR="00EE1215" w:rsidRDefault="005545DC" w:rsidP="00EE1215">
      <w:pPr>
        <w:tabs>
          <w:tab w:val="left" w:pos="5387"/>
          <w:tab w:val="left" w:pos="5954"/>
        </w:tabs>
        <w:ind w:left="4820"/>
        <w:rPr>
          <w:rFonts w:cs="Arial"/>
          <w:i/>
        </w:rPr>
      </w:pPr>
      <w:r w:rsidRPr="00E65BE1">
        <w:rPr>
          <w:rFonts w:cs="Arial"/>
          <w:i/>
        </w:rPr>
        <w:tab/>
        <w:t>(a)</w:t>
      </w:r>
      <w:r w:rsidRPr="00E65BE1">
        <w:rPr>
          <w:rFonts w:cs="Arial"/>
          <w:i/>
        </w:rPr>
        <w:tab/>
      </w:r>
      <w:proofErr w:type="gramStart"/>
      <w:r w:rsidR="007E1B3A" w:rsidRPr="007E1B3A">
        <w:rPr>
          <w:rFonts w:cs="Arial"/>
          <w:i/>
        </w:rPr>
        <w:t>note</w:t>
      </w:r>
      <w:proofErr w:type="gramEnd"/>
      <w:r w:rsidR="007E1B3A" w:rsidRPr="007E1B3A">
        <w:rPr>
          <w:rFonts w:cs="Arial"/>
          <w:i/>
        </w:rPr>
        <w:t xml:space="preserve"> the developments concerning the </w:t>
      </w:r>
      <w:r w:rsidR="00264714" w:rsidRPr="00264714">
        <w:rPr>
          <w:rFonts w:cs="Arial"/>
          <w:i/>
        </w:rPr>
        <w:t>revision of document UPOV/EXN/EDV/2 “Explanatory Notes on Essentially D</w:t>
      </w:r>
      <w:r w:rsidR="00264714">
        <w:rPr>
          <w:rFonts w:cs="Arial"/>
          <w:i/>
        </w:rPr>
        <w:t>erived Varieties under the 1991 </w:t>
      </w:r>
      <w:r w:rsidR="00264714" w:rsidRPr="00264714">
        <w:rPr>
          <w:rFonts w:cs="Arial"/>
          <w:i/>
        </w:rPr>
        <w:t xml:space="preserve">Act of the UPOV Convention” and the work of the </w:t>
      </w:r>
      <w:r w:rsidR="00264714">
        <w:rPr>
          <w:rFonts w:cs="Arial"/>
          <w:i/>
        </w:rPr>
        <w:t>WG</w:t>
      </w:r>
      <w:r w:rsidR="00264714">
        <w:rPr>
          <w:rFonts w:cs="Arial"/>
          <w:i/>
        </w:rPr>
        <w:noBreakHyphen/>
      </w:r>
      <w:r w:rsidR="00264714" w:rsidRPr="00264714">
        <w:rPr>
          <w:rFonts w:cs="Arial"/>
          <w:i/>
        </w:rPr>
        <w:t>EDV</w:t>
      </w:r>
      <w:r w:rsidR="007E1B3A" w:rsidRPr="007E1B3A">
        <w:rPr>
          <w:rFonts w:cs="Arial"/>
          <w:i/>
        </w:rPr>
        <w:t>, as reported in this document</w:t>
      </w:r>
      <w:r w:rsidRPr="00E65BE1">
        <w:rPr>
          <w:rFonts w:cs="Arial"/>
          <w:i/>
        </w:rPr>
        <w:t xml:space="preserve">; </w:t>
      </w:r>
    </w:p>
    <w:p w:rsidR="00EE1215" w:rsidRDefault="00EE1215" w:rsidP="00EE1215">
      <w:pPr>
        <w:tabs>
          <w:tab w:val="left" w:pos="5387"/>
          <w:tab w:val="left" w:pos="5954"/>
        </w:tabs>
        <w:ind w:left="4820"/>
        <w:rPr>
          <w:rFonts w:cs="Arial"/>
          <w:i/>
        </w:rPr>
      </w:pPr>
    </w:p>
    <w:p w:rsidR="005545DC" w:rsidRDefault="00EE1215" w:rsidP="00EE1215">
      <w:pPr>
        <w:tabs>
          <w:tab w:val="left" w:pos="5387"/>
          <w:tab w:val="left" w:pos="5954"/>
        </w:tabs>
        <w:ind w:left="4820"/>
        <w:rPr>
          <w:rFonts w:cs="Arial"/>
          <w:i/>
        </w:rPr>
      </w:pPr>
      <w:r>
        <w:rPr>
          <w:rFonts w:cs="Arial"/>
          <w:i/>
        </w:rPr>
        <w:tab/>
      </w:r>
      <w:r w:rsidR="00820042">
        <w:rPr>
          <w:rFonts w:cs="Arial"/>
          <w:i/>
        </w:rPr>
        <w:t>(b)</w:t>
      </w:r>
      <w:r w:rsidR="00820042" w:rsidRPr="00820042">
        <w:rPr>
          <w:rFonts w:cs="Arial"/>
          <w:i/>
        </w:rPr>
        <w:tab/>
        <w:t>note</w:t>
      </w:r>
      <w:r w:rsidR="00820042">
        <w:rPr>
          <w:rFonts w:cs="Arial"/>
          <w:i/>
        </w:rPr>
        <w:t xml:space="preserve"> that recommendations of by the WG</w:t>
      </w:r>
      <w:r w:rsidR="00820042">
        <w:rPr>
          <w:rFonts w:cs="Arial"/>
          <w:i/>
        </w:rPr>
        <w:noBreakHyphen/>
      </w:r>
      <w:r w:rsidR="00820042" w:rsidRPr="00820042">
        <w:rPr>
          <w:rFonts w:cs="Arial"/>
          <w:i/>
        </w:rPr>
        <w:t>EDV</w:t>
      </w:r>
      <w:r w:rsidR="00820042">
        <w:rPr>
          <w:rFonts w:cs="Arial"/>
          <w:i/>
        </w:rPr>
        <w:t>, at its fourth meeting</w:t>
      </w:r>
      <w:r w:rsidR="00820042" w:rsidRPr="00820042">
        <w:rPr>
          <w:rFonts w:cs="Arial"/>
          <w:i/>
        </w:rPr>
        <w:t>, to be held via electronic means on October 19, 2021, with regard to document UPOV/EXN/EDV/3 Draft 2 will be reported to th</w:t>
      </w:r>
      <w:r>
        <w:rPr>
          <w:rFonts w:cs="Arial"/>
          <w:i/>
        </w:rPr>
        <w:t>e CAJ in document CAJ/78/4 Add.</w:t>
      </w:r>
      <w:r w:rsidR="00820042">
        <w:rPr>
          <w:rFonts w:cs="Arial"/>
          <w:i/>
        </w:rPr>
        <w:t xml:space="preserve">; </w:t>
      </w:r>
      <w:r>
        <w:rPr>
          <w:rFonts w:cs="Arial"/>
          <w:i/>
        </w:rPr>
        <w:t xml:space="preserve"> </w:t>
      </w:r>
      <w:r w:rsidR="00820042">
        <w:rPr>
          <w:rFonts w:cs="Arial"/>
          <w:i/>
        </w:rPr>
        <w:t>and</w:t>
      </w:r>
    </w:p>
    <w:p w:rsidR="00820042" w:rsidRPr="00E65BE1" w:rsidRDefault="00820042" w:rsidP="00820042">
      <w:pPr>
        <w:keepLines/>
        <w:tabs>
          <w:tab w:val="left" w:pos="5387"/>
          <w:tab w:val="left" w:pos="5954"/>
        </w:tabs>
        <w:ind w:left="4820" w:hanging="4820"/>
        <w:rPr>
          <w:rFonts w:cs="Arial"/>
          <w:i/>
        </w:rPr>
      </w:pPr>
    </w:p>
    <w:p w:rsidR="005545DC" w:rsidRPr="00E65BE1" w:rsidRDefault="00820042" w:rsidP="005545DC">
      <w:pPr>
        <w:tabs>
          <w:tab w:val="left" w:pos="5387"/>
          <w:tab w:val="left" w:pos="5954"/>
        </w:tabs>
        <w:ind w:left="4820"/>
        <w:rPr>
          <w:rFonts w:cs="Arial"/>
          <w:i/>
        </w:rPr>
      </w:pPr>
      <w:r>
        <w:rPr>
          <w:rFonts w:cs="Arial"/>
          <w:i/>
        </w:rPr>
        <w:tab/>
        <w:t>(c</w:t>
      </w:r>
      <w:r w:rsidR="005545DC" w:rsidRPr="00E65BE1">
        <w:rPr>
          <w:rFonts w:cs="Arial"/>
          <w:i/>
        </w:rPr>
        <w:t>)</w:t>
      </w:r>
      <w:r w:rsidR="005545DC" w:rsidRPr="00E65BE1">
        <w:rPr>
          <w:rFonts w:cs="Arial"/>
          <w:i/>
        </w:rPr>
        <w:tab/>
      </w:r>
      <w:proofErr w:type="gramStart"/>
      <w:r w:rsidR="007E1B3A" w:rsidRPr="007E1B3A">
        <w:rPr>
          <w:rFonts w:cs="Arial"/>
          <w:i/>
        </w:rPr>
        <w:t>con</w:t>
      </w:r>
      <w:r w:rsidR="0050731E">
        <w:rPr>
          <w:rFonts w:cs="Arial"/>
          <w:i/>
        </w:rPr>
        <w:t>sider</w:t>
      </w:r>
      <w:proofErr w:type="gramEnd"/>
      <w:r w:rsidR="0050731E">
        <w:rPr>
          <w:rFonts w:cs="Arial"/>
          <w:i/>
        </w:rPr>
        <w:t xml:space="preserve"> the proposed revision of </w:t>
      </w:r>
      <w:r w:rsidR="0050731E" w:rsidRPr="0050731E">
        <w:rPr>
          <w:rFonts w:cs="Arial"/>
          <w:i/>
        </w:rPr>
        <w:t>document UPOV/EXN/EDV/2</w:t>
      </w:r>
      <w:r w:rsidR="007E1B3A" w:rsidRPr="007E1B3A">
        <w:rPr>
          <w:rFonts w:cs="Arial"/>
          <w:i/>
        </w:rPr>
        <w:t xml:space="preserve">, on the basis of document </w:t>
      </w:r>
      <w:r w:rsidR="0050731E" w:rsidRPr="0050731E">
        <w:rPr>
          <w:rFonts w:cs="Arial"/>
          <w:i/>
        </w:rPr>
        <w:t>UPOV/EXN/EDV/3 Draft 2 “Explanatory Notes on Essentially D</w:t>
      </w:r>
      <w:r w:rsidR="0050731E">
        <w:rPr>
          <w:rFonts w:cs="Arial"/>
          <w:i/>
        </w:rPr>
        <w:t>erived Varieties under the 1991 </w:t>
      </w:r>
      <w:r w:rsidR="0050731E" w:rsidRPr="0050731E">
        <w:rPr>
          <w:rFonts w:cs="Arial"/>
          <w:i/>
        </w:rPr>
        <w:t>Act of the UPOV Convention”</w:t>
      </w:r>
      <w:r>
        <w:rPr>
          <w:rFonts w:cs="Arial"/>
          <w:i/>
        </w:rPr>
        <w:t xml:space="preserve">, </w:t>
      </w:r>
      <w:r w:rsidR="00EE1215">
        <w:rPr>
          <w:rFonts w:cs="Arial"/>
          <w:i/>
        </w:rPr>
        <w:t xml:space="preserve">in conjunction with </w:t>
      </w:r>
      <w:r w:rsidR="006E446C">
        <w:rPr>
          <w:rFonts w:cs="Arial"/>
          <w:i/>
        </w:rPr>
        <w:t>the</w:t>
      </w:r>
      <w:r w:rsidRPr="00820042">
        <w:rPr>
          <w:rFonts w:cs="Arial"/>
          <w:i/>
        </w:rPr>
        <w:t xml:space="preserve"> recommendations </w:t>
      </w:r>
      <w:r w:rsidR="006E446C">
        <w:rPr>
          <w:rFonts w:cs="Arial"/>
          <w:i/>
        </w:rPr>
        <w:t>of</w:t>
      </w:r>
      <w:r w:rsidRPr="00820042">
        <w:rPr>
          <w:rFonts w:cs="Arial"/>
          <w:i/>
        </w:rPr>
        <w:t xml:space="preserve"> the WG-EDV</w:t>
      </w:r>
      <w:r>
        <w:rPr>
          <w:rFonts w:cs="Arial"/>
          <w:i/>
        </w:rPr>
        <w:t>.</w:t>
      </w:r>
    </w:p>
    <w:p w:rsidR="005545DC" w:rsidRPr="00EE1215" w:rsidRDefault="005545DC" w:rsidP="00EE1215">
      <w:pPr>
        <w:tabs>
          <w:tab w:val="left" w:pos="5387"/>
          <w:tab w:val="left" w:pos="5954"/>
        </w:tabs>
        <w:ind w:left="4820"/>
        <w:jc w:val="right"/>
        <w:rPr>
          <w:rFonts w:cs="Arial"/>
          <w:i/>
          <w:sz w:val="16"/>
        </w:rPr>
      </w:pPr>
    </w:p>
    <w:p w:rsidR="005545DC" w:rsidRPr="00EE1215" w:rsidRDefault="005545DC" w:rsidP="00EE1215">
      <w:pPr>
        <w:jc w:val="right"/>
        <w:rPr>
          <w:sz w:val="16"/>
        </w:rPr>
      </w:pPr>
    </w:p>
    <w:p w:rsidR="0050731E" w:rsidRPr="0050731E" w:rsidRDefault="0050731E" w:rsidP="0050731E">
      <w:pPr>
        <w:jc w:val="right"/>
        <w:rPr>
          <w:spacing w:val="-2"/>
        </w:rPr>
      </w:pPr>
      <w:r w:rsidRPr="0050731E">
        <w:rPr>
          <w:spacing w:val="-2"/>
        </w:rPr>
        <w:t xml:space="preserve">[End </w:t>
      </w:r>
      <w:r w:rsidR="00EE1215">
        <w:rPr>
          <w:spacing w:val="-2"/>
        </w:rPr>
        <w:t>of</w:t>
      </w:r>
      <w:r w:rsidRPr="0050731E">
        <w:rPr>
          <w:spacing w:val="-2"/>
        </w:rPr>
        <w:t xml:space="preserve"> document]</w:t>
      </w:r>
    </w:p>
    <w:sectPr w:rsidR="0050731E" w:rsidRPr="0050731E" w:rsidSect="0004198B">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69" w:rsidRDefault="006A6069" w:rsidP="006655D3">
      <w:r>
        <w:separator/>
      </w:r>
    </w:p>
    <w:p w:rsidR="006A6069" w:rsidRDefault="006A6069" w:rsidP="006655D3"/>
    <w:p w:rsidR="006A6069" w:rsidRDefault="006A6069" w:rsidP="006655D3"/>
  </w:endnote>
  <w:endnote w:type="continuationSeparator" w:id="0">
    <w:p w:rsidR="006A6069" w:rsidRDefault="006A6069" w:rsidP="006655D3">
      <w:r>
        <w:separator/>
      </w:r>
    </w:p>
    <w:p w:rsidR="006A6069" w:rsidRPr="00294751" w:rsidRDefault="006A6069">
      <w:pPr>
        <w:pStyle w:val="Footer"/>
        <w:spacing w:after="60"/>
        <w:rPr>
          <w:sz w:val="18"/>
          <w:lang w:val="fr-FR"/>
        </w:rPr>
      </w:pPr>
      <w:r w:rsidRPr="00294751">
        <w:rPr>
          <w:sz w:val="18"/>
          <w:lang w:val="fr-FR"/>
        </w:rPr>
        <w:t>[Suite de la note de la page précédente]</w:t>
      </w:r>
    </w:p>
    <w:p w:rsidR="006A6069" w:rsidRPr="00294751" w:rsidRDefault="006A6069" w:rsidP="006655D3">
      <w:pPr>
        <w:rPr>
          <w:lang w:val="fr-FR"/>
        </w:rPr>
      </w:pPr>
    </w:p>
    <w:p w:rsidR="006A6069" w:rsidRPr="00294751" w:rsidRDefault="006A6069" w:rsidP="006655D3">
      <w:pPr>
        <w:rPr>
          <w:lang w:val="fr-FR"/>
        </w:rPr>
      </w:pPr>
    </w:p>
  </w:endnote>
  <w:endnote w:type="continuationNotice" w:id="1">
    <w:p w:rsidR="006A6069" w:rsidRPr="00294751" w:rsidRDefault="006A6069" w:rsidP="006655D3">
      <w:pPr>
        <w:rPr>
          <w:lang w:val="fr-FR"/>
        </w:rPr>
      </w:pPr>
      <w:r w:rsidRPr="00294751">
        <w:rPr>
          <w:lang w:val="fr-FR"/>
        </w:rPr>
        <w:t>[Suite de la note page suivante]</w:t>
      </w:r>
    </w:p>
    <w:p w:rsidR="006A6069" w:rsidRPr="00294751" w:rsidRDefault="006A6069" w:rsidP="006655D3">
      <w:pPr>
        <w:rPr>
          <w:lang w:val="fr-FR"/>
        </w:rPr>
      </w:pPr>
    </w:p>
    <w:p w:rsidR="006A6069" w:rsidRPr="00294751" w:rsidRDefault="006A60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69" w:rsidRDefault="006A6069" w:rsidP="006655D3">
      <w:r>
        <w:separator/>
      </w:r>
    </w:p>
  </w:footnote>
  <w:footnote w:type="continuationSeparator" w:id="0">
    <w:p w:rsidR="006A6069" w:rsidRDefault="006A6069" w:rsidP="006655D3">
      <w:r>
        <w:separator/>
      </w:r>
    </w:p>
  </w:footnote>
  <w:footnote w:type="continuationNotice" w:id="1">
    <w:p w:rsidR="006A6069" w:rsidRPr="00AB530F" w:rsidRDefault="006A60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15" w:rsidRDefault="00EE1215" w:rsidP="00EE1215">
    <w:pPr>
      <w:pStyle w:val="Header"/>
      <w:rPr>
        <w:rStyle w:val="PageNumber"/>
        <w:lang w:val="fr-CH"/>
      </w:rPr>
    </w:pPr>
    <w:r>
      <w:rPr>
        <w:rStyle w:val="PageNumber"/>
        <w:lang w:val="fr-CH"/>
      </w:rPr>
      <w:t>CAJ/78/4</w:t>
    </w:r>
  </w:p>
  <w:p w:rsidR="00EE1215" w:rsidRPr="003825C6" w:rsidRDefault="00EE1215" w:rsidP="00EE1215">
    <w:pPr>
      <w:pStyle w:val="Header"/>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9A1D54">
      <w:rPr>
        <w:rStyle w:val="PageNumber"/>
        <w:noProof/>
        <w:lang w:val="fr-CH"/>
      </w:rPr>
      <w:t>4</w:t>
    </w:r>
    <w:r w:rsidRPr="00C5280D">
      <w:rPr>
        <w:rStyle w:val="PageNumber"/>
        <w:lang w:val="en-US"/>
      </w:rPr>
      <w:fldChar w:fldCharType="end"/>
    </w:r>
  </w:p>
  <w:p w:rsidR="00EE1215" w:rsidRPr="00F06564" w:rsidRDefault="00EE1215" w:rsidP="00EE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3"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4"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7"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4"/>
  </w:num>
  <w:num w:numId="2">
    <w:abstractNumId w:val="2"/>
  </w:num>
  <w:num w:numId="3">
    <w:abstractNumId w:val="9"/>
  </w:num>
  <w:num w:numId="4">
    <w:abstractNumId w:val="12"/>
  </w:num>
  <w:num w:numId="5">
    <w:abstractNumId w:val="13"/>
  </w:num>
  <w:num w:numId="6">
    <w:abstractNumId w:val="28"/>
  </w:num>
  <w:num w:numId="7">
    <w:abstractNumId w:val="16"/>
  </w:num>
  <w:num w:numId="8">
    <w:abstractNumId w:val="20"/>
  </w:num>
  <w:num w:numId="9">
    <w:abstractNumId w:val="15"/>
  </w:num>
  <w:num w:numId="10">
    <w:abstractNumId w:val="11"/>
  </w:num>
  <w:num w:numId="11">
    <w:abstractNumId w:val="5"/>
  </w:num>
  <w:num w:numId="12">
    <w:abstractNumId w:val="21"/>
  </w:num>
  <w:num w:numId="13">
    <w:abstractNumId w:val="26"/>
  </w:num>
  <w:num w:numId="14">
    <w:abstractNumId w:val="10"/>
  </w:num>
  <w:num w:numId="15">
    <w:abstractNumId w:val="8"/>
  </w:num>
  <w:num w:numId="16">
    <w:abstractNumId w:val="0"/>
  </w:num>
  <w:num w:numId="17">
    <w:abstractNumId w:val="25"/>
  </w:num>
  <w:num w:numId="18">
    <w:abstractNumId w:val="23"/>
  </w:num>
  <w:num w:numId="19">
    <w:abstractNumId w:val="17"/>
  </w:num>
  <w:num w:numId="20">
    <w:abstractNumId w:val="19"/>
  </w:num>
  <w:num w:numId="21">
    <w:abstractNumId w:val="24"/>
  </w:num>
  <w:num w:numId="22">
    <w:abstractNumId w:val="18"/>
  </w:num>
  <w:num w:numId="23">
    <w:abstractNumId w:val="7"/>
  </w:num>
  <w:num w:numId="24">
    <w:abstractNumId w:val="3"/>
  </w:num>
  <w:num w:numId="25">
    <w:abstractNumId w:val="1"/>
  </w:num>
  <w:num w:numId="26">
    <w:abstractNumId w:val="22"/>
  </w:num>
  <w:num w:numId="27">
    <w:abstractNumId w:val="27"/>
  </w:num>
  <w:num w:numId="28">
    <w:abstractNumId w:val="22"/>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8F"/>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5CA5"/>
    <w:rsid w:val="00172084"/>
    <w:rsid w:val="0017474A"/>
    <w:rsid w:val="001758C6"/>
    <w:rsid w:val="00182B99"/>
    <w:rsid w:val="001C1525"/>
    <w:rsid w:val="0021332C"/>
    <w:rsid w:val="00213982"/>
    <w:rsid w:val="0024416D"/>
    <w:rsid w:val="002454A5"/>
    <w:rsid w:val="002645BE"/>
    <w:rsid w:val="00264714"/>
    <w:rsid w:val="00271911"/>
    <w:rsid w:val="00273187"/>
    <w:rsid w:val="002800A0"/>
    <w:rsid w:val="002801B3"/>
    <w:rsid w:val="00281060"/>
    <w:rsid w:val="0028242E"/>
    <w:rsid w:val="00285BD0"/>
    <w:rsid w:val="002940E8"/>
    <w:rsid w:val="00294751"/>
    <w:rsid w:val="002A53B1"/>
    <w:rsid w:val="002A6E50"/>
    <w:rsid w:val="002B4298"/>
    <w:rsid w:val="002B7A36"/>
    <w:rsid w:val="002C256A"/>
    <w:rsid w:val="002D5226"/>
    <w:rsid w:val="00305A7F"/>
    <w:rsid w:val="003152FE"/>
    <w:rsid w:val="00327436"/>
    <w:rsid w:val="00344BD6"/>
    <w:rsid w:val="0035528D"/>
    <w:rsid w:val="00361821"/>
    <w:rsid w:val="00361E9E"/>
    <w:rsid w:val="003753EE"/>
    <w:rsid w:val="00394329"/>
    <w:rsid w:val="003A0835"/>
    <w:rsid w:val="003A459D"/>
    <w:rsid w:val="003A5AAF"/>
    <w:rsid w:val="003B700A"/>
    <w:rsid w:val="003C7FBE"/>
    <w:rsid w:val="003D227C"/>
    <w:rsid w:val="003D2B4D"/>
    <w:rsid w:val="003D65A3"/>
    <w:rsid w:val="003F0F8D"/>
    <w:rsid w:val="003F37F5"/>
    <w:rsid w:val="00444A88"/>
    <w:rsid w:val="00474DA4"/>
    <w:rsid w:val="00476B4D"/>
    <w:rsid w:val="004805FA"/>
    <w:rsid w:val="004935D2"/>
    <w:rsid w:val="004B1215"/>
    <w:rsid w:val="004D047D"/>
    <w:rsid w:val="004E655E"/>
    <w:rsid w:val="004F1E9E"/>
    <w:rsid w:val="004F305A"/>
    <w:rsid w:val="0050731E"/>
    <w:rsid w:val="00512164"/>
    <w:rsid w:val="00520297"/>
    <w:rsid w:val="005338F9"/>
    <w:rsid w:val="0054281C"/>
    <w:rsid w:val="00544581"/>
    <w:rsid w:val="0055268D"/>
    <w:rsid w:val="005545DC"/>
    <w:rsid w:val="00571B4D"/>
    <w:rsid w:val="00575DE2"/>
    <w:rsid w:val="00576BE4"/>
    <w:rsid w:val="005779DB"/>
    <w:rsid w:val="005A400A"/>
    <w:rsid w:val="005B269D"/>
    <w:rsid w:val="005F7B92"/>
    <w:rsid w:val="00612379"/>
    <w:rsid w:val="006153B6"/>
    <w:rsid w:val="0061555F"/>
    <w:rsid w:val="006245ED"/>
    <w:rsid w:val="00625215"/>
    <w:rsid w:val="00636CA6"/>
    <w:rsid w:val="00641200"/>
    <w:rsid w:val="00645CA8"/>
    <w:rsid w:val="006655D3"/>
    <w:rsid w:val="00667404"/>
    <w:rsid w:val="00687EB4"/>
    <w:rsid w:val="00694F73"/>
    <w:rsid w:val="00695C56"/>
    <w:rsid w:val="006A5CDE"/>
    <w:rsid w:val="006A6069"/>
    <w:rsid w:val="006A644A"/>
    <w:rsid w:val="006B17D2"/>
    <w:rsid w:val="006C224E"/>
    <w:rsid w:val="006D04C6"/>
    <w:rsid w:val="006D780A"/>
    <w:rsid w:val="006E446C"/>
    <w:rsid w:val="0071271E"/>
    <w:rsid w:val="00713B8D"/>
    <w:rsid w:val="00732DEC"/>
    <w:rsid w:val="00735BD5"/>
    <w:rsid w:val="0074325E"/>
    <w:rsid w:val="007451EC"/>
    <w:rsid w:val="00751613"/>
    <w:rsid w:val="00753EE9"/>
    <w:rsid w:val="007556F6"/>
    <w:rsid w:val="00760EEF"/>
    <w:rsid w:val="00777EE5"/>
    <w:rsid w:val="00784836"/>
    <w:rsid w:val="0079023E"/>
    <w:rsid w:val="007A2854"/>
    <w:rsid w:val="007C1D92"/>
    <w:rsid w:val="007C4CB9"/>
    <w:rsid w:val="007C74B9"/>
    <w:rsid w:val="007D0B9D"/>
    <w:rsid w:val="007D19B0"/>
    <w:rsid w:val="007E1B3A"/>
    <w:rsid w:val="007F498F"/>
    <w:rsid w:val="0080679D"/>
    <w:rsid w:val="008108B0"/>
    <w:rsid w:val="00811B20"/>
    <w:rsid w:val="00812609"/>
    <w:rsid w:val="00820042"/>
    <w:rsid w:val="008211B5"/>
    <w:rsid w:val="0082296E"/>
    <w:rsid w:val="00824099"/>
    <w:rsid w:val="00846D7C"/>
    <w:rsid w:val="00867AC1"/>
    <w:rsid w:val="008751DE"/>
    <w:rsid w:val="00890DF8"/>
    <w:rsid w:val="008A0ADE"/>
    <w:rsid w:val="008A743F"/>
    <w:rsid w:val="008C0970"/>
    <w:rsid w:val="008D0BC5"/>
    <w:rsid w:val="008D2CF7"/>
    <w:rsid w:val="008F4F03"/>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1D54"/>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0E8F"/>
    <w:rsid w:val="00BA43FB"/>
    <w:rsid w:val="00BA62F3"/>
    <w:rsid w:val="00BC127D"/>
    <w:rsid w:val="00BC1FE6"/>
    <w:rsid w:val="00C061B6"/>
    <w:rsid w:val="00C2446C"/>
    <w:rsid w:val="00C36AE5"/>
    <w:rsid w:val="00C41F17"/>
    <w:rsid w:val="00C4733D"/>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95E22"/>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1215"/>
    <w:rsid w:val="00EE34DF"/>
    <w:rsid w:val="00EF2F89"/>
    <w:rsid w:val="00F03E98"/>
    <w:rsid w:val="00F1237A"/>
    <w:rsid w:val="00F22CBD"/>
    <w:rsid w:val="00F272F1"/>
    <w:rsid w:val="00F31412"/>
    <w:rsid w:val="00F45372"/>
    <w:rsid w:val="00F560F7"/>
    <w:rsid w:val="00F6334D"/>
    <w:rsid w:val="00F63599"/>
    <w:rsid w:val="00F63D1E"/>
    <w:rsid w:val="00F71781"/>
    <w:rsid w:val="00FA49AB"/>
    <w:rsid w:val="00FC5FD0"/>
    <w:rsid w:val="00FE229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FF15F5"/>
  <w15:docId w15:val="{55A6B851-5F7B-4DA8-A3CB-394D5E95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A53B1"/>
    <w:pPr>
      <w:keepNext/>
      <w:jc w:val="both"/>
      <w:outlineLvl w:val="0"/>
    </w:pPr>
    <w:rPr>
      <w:rFonts w:ascii="Arial" w:hAnsi="Arial"/>
      <w:caps/>
      <w:spacing w:val="-2"/>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E1215"/>
    <w:pPr>
      <w:tabs>
        <w:tab w:val="right" w:leader="dot" w:pos="9639"/>
      </w:tabs>
      <w:spacing w:before="60"/>
      <w:ind w:lef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EE1215"/>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qFormat/>
    <w:rsid w:val="003A459D"/>
    <w:pPr>
      <w:ind w:left="720"/>
      <w:contextualSpacing/>
    </w:pPr>
  </w:style>
  <w:style w:type="table" w:styleId="TableGrid">
    <w:name w:val="Table Grid"/>
    <w:basedOn w:val="TableNormal"/>
    <w:rsid w:val="003A45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3A459D"/>
    <w:rPr>
      <w:rFonts w:ascii="Arial" w:hAnsi="Arial"/>
    </w:rPr>
  </w:style>
  <w:style w:type="character" w:customStyle="1" w:styleId="Heading2Char">
    <w:name w:val="Heading 2 Char"/>
    <w:aliases w:val="VARIETY Char,variety Char"/>
    <w:basedOn w:val="DefaultParagraphFont"/>
    <w:link w:val="Heading2"/>
    <w:rsid w:val="007E1B3A"/>
    <w:rPr>
      <w:rFonts w:ascii="Arial" w:hAnsi="Arial"/>
      <w:u w:val="single"/>
    </w:rPr>
  </w:style>
  <w:style w:type="paragraph" w:styleId="TOCHeading">
    <w:name w:val="TOC Heading"/>
    <w:basedOn w:val="Heading1"/>
    <w:next w:val="Normal"/>
    <w:uiPriority w:val="39"/>
    <w:unhideWhenUsed/>
    <w:qFormat/>
    <w:rsid w:val="002A53B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erChar">
    <w:name w:val="Header Char"/>
    <w:basedOn w:val="DefaultParagraphFont"/>
    <w:link w:val="Header"/>
    <w:uiPriority w:val="99"/>
    <w:rsid w:val="0050731E"/>
    <w:rPr>
      <w:rFonts w:ascii="Arial" w:hAnsi="Arial"/>
      <w:lang w:val="fr-FR"/>
    </w:rPr>
  </w:style>
  <w:style w:type="paragraph" w:styleId="NormalWeb">
    <w:name w:val="Normal (Web)"/>
    <w:basedOn w:val="Normal"/>
    <w:uiPriority w:val="99"/>
    <w:rsid w:val="0050731E"/>
    <w:pPr>
      <w:spacing w:before="100" w:beforeAutospacing="1" w:after="100" w:afterAutospacing="1"/>
      <w:jc w:val="left"/>
    </w:pPr>
    <w:rPr>
      <w:rFonts w:eastAsia="Arial" w:cs="Arial"/>
      <w:szCs w:val="24"/>
      <w:lang w:eastAsia="es-MX"/>
    </w:rPr>
  </w:style>
  <w:style w:type="paragraph" w:customStyle="1" w:styleId="WW-Default">
    <w:name w:val="WW-Default"/>
    <w:rsid w:val="0050731E"/>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50731E"/>
  </w:style>
  <w:style w:type="character" w:customStyle="1" w:styleId="FooterChar">
    <w:name w:val="Footer Char"/>
    <w:aliases w:val="doc_path_name Char"/>
    <w:basedOn w:val="DefaultParagraphFont"/>
    <w:link w:val="Footer"/>
    <w:uiPriority w:val="99"/>
    <w:rsid w:val="0050731E"/>
    <w:rPr>
      <w:rFonts w:ascii="Arial" w:hAnsi="Arial"/>
      <w:sz w:val="14"/>
    </w:rPr>
  </w:style>
  <w:style w:type="paragraph" w:styleId="NoSpacing">
    <w:name w:val="No Spacing"/>
    <w:uiPriority w:val="1"/>
    <w:qFormat/>
    <w:rsid w:val="0050731E"/>
    <w:pPr>
      <w:suppressAutoHyphens/>
      <w:autoSpaceDN w:val="0"/>
      <w:textAlignment w:val="baseline"/>
    </w:pPr>
    <w:rPr>
      <w:rFonts w:ascii="Calibri" w:eastAsia="Calibri" w:hAnsi="Calibri"/>
      <w:sz w:val="22"/>
      <w:szCs w:val="22"/>
      <w:lang w:val="fr-FR"/>
    </w:rPr>
  </w:style>
  <w:style w:type="table" w:customStyle="1" w:styleId="TableGrid1">
    <w:name w:val="Table Grid1"/>
    <w:basedOn w:val="TableNormal"/>
    <w:next w:val="TableGrid"/>
    <w:uiPriority w:val="39"/>
    <w:rsid w:val="0050731E"/>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50731E"/>
    <w:rPr>
      <w:rFonts w:ascii="Arial" w:hAnsi="Arial"/>
      <w:sz w:val="16"/>
    </w:rPr>
  </w:style>
  <w:style w:type="character" w:styleId="CommentReference">
    <w:name w:val="annotation reference"/>
    <w:basedOn w:val="DefaultParagraphFont"/>
    <w:uiPriority w:val="99"/>
    <w:semiHidden/>
    <w:unhideWhenUsed/>
    <w:rsid w:val="0050731E"/>
    <w:rPr>
      <w:sz w:val="16"/>
      <w:szCs w:val="16"/>
    </w:rPr>
  </w:style>
  <w:style w:type="paragraph" w:styleId="CommentText">
    <w:name w:val="annotation text"/>
    <w:basedOn w:val="Normal"/>
    <w:link w:val="CommentTextChar"/>
    <w:uiPriority w:val="99"/>
    <w:semiHidden/>
    <w:unhideWhenUsed/>
    <w:rsid w:val="0050731E"/>
    <w:pPr>
      <w:suppressAutoHyphens/>
      <w:autoSpaceDN w:val="0"/>
      <w:spacing w:after="160"/>
      <w:jc w:val="left"/>
      <w:textAlignment w:val="baseline"/>
    </w:pPr>
    <w:rPr>
      <w:rFonts w:ascii="Calibri" w:eastAsia="Calibri" w:hAnsi="Calibri"/>
      <w:lang w:val="fr-FR"/>
    </w:rPr>
  </w:style>
  <w:style w:type="character" w:customStyle="1" w:styleId="CommentTextChar">
    <w:name w:val="Comment Text Char"/>
    <w:basedOn w:val="DefaultParagraphFont"/>
    <w:link w:val="CommentText"/>
    <w:uiPriority w:val="99"/>
    <w:semiHidden/>
    <w:rsid w:val="0050731E"/>
    <w:rPr>
      <w:rFonts w:ascii="Calibri" w:eastAsia="Calibri" w:hAnsi="Calibri"/>
      <w:lang w:val="fr-FR"/>
    </w:rPr>
  </w:style>
  <w:style w:type="paragraph" w:styleId="CommentSubject">
    <w:name w:val="annotation subject"/>
    <w:basedOn w:val="CommentText"/>
    <w:next w:val="CommentText"/>
    <w:link w:val="CommentSubjectChar"/>
    <w:uiPriority w:val="99"/>
    <w:semiHidden/>
    <w:unhideWhenUsed/>
    <w:rsid w:val="0050731E"/>
    <w:rPr>
      <w:b/>
      <w:bCs/>
    </w:rPr>
  </w:style>
  <w:style w:type="character" w:customStyle="1" w:styleId="CommentSubjectChar">
    <w:name w:val="Comment Subject Char"/>
    <w:basedOn w:val="CommentTextChar"/>
    <w:link w:val="CommentSubject"/>
    <w:uiPriority w:val="99"/>
    <w:semiHidden/>
    <w:rsid w:val="0050731E"/>
    <w:rPr>
      <w:rFonts w:ascii="Calibri" w:eastAsia="Calibri" w:hAnsi="Calibri"/>
      <w:b/>
      <w:bCs/>
      <w:lang w:val="fr-FR"/>
    </w:rPr>
  </w:style>
  <w:style w:type="paragraph" w:styleId="Revision">
    <w:name w:val="Revision"/>
    <w:hidden/>
    <w:uiPriority w:val="99"/>
    <w:semiHidden/>
    <w:rsid w:val="0050731E"/>
    <w:rPr>
      <w:rFonts w:ascii="Calibri" w:eastAsia="Calibri" w:hAnsi="Calibri"/>
      <w:sz w:val="22"/>
      <w:szCs w:val="22"/>
      <w:lang w:val="fr-FR"/>
    </w:rPr>
  </w:style>
  <w:style w:type="paragraph" w:customStyle="1" w:styleId="NormalContent">
    <w:name w:val="Normal Content"/>
    <w:basedOn w:val="Normal"/>
    <w:rsid w:val="0050731E"/>
    <w:pPr>
      <w:autoSpaceDE w:val="0"/>
      <w:autoSpaceDN w:val="0"/>
      <w:spacing w:before="120" w:after="120"/>
      <w:jc w:val="left"/>
    </w:pPr>
    <w:rPr>
      <w:rFonts w:ascii="PT Sans" w:eastAsiaTheme="minorHAnsi" w:hAnsi="PT Sans" w:cs="Calibri"/>
      <w:color w:val="54646E"/>
      <w:sz w:val="22"/>
      <w:szCs w:val="22"/>
      <w:lang w:val="de-DE" w:eastAsia="fr-FR"/>
    </w:rPr>
  </w:style>
  <w:style w:type="paragraph" w:customStyle="1" w:styleId="TableParagraph">
    <w:name w:val="Table Paragraph"/>
    <w:basedOn w:val="Normal"/>
    <w:uiPriority w:val="1"/>
    <w:qFormat/>
    <w:rsid w:val="0050731E"/>
    <w:pPr>
      <w:widowControl w:val="0"/>
      <w:autoSpaceDE w:val="0"/>
      <w:autoSpaceDN w:val="0"/>
      <w:spacing w:line="210" w:lineRule="exact"/>
      <w:ind w:left="71"/>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64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17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en/details.jsp?meeting_id=60928" TargetMode="External"/><Relationship Id="rId4" Type="http://schemas.openxmlformats.org/officeDocument/2006/relationships/settings" Target="settings.xml"/><Relationship Id="rId9" Type="http://schemas.openxmlformats.org/officeDocument/2006/relationships/hyperlink" Target="https://www.upov.int/meetings/en/details.jsp?meeting_id=605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A892-291A-4E56-8A4E-2D48A55F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1830</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CAJ/78/4</vt:lpstr>
    </vt:vector>
  </TitlesOfParts>
  <Company>UPOV</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CAJ/78/4</dc:title>
  <dc:creator>SANCHEZ VIZCAINO GOMEZ Rosa Maria</dc:creator>
  <cp:lastModifiedBy>SANTOS Carla Marina</cp:lastModifiedBy>
  <cp:revision>11</cp:revision>
  <cp:lastPrinted>2016-11-22T15:41:00Z</cp:lastPrinted>
  <dcterms:created xsi:type="dcterms:W3CDTF">2021-09-08T19:50:00Z</dcterms:created>
  <dcterms:modified xsi:type="dcterms:W3CDTF">2021-09-13T13:49:00Z</dcterms:modified>
</cp:coreProperties>
</file>