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27C1E" w:rsidTr="00FB0D37">
        <w:trPr>
          <w:trHeight w:val="1760"/>
        </w:trPr>
        <w:tc>
          <w:tcPr>
            <w:tcW w:w="4243" w:type="dxa"/>
          </w:tcPr>
          <w:p w:rsidR="000D7780" w:rsidRPr="00F27C1E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F85912" w:rsidRDefault="00110481" w:rsidP="00576BE4">
            <w:pPr>
              <w:pStyle w:val="LogoUPOV"/>
            </w:pPr>
            <w:r w:rsidRPr="00F85912">
              <w:rPr>
                <w:noProof/>
              </w:rPr>
              <w:drawing>
                <wp:inline distT="0" distB="0" distL="0" distR="0" wp14:anchorId="209D7626" wp14:editId="53CA45F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85912" w:rsidRDefault="0024416D" w:rsidP="00576BE4">
            <w:pPr>
              <w:pStyle w:val="Lettrine"/>
            </w:pPr>
            <w:r w:rsidRPr="00F85912">
              <w:t>E</w:t>
            </w:r>
          </w:p>
          <w:p w:rsidR="000D7780" w:rsidRPr="00F85912" w:rsidRDefault="0061574C" w:rsidP="00474DA4">
            <w:pPr>
              <w:pStyle w:val="Docoriginal"/>
              <w:jc w:val="left"/>
            </w:pPr>
            <w:r w:rsidRPr="00F85912">
              <w:t>CAJ/72</w:t>
            </w:r>
            <w:r w:rsidR="00EB3EFA" w:rsidRPr="00F85912">
              <w:t>/</w:t>
            </w:r>
            <w:bookmarkStart w:id="1" w:name="Code"/>
            <w:bookmarkEnd w:id="1"/>
            <w:r w:rsidR="00BF21D9" w:rsidRPr="00F85912">
              <w:t>4</w:t>
            </w:r>
            <w:r w:rsidR="00A648FE">
              <w:t xml:space="preserve"> Add.</w:t>
            </w:r>
            <w:r w:rsidR="00A203DC">
              <w:t xml:space="preserve"> Corr</w:t>
            </w:r>
            <w:r w:rsidR="00FC41BE">
              <w:t>.</w:t>
            </w:r>
          </w:p>
          <w:p w:rsidR="000D7780" w:rsidRPr="00F85912" w:rsidRDefault="0061555F" w:rsidP="00474DA4">
            <w:pPr>
              <w:pStyle w:val="Docoriginal"/>
              <w:jc w:val="left"/>
            </w:pPr>
            <w:r w:rsidRPr="00F8591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85912">
              <w:rPr>
                <w:rStyle w:val="StyleDoclangBold"/>
                <w:b/>
                <w:bCs/>
                <w:spacing w:val="0"/>
              </w:rPr>
              <w:t>:</w:t>
            </w:r>
            <w:r w:rsidRPr="00F85912">
              <w:rPr>
                <w:rStyle w:val="StyleDocoriginalNotBold1"/>
                <w:spacing w:val="0"/>
              </w:rPr>
              <w:t xml:space="preserve"> </w:t>
            </w:r>
            <w:r w:rsidR="000D7780" w:rsidRPr="00F85912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F85912">
              <w:rPr>
                <w:b w:val="0"/>
                <w:spacing w:val="0"/>
              </w:rPr>
              <w:t>English</w:t>
            </w:r>
          </w:p>
          <w:p w:rsidR="000D7780" w:rsidRPr="00F85912" w:rsidRDefault="000D7780" w:rsidP="00A203DC">
            <w:pPr>
              <w:pStyle w:val="Docoriginal"/>
              <w:jc w:val="left"/>
              <w:rPr>
                <w:b w:val="0"/>
                <w:spacing w:val="0"/>
              </w:rPr>
            </w:pPr>
            <w:r w:rsidRPr="00F85912">
              <w:rPr>
                <w:spacing w:val="0"/>
              </w:rPr>
              <w:t>DATE:</w:t>
            </w:r>
            <w:r w:rsidR="0061555F" w:rsidRPr="00F85912">
              <w:rPr>
                <w:b w:val="0"/>
                <w:spacing w:val="0"/>
              </w:rPr>
              <w:t xml:space="preserve"> </w:t>
            </w:r>
            <w:r w:rsidRPr="00F85912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A648FE">
              <w:rPr>
                <w:rStyle w:val="StyleDocoriginalNotBold1"/>
                <w:spacing w:val="0"/>
              </w:rPr>
              <w:t xml:space="preserve">October </w:t>
            </w:r>
            <w:r w:rsidR="00A203DC">
              <w:rPr>
                <w:rStyle w:val="StyleDocoriginalNotBold1"/>
                <w:spacing w:val="0"/>
              </w:rPr>
              <w:t>29</w:t>
            </w:r>
            <w:r w:rsidR="00A87E7C" w:rsidRPr="00F85912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F27C1E" w:rsidTr="00FB0D37">
        <w:tc>
          <w:tcPr>
            <w:tcW w:w="10131" w:type="dxa"/>
            <w:gridSpan w:val="3"/>
          </w:tcPr>
          <w:p w:rsidR="000D7780" w:rsidRPr="00F27C1E" w:rsidRDefault="0024416D" w:rsidP="0080679D">
            <w:pPr>
              <w:pStyle w:val="upove"/>
              <w:rPr>
                <w:sz w:val="28"/>
              </w:rPr>
            </w:pPr>
            <w:r w:rsidRPr="00F27C1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F27C1E" w:rsidTr="00FB0D37">
        <w:tc>
          <w:tcPr>
            <w:tcW w:w="10131" w:type="dxa"/>
            <w:gridSpan w:val="3"/>
          </w:tcPr>
          <w:p w:rsidR="000D7780" w:rsidRPr="00F27C1E" w:rsidRDefault="00867AC1" w:rsidP="0080679D">
            <w:pPr>
              <w:pStyle w:val="Country"/>
            </w:pPr>
            <w:r w:rsidRPr="00F27C1E">
              <w:t>Gen</w:t>
            </w:r>
            <w:r w:rsidR="0061555F" w:rsidRPr="00F27C1E">
              <w:t>e</w:t>
            </w:r>
            <w:r w:rsidRPr="00F27C1E">
              <w:t>v</w:t>
            </w:r>
            <w:r w:rsidR="0061555F" w:rsidRPr="00F27C1E">
              <w:t>a</w:t>
            </w:r>
          </w:p>
        </w:tc>
      </w:tr>
    </w:tbl>
    <w:p w:rsidR="000D7780" w:rsidRPr="00F27C1E" w:rsidRDefault="00FB0D37" w:rsidP="0080679D">
      <w:pPr>
        <w:pStyle w:val="Sessiontc"/>
      </w:pPr>
      <w:r w:rsidRPr="00F27C1E">
        <w:t>ADministrative and legal committee</w:t>
      </w:r>
    </w:p>
    <w:p w:rsidR="00361821" w:rsidRPr="00F27C1E" w:rsidRDefault="00155F6F" w:rsidP="0080679D">
      <w:pPr>
        <w:pStyle w:val="Sessiontcplacedate"/>
      </w:pPr>
      <w:r w:rsidRPr="00F27C1E">
        <w:t>Sevent</w:t>
      </w:r>
      <w:r w:rsidR="00551E76" w:rsidRPr="00F27C1E">
        <w:t>y-</w:t>
      </w:r>
      <w:r w:rsidR="0061574C" w:rsidRPr="00F27C1E">
        <w:t>Second</w:t>
      </w:r>
      <w:r w:rsidR="00F37961" w:rsidRPr="00F27C1E">
        <w:t xml:space="preserve"> </w:t>
      </w:r>
      <w:r w:rsidR="00FB0D37" w:rsidRPr="00F27C1E">
        <w:t>Session</w:t>
      </w:r>
      <w:r w:rsidR="00361821" w:rsidRPr="00F27C1E">
        <w:br/>
      </w:r>
      <w:r w:rsidR="00FB0D37" w:rsidRPr="00F27C1E">
        <w:t xml:space="preserve">Geneva, </w:t>
      </w:r>
      <w:r w:rsidR="0061574C" w:rsidRPr="00F27C1E">
        <w:t>October 26 and 27</w:t>
      </w:r>
      <w:r w:rsidR="00551E76" w:rsidRPr="00F27C1E">
        <w:t>, 2015</w:t>
      </w:r>
    </w:p>
    <w:p w:rsidR="000D7780" w:rsidRPr="00F27C1E" w:rsidRDefault="00A648FE" w:rsidP="0080679D">
      <w:pPr>
        <w:pStyle w:val="Titleofdoc0"/>
      </w:pPr>
      <w:bookmarkStart w:id="4" w:name="TitleOfDoc"/>
      <w:bookmarkEnd w:id="4"/>
      <w:r>
        <w:rPr>
          <w:kern w:val="28"/>
        </w:rPr>
        <w:t>addendum to:</w:t>
      </w:r>
      <w:r>
        <w:rPr>
          <w:kern w:val="28"/>
        </w:rPr>
        <w:br/>
      </w:r>
      <w:r w:rsidR="00BF21D9" w:rsidRPr="00F27C1E">
        <w:rPr>
          <w:kern w:val="28"/>
        </w:rPr>
        <w:t>Harvested material</w:t>
      </w:r>
    </w:p>
    <w:p w:rsidR="000D7780" w:rsidRPr="00F27C1E" w:rsidRDefault="00AE0EF1" w:rsidP="0080679D">
      <w:pPr>
        <w:pStyle w:val="preparedby1"/>
      </w:pPr>
      <w:bookmarkStart w:id="5" w:name="Prepared"/>
      <w:bookmarkEnd w:id="5"/>
      <w:r w:rsidRPr="00F27C1E">
        <w:t xml:space="preserve">Document </w:t>
      </w:r>
      <w:r w:rsidR="0061555F" w:rsidRPr="00F27C1E">
        <w:t>prepared by the Office of the Union</w:t>
      </w:r>
      <w:r w:rsidR="00836E88" w:rsidRPr="00F27C1E">
        <w:br/>
      </w:r>
      <w:r w:rsidR="00836E88" w:rsidRPr="00F27C1E">
        <w:br/>
      </w:r>
      <w:r w:rsidR="00836E88" w:rsidRPr="00F27C1E">
        <w:rPr>
          <w:color w:val="A6A6A6" w:themeColor="background1" w:themeShade="A6"/>
        </w:rPr>
        <w:t>Disclaimer:  this document does not repr</w:t>
      </w:r>
      <w:r w:rsidR="00C21DBF" w:rsidRPr="00F27C1E">
        <w:rPr>
          <w:color w:val="A6A6A6" w:themeColor="background1" w:themeShade="A6"/>
        </w:rPr>
        <w:t>esent UPOV policies or guidance</w:t>
      </w:r>
    </w:p>
    <w:p w:rsidR="00F27C1E" w:rsidRDefault="00524F6E" w:rsidP="00524F6E">
      <w:r w:rsidRPr="00F27C1E">
        <w:fldChar w:fldCharType="begin"/>
      </w:r>
      <w:r w:rsidRPr="00F27C1E">
        <w:instrText xml:space="preserve"> AUTONUM  </w:instrText>
      </w:r>
      <w:r w:rsidRPr="00F27C1E">
        <w:fldChar w:fldCharType="end"/>
      </w:r>
      <w:r w:rsidRPr="00F27C1E">
        <w:tab/>
      </w:r>
      <w:r w:rsidR="00A203DC">
        <w:t xml:space="preserve">The Annexes to this document contain the </w:t>
      </w:r>
      <w:r w:rsidR="000410A3">
        <w:t xml:space="preserve">presentation made by Argentina and the </w:t>
      </w:r>
      <w:r w:rsidR="00FC41BE">
        <w:t xml:space="preserve">latest version of the </w:t>
      </w:r>
      <w:r w:rsidR="00A203DC">
        <w:t xml:space="preserve">presentations made by the </w:t>
      </w:r>
      <w:r w:rsidR="00976980" w:rsidRPr="00F27C1E">
        <w:t xml:space="preserve">European Union </w:t>
      </w:r>
      <w:r w:rsidR="005A5087">
        <w:t xml:space="preserve">and the Russian Federation </w:t>
      </w:r>
      <w:r w:rsidR="00A648FE">
        <w:t xml:space="preserve">on harvested material </w:t>
      </w:r>
      <w:r w:rsidR="00A203DC">
        <w:t>during the seventy-second session</w:t>
      </w:r>
      <w:r w:rsidR="00FC41BE">
        <w:t xml:space="preserve"> of the </w:t>
      </w:r>
      <w:r w:rsidR="00FC41BE">
        <w:rPr>
          <w:color w:val="000000"/>
        </w:rPr>
        <w:t>Administrative and Legal Committee (CAJ)</w:t>
      </w:r>
      <w:r w:rsidR="00FC41BE">
        <w:t xml:space="preserve"> </w:t>
      </w:r>
      <w:r w:rsidR="00CA0A4D">
        <w:t>(in English only)</w:t>
      </w:r>
      <w:r w:rsidR="005A5087">
        <w:t>.</w:t>
      </w:r>
    </w:p>
    <w:p w:rsidR="005A5087" w:rsidRPr="00F27C1E" w:rsidRDefault="005A5087" w:rsidP="00524F6E"/>
    <w:bookmarkStart w:id="6" w:name="_MailOriginal"/>
    <w:p w:rsidR="00F83DAC" w:rsidRDefault="00F27C1E" w:rsidP="00F27C1E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Pr="00F27C1E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Pr="00F27C1E">
        <w:rPr>
          <w:snapToGrid w:val="0"/>
        </w:rPr>
        <w:tab/>
        <w:t xml:space="preserve">The CAJ is invited </w:t>
      </w:r>
      <w:r>
        <w:rPr>
          <w:snapToGrid w:val="0"/>
        </w:rPr>
        <w:t xml:space="preserve">to note </w:t>
      </w:r>
      <w:r w:rsidR="00A648FE">
        <w:rPr>
          <w:snapToGrid w:val="0"/>
        </w:rPr>
        <w:t>the presentations made by Argentina, the European Un</w:t>
      </w:r>
      <w:r w:rsidR="00A47DF5">
        <w:rPr>
          <w:snapToGrid w:val="0"/>
        </w:rPr>
        <w:t>ion and the Russian Federation on harvested material r</w:t>
      </w:r>
      <w:r w:rsidR="00A648FE">
        <w:rPr>
          <w:snapToGrid w:val="0"/>
        </w:rPr>
        <w:t xml:space="preserve">eproduced in the Annexes to this document </w:t>
      </w:r>
      <w:r>
        <w:rPr>
          <w:snapToGrid w:val="0"/>
        </w:rPr>
        <w:t>.</w:t>
      </w:r>
    </w:p>
    <w:p w:rsidR="00F27C1E" w:rsidRDefault="00F27C1E" w:rsidP="00F27C1E"/>
    <w:p w:rsidR="00F27C1E" w:rsidRDefault="00F27C1E" w:rsidP="00F27C1E"/>
    <w:p w:rsidR="00F27C1E" w:rsidRDefault="00A203DC" w:rsidP="00F27C1E">
      <w:pPr>
        <w:jc w:val="right"/>
      </w:pPr>
      <w:r>
        <w:t xml:space="preserve"> </w:t>
      </w:r>
      <w:r w:rsidR="00F27C1E">
        <w:t>[</w:t>
      </w:r>
      <w:r w:rsidR="00A648FE">
        <w:t>Annexes follow</w:t>
      </w:r>
      <w:r w:rsidR="00F27C1E">
        <w:t>]</w:t>
      </w:r>
    </w:p>
    <w:p w:rsidR="00A648FE" w:rsidRDefault="00A648FE" w:rsidP="00A648FE"/>
    <w:p w:rsidR="00A648FE" w:rsidRDefault="00A648FE" w:rsidP="00A648FE">
      <w:pPr>
        <w:sectPr w:rsidR="00A648FE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648FE" w:rsidRDefault="00A648FE" w:rsidP="00A648FE">
      <w:pPr>
        <w:jc w:val="center"/>
      </w:pPr>
      <w:r>
        <w:lastRenderedPageBreak/>
        <w:t>CAJ/72/4 Add.</w:t>
      </w:r>
      <w:r w:rsidR="00DE388A">
        <w:t xml:space="preserve"> Corr.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ANNEX I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PRESENTATION BY ARGENTINA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[see pdf version]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right"/>
      </w:pPr>
      <w:r>
        <w:t>[Annex II follows]</w:t>
      </w:r>
    </w:p>
    <w:p w:rsidR="00A648FE" w:rsidRDefault="00A648FE" w:rsidP="00A648FE">
      <w:pPr>
        <w:sectPr w:rsidR="00A648F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648FE" w:rsidRDefault="00A648FE" w:rsidP="00A648FE">
      <w:pPr>
        <w:jc w:val="center"/>
      </w:pPr>
      <w:r>
        <w:lastRenderedPageBreak/>
        <w:t>CAJ/72/4 Add.</w:t>
      </w:r>
      <w:r w:rsidR="00DE388A">
        <w:t xml:space="preserve"> Corr.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ANNEX II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PRESENTATION BY THE EUROPEAN UNION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[see pdf version]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right"/>
      </w:pPr>
      <w:r>
        <w:t>[Annex III follows]</w:t>
      </w:r>
    </w:p>
    <w:p w:rsidR="00A648FE" w:rsidRDefault="00A648FE" w:rsidP="00A648FE">
      <w:pPr>
        <w:sectPr w:rsidR="00A648F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648FE" w:rsidRDefault="00A648FE" w:rsidP="00A648FE">
      <w:pPr>
        <w:jc w:val="center"/>
      </w:pPr>
      <w:r>
        <w:lastRenderedPageBreak/>
        <w:t>CAJ/72/4 Add.</w:t>
      </w:r>
      <w:r w:rsidR="00DE388A">
        <w:t xml:space="preserve"> Corr.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ANNEX III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PRESENTATION BY THE RUSSIAN FEDERATION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  <w:r>
        <w:t>[see pdf version]</w:t>
      </w: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center"/>
      </w:pPr>
    </w:p>
    <w:p w:rsidR="00A648FE" w:rsidRDefault="00A648FE" w:rsidP="00A648FE">
      <w:pPr>
        <w:jc w:val="right"/>
        <w:sectPr w:rsidR="00A648F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t xml:space="preserve">[End of Annex III and of </w:t>
      </w:r>
      <w:r w:rsidR="00C2415C">
        <w:t>document]</w:t>
      </w:r>
    </w:p>
    <w:p w:rsidR="00A648FE" w:rsidRPr="00F27C1E" w:rsidRDefault="00A648FE" w:rsidP="00A648FE"/>
    <w:bookmarkEnd w:id="6"/>
    <w:sectPr w:rsidR="00A648FE" w:rsidRPr="00F27C1E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7" w:rsidRDefault="00642C57">
      <w:r>
        <w:separator/>
      </w:r>
    </w:p>
    <w:p w:rsidR="00642C57" w:rsidRDefault="00642C57"/>
    <w:p w:rsidR="00642C57" w:rsidRDefault="00642C57"/>
  </w:endnote>
  <w:endnote w:type="continuationSeparator" w:id="0">
    <w:p w:rsidR="00642C57" w:rsidRDefault="00642C57">
      <w:r>
        <w:separator/>
      </w:r>
    </w:p>
    <w:p w:rsidR="00642C57" w:rsidRPr="00664515" w:rsidRDefault="00642C57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  <w:endnote w:type="continuationNotice" w:id="1">
    <w:p w:rsidR="00642C57" w:rsidRPr="00664515" w:rsidRDefault="00642C57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7" w:rsidRDefault="00642C57" w:rsidP="009D690D">
      <w:pPr>
        <w:spacing w:before="120"/>
      </w:pPr>
      <w:r>
        <w:separator/>
      </w:r>
    </w:p>
  </w:footnote>
  <w:footnote w:type="continuationSeparator" w:id="0">
    <w:p w:rsidR="00642C57" w:rsidRDefault="00642C57" w:rsidP="00520297">
      <w:pPr>
        <w:spacing w:before="120"/>
        <w:jc w:val="left"/>
      </w:pPr>
      <w:r>
        <w:separator/>
      </w:r>
    </w:p>
  </w:footnote>
  <w:footnote w:type="continuationNotice" w:id="1">
    <w:p w:rsidR="00642C57" w:rsidRPr="00524F6E" w:rsidRDefault="00642C57" w:rsidP="00524F6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BF21D9">
      <w:rPr>
        <w:rStyle w:val="PageNumber"/>
      </w:rPr>
      <w:t>4</w:t>
    </w:r>
  </w:p>
  <w:p w:rsidR="002F78FA" w:rsidRPr="00997029" w:rsidRDefault="002F78FA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63C49">
      <w:rPr>
        <w:rStyle w:val="PageNumber"/>
        <w:noProof/>
      </w:rPr>
      <w:t>5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7"/>
    <w:rsid w:val="00001380"/>
    <w:rsid w:val="00001D48"/>
    <w:rsid w:val="000035DB"/>
    <w:rsid w:val="000053D7"/>
    <w:rsid w:val="00010CF3"/>
    <w:rsid w:val="00011E27"/>
    <w:rsid w:val="000148BC"/>
    <w:rsid w:val="00024AB8"/>
    <w:rsid w:val="00036028"/>
    <w:rsid w:val="000410A3"/>
    <w:rsid w:val="000446B9"/>
    <w:rsid w:val="00047E21"/>
    <w:rsid w:val="0006472C"/>
    <w:rsid w:val="000761F2"/>
    <w:rsid w:val="00085505"/>
    <w:rsid w:val="000B1500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77CB0"/>
    <w:rsid w:val="001C3DF3"/>
    <w:rsid w:val="001F1F2A"/>
    <w:rsid w:val="00210EB5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7328D"/>
    <w:rsid w:val="003A17C8"/>
    <w:rsid w:val="003C563E"/>
    <w:rsid w:val="003D227C"/>
    <w:rsid w:val="003D2B4D"/>
    <w:rsid w:val="003F6136"/>
    <w:rsid w:val="00427139"/>
    <w:rsid w:val="00444A88"/>
    <w:rsid w:val="00474DA4"/>
    <w:rsid w:val="004C5D9B"/>
    <w:rsid w:val="004D047D"/>
    <w:rsid w:val="004F305A"/>
    <w:rsid w:val="00512164"/>
    <w:rsid w:val="00520297"/>
    <w:rsid w:val="00524F6E"/>
    <w:rsid w:val="005338F9"/>
    <w:rsid w:val="0054281C"/>
    <w:rsid w:val="00551E76"/>
    <w:rsid w:val="0055268D"/>
    <w:rsid w:val="00572E44"/>
    <w:rsid w:val="00576BE4"/>
    <w:rsid w:val="005A400A"/>
    <w:rsid w:val="005A5087"/>
    <w:rsid w:val="00612379"/>
    <w:rsid w:val="0061555F"/>
    <w:rsid w:val="0061574C"/>
    <w:rsid w:val="00630241"/>
    <w:rsid w:val="00641200"/>
    <w:rsid w:val="00642C57"/>
    <w:rsid w:val="00663C49"/>
    <w:rsid w:val="00663ED8"/>
    <w:rsid w:val="00664515"/>
    <w:rsid w:val="00687EB4"/>
    <w:rsid w:val="006B17D2"/>
    <w:rsid w:val="006B3A3A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906EB"/>
    <w:rsid w:val="007A67BF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4B87"/>
    <w:rsid w:val="00934E09"/>
    <w:rsid w:val="00936253"/>
    <w:rsid w:val="00970FED"/>
    <w:rsid w:val="00976980"/>
    <w:rsid w:val="00997029"/>
    <w:rsid w:val="009B2A72"/>
    <w:rsid w:val="009D0DE5"/>
    <w:rsid w:val="009D305C"/>
    <w:rsid w:val="009D690D"/>
    <w:rsid w:val="009E65B6"/>
    <w:rsid w:val="00A203DC"/>
    <w:rsid w:val="00A42AC3"/>
    <w:rsid w:val="00A430CF"/>
    <w:rsid w:val="00A47DF5"/>
    <w:rsid w:val="00A54309"/>
    <w:rsid w:val="00A648FE"/>
    <w:rsid w:val="00A87E7C"/>
    <w:rsid w:val="00AB2B93"/>
    <w:rsid w:val="00AE0EF1"/>
    <w:rsid w:val="00B07301"/>
    <w:rsid w:val="00B224DE"/>
    <w:rsid w:val="00B84BBD"/>
    <w:rsid w:val="00BA43FB"/>
    <w:rsid w:val="00BC127D"/>
    <w:rsid w:val="00BC1FE6"/>
    <w:rsid w:val="00BD08B9"/>
    <w:rsid w:val="00BD4C24"/>
    <w:rsid w:val="00BF21D9"/>
    <w:rsid w:val="00C061B6"/>
    <w:rsid w:val="00C21DBF"/>
    <w:rsid w:val="00C2415C"/>
    <w:rsid w:val="00C2446C"/>
    <w:rsid w:val="00C36AE5"/>
    <w:rsid w:val="00C41F17"/>
    <w:rsid w:val="00C54BF4"/>
    <w:rsid w:val="00C5791C"/>
    <w:rsid w:val="00C66290"/>
    <w:rsid w:val="00C72B7A"/>
    <w:rsid w:val="00C973F2"/>
    <w:rsid w:val="00CA0A4D"/>
    <w:rsid w:val="00CA774A"/>
    <w:rsid w:val="00CC11B0"/>
    <w:rsid w:val="00CF7E36"/>
    <w:rsid w:val="00D233D8"/>
    <w:rsid w:val="00D24210"/>
    <w:rsid w:val="00D3708D"/>
    <w:rsid w:val="00D40426"/>
    <w:rsid w:val="00D57C96"/>
    <w:rsid w:val="00D82279"/>
    <w:rsid w:val="00D91203"/>
    <w:rsid w:val="00D95174"/>
    <w:rsid w:val="00D95A5C"/>
    <w:rsid w:val="00DA6F36"/>
    <w:rsid w:val="00DC00EA"/>
    <w:rsid w:val="00DE388A"/>
    <w:rsid w:val="00E23920"/>
    <w:rsid w:val="00E54CAE"/>
    <w:rsid w:val="00E72D49"/>
    <w:rsid w:val="00E7593C"/>
    <w:rsid w:val="00E7678A"/>
    <w:rsid w:val="00E935F1"/>
    <w:rsid w:val="00E94A81"/>
    <w:rsid w:val="00EA1FFB"/>
    <w:rsid w:val="00EB048E"/>
    <w:rsid w:val="00EB3EFA"/>
    <w:rsid w:val="00EF29CF"/>
    <w:rsid w:val="00EF2F89"/>
    <w:rsid w:val="00F04DEB"/>
    <w:rsid w:val="00F1237A"/>
    <w:rsid w:val="00F22CBD"/>
    <w:rsid w:val="00F27C1E"/>
    <w:rsid w:val="00F37961"/>
    <w:rsid w:val="00F6334D"/>
    <w:rsid w:val="00F82B3F"/>
    <w:rsid w:val="00F83DAC"/>
    <w:rsid w:val="00F85912"/>
    <w:rsid w:val="00FA49AB"/>
    <w:rsid w:val="00FB0D37"/>
    <w:rsid w:val="00FB5D45"/>
    <w:rsid w:val="00FC41BE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BDA6-6167-474F-A71A-4CF17B4F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98</TotalTime>
  <Pages>5</Pages>
  <Words>182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BESSE Ariane</dc:creator>
  <cp:lastModifiedBy>BESSE Ariane</cp:lastModifiedBy>
  <cp:revision>9</cp:revision>
  <cp:lastPrinted>2015-11-09T13:45:00Z</cp:lastPrinted>
  <dcterms:created xsi:type="dcterms:W3CDTF">2015-11-06T08:10:00Z</dcterms:created>
  <dcterms:modified xsi:type="dcterms:W3CDTF">2015-11-09T13:45:00Z</dcterms:modified>
</cp:coreProperties>
</file>