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C58AD" w:rsidTr="00EB4E9C">
        <w:tc>
          <w:tcPr>
            <w:tcW w:w="6522" w:type="dxa"/>
          </w:tcPr>
          <w:p w:rsidR="00DC3802" w:rsidRPr="008C58AD" w:rsidRDefault="00DC3802" w:rsidP="00AC2883">
            <w:pPr>
              <w:rPr>
                <w:lang w:val="de-DE"/>
              </w:rPr>
            </w:pPr>
            <w:r w:rsidRPr="008C58AD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C58AD" w:rsidRDefault="006737E5" w:rsidP="00AC2883">
            <w:pPr>
              <w:pStyle w:val="Lettrine"/>
              <w:rPr>
                <w:lang w:val="de-DE"/>
              </w:rPr>
            </w:pPr>
            <w:r w:rsidRPr="008C58AD">
              <w:rPr>
                <w:lang w:val="de-DE"/>
              </w:rPr>
              <w:t>G</w:t>
            </w:r>
          </w:p>
        </w:tc>
      </w:tr>
      <w:tr w:rsidR="00DC3802" w:rsidRPr="005407D6" w:rsidTr="00645CA8">
        <w:trPr>
          <w:trHeight w:val="219"/>
        </w:trPr>
        <w:tc>
          <w:tcPr>
            <w:tcW w:w="6522" w:type="dxa"/>
          </w:tcPr>
          <w:p w:rsidR="00DC3802" w:rsidRPr="008C58AD" w:rsidRDefault="006737E5" w:rsidP="00AC2883">
            <w:pPr>
              <w:pStyle w:val="upove"/>
              <w:rPr>
                <w:lang w:val="de-DE"/>
              </w:rPr>
            </w:pPr>
            <w:r w:rsidRPr="008C58AD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8C58AD" w:rsidRDefault="00DC3802" w:rsidP="00DA4973">
            <w:pPr>
              <w:rPr>
                <w:lang w:val="de-DE"/>
              </w:rPr>
            </w:pPr>
          </w:p>
        </w:tc>
      </w:tr>
    </w:tbl>
    <w:p w:rsidR="00DC3802" w:rsidRPr="008C58AD" w:rsidRDefault="00DC3802" w:rsidP="00DC3802">
      <w:pPr>
        <w:rPr>
          <w:lang w:val="de-DE"/>
        </w:rPr>
      </w:pPr>
    </w:p>
    <w:p w:rsidR="00DA4973" w:rsidRPr="008C58AD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75B9F" w:rsidTr="00EB4E9C">
        <w:tc>
          <w:tcPr>
            <w:tcW w:w="6512" w:type="dxa"/>
          </w:tcPr>
          <w:p w:rsidR="00EB4E9C" w:rsidRPr="008C58AD" w:rsidRDefault="006737E5" w:rsidP="00AC2883">
            <w:pPr>
              <w:pStyle w:val="Sessiontc"/>
              <w:spacing w:line="240" w:lineRule="auto"/>
              <w:rPr>
                <w:lang w:val="de-DE"/>
              </w:rPr>
            </w:pPr>
            <w:r w:rsidRPr="008C58AD">
              <w:rPr>
                <w:lang w:val="de-DE"/>
              </w:rPr>
              <w:t>Erweiterter Redaktionsausschuß</w:t>
            </w:r>
          </w:p>
          <w:p w:rsidR="000E6267" w:rsidRPr="008C58AD" w:rsidRDefault="000E6267" w:rsidP="007D4635">
            <w:pPr>
              <w:pStyle w:val="Sessiontcplacedate"/>
              <w:rPr>
                <w:lang w:val="de-DE"/>
              </w:rPr>
            </w:pPr>
          </w:p>
          <w:p w:rsidR="00EB4E9C" w:rsidRPr="008C58AD" w:rsidRDefault="00EB4E9C" w:rsidP="000E6267">
            <w:pPr>
              <w:pStyle w:val="Sessiontcplacedate"/>
              <w:rPr>
                <w:sz w:val="22"/>
                <w:lang w:val="de-DE"/>
              </w:rPr>
            </w:pPr>
            <w:r w:rsidRPr="008C58AD">
              <w:rPr>
                <w:lang w:val="de-DE"/>
              </w:rPr>
              <w:t>Gen</w:t>
            </w:r>
            <w:r w:rsidR="006737E5" w:rsidRPr="008C58AD">
              <w:rPr>
                <w:lang w:val="de-DE"/>
              </w:rPr>
              <w:t>f</w:t>
            </w:r>
            <w:r w:rsidRPr="008C58AD">
              <w:rPr>
                <w:lang w:val="de-DE"/>
              </w:rPr>
              <w:t xml:space="preserve">, </w:t>
            </w:r>
            <w:r w:rsidR="006737E5" w:rsidRPr="008C58AD">
              <w:rPr>
                <w:lang w:val="de-DE"/>
              </w:rPr>
              <w:t>26. und 27. März</w:t>
            </w:r>
            <w:r w:rsidR="00A3365A" w:rsidRPr="008C58AD">
              <w:rPr>
                <w:lang w:val="de-DE"/>
              </w:rPr>
              <w:t xml:space="preserve"> </w:t>
            </w:r>
            <w:r w:rsidRPr="008C58AD">
              <w:rPr>
                <w:lang w:val="de-DE"/>
              </w:rPr>
              <w:t>201</w:t>
            </w:r>
            <w:r w:rsidR="000E6267" w:rsidRPr="008C58AD">
              <w:rPr>
                <w:lang w:val="de-DE"/>
              </w:rPr>
              <w:t>8</w:t>
            </w:r>
          </w:p>
        </w:tc>
        <w:tc>
          <w:tcPr>
            <w:tcW w:w="3127" w:type="dxa"/>
          </w:tcPr>
          <w:p w:rsidR="00EB4E9C" w:rsidRPr="00675B9F" w:rsidRDefault="000E6267" w:rsidP="003C7FBE">
            <w:pPr>
              <w:pStyle w:val="Doccode"/>
              <w:rPr>
                <w:lang w:val="de-DE"/>
              </w:rPr>
            </w:pPr>
            <w:r w:rsidRPr="00675B9F">
              <w:rPr>
                <w:lang w:val="de-DE"/>
              </w:rPr>
              <w:t>TC-EDC</w:t>
            </w:r>
            <w:r w:rsidR="00A3365A" w:rsidRPr="00675B9F">
              <w:rPr>
                <w:lang w:val="de-DE"/>
              </w:rPr>
              <w:t>/</w:t>
            </w:r>
            <w:r w:rsidR="006567E7" w:rsidRPr="00675B9F">
              <w:rPr>
                <w:lang w:val="de-DE"/>
              </w:rPr>
              <w:t>Mar</w:t>
            </w:r>
            <w:r w:rsidRPr="00675B9F">
              <w:rPr>
                <w:lang w:val="de-DE"/>
              </w:rPr>
              <w:t>18</w:t>
            </w:r>
            <w:r w:rsidR="00EB4E9C" w:rsidRPr="00675B9F">
              <w:rPr>
                <w:lang w:val="de-DE"/>
              </w:rPr>
              <w:t>/</w:t>
            </w:r>
            <w:r w:rsidR="0034666D" w:rsidRPr="00675B9F">
              <w:rPr>
                <w:lang w:val="de-DE"/>
              </w:rPr>
              <w:t>5</w:t>
            </w:r>
          </w:p>
          <w:p w:rsidR="00EB4E9C" w:rsidRPr="00675B9F" w:rsidRDefault="00EB4E9C" w:rsidP="003C7FBE">
            <w:pPr>
              <w:pStyle w:val="Docoriginal"/>
              <w:rPr>
                <w:lang w:val="de-DE"/>
              </w:rPr>
            </w:pPr>
            <w:r w:rsidRPr="00675B9F">
              <w:rPr>
                <w:lang w:val="de-DE"/>
              </w:rPr>
              <w:t>Original:</w:t>
            </w:r>
            <w:r w:rsidR="006737E5" w:rsidRPr="00675B9F">
              <w:rPr>
                <w:b w:val="0"/>
                <w:spacing w:val="0"/>
                <w:lang w:val="de-DE"/>
              </w:rPr>
              <w:t xml:space="preserve">  e</w:t>
            </w:r>
            <w:r w:rsidRPr="00675B9F">
              <w:rPr>
                <w:b w:val="0"/>
                <w:spacing w:val="0"/>
                <w:lang w:val="de-DE"/>
              </w:rPr>
              <w:t>nglis</w:t>
            </w:r>
            <w:r w:rsidR="006737E5" w:rsidRPr="00675B9F">
              <w:rPr>
                <w:b w:val="0"/>
                <w:spacing w:val="0"/>
                <w:lang w:val="de-DE"/>
              </w:rPr>
              <w:t>c</w:t>
            </w:r>
            <w:r w:rsidRPr="00675B9F">
              <w:rPr>
                <w:b w:val="0"/>
                <w:spacing w:val="0"/>
                <w:lang w:val="de-DE"/>
              </w:rPr>
              <w:t>h</w:t>
            </w:r>
          </w:p>
          <w:p w:rsidR="00EB4E9C" w:rsidRPr="008C58AD" w:rsidRDefault="00EB4E9C" w:rsidP="00412096">
            <w:pPr>
              <w:pStyle w:val="Docoriginal"/>
              <w:rPr>
                <w:lang w:val="de-DE"/>
              </w:rPr>
            </w:pPr>
            <w:r w:rsidRPr="00675B9F">
              <w:rPr>
                <w:lang w:val="de-DE"/>
              </w:rPr>
              <w:t>Dat</w:t>
            </w:r>
            <w:r w:rsidR="008C58AD" w:rsidRPr="00675B9F">
              <w:rPr>
                <w:lang w:val="de-DE"/>
              </w:rPr>
              <w:t>um</w:t>
            </w:r>
            <w:r w:rsidRPr="00675B9F">
              <w:rPr>
                <w:lang w:val="de-DE"/>
              </w:rPr>
              <w:t>:</w:t>
            </w:r>
            <w:r w:rsidRPr="00675B9F">
              <w:rPr>
                <w:b w:val="0"/>
                <w:spacing w:val="0"/>
                <w:lang w:val="de-DE"/>
              </w:rPr>
              <w:t xml:space="preserve">  </w:t>
            </w:r>
            <w:r w:rsidR="006737E5" w:rsidRPr="005407D6">
              <w:rPr>
                <w:b w:val="0"/>
                <w:spacing w:val="0"/>
                <w:lang w:val="de-DE"/>
              </w:rPr>
              <w:t>25. Januar 201</w:t>
            </w:r>
            <w:r w:rsidR="00412096" w:rsidRPr="005407D6">
              <w:rPr>
                <w:b w:val="0"/>
                <w:spacing w:val="0"/>
                <w:lang w:val="de-DE"/>
              </w:rPr>
              <w:t>8</w:t>
            </w:r>
          </w:p>
        </w:tc>
      </w:tr>
    </w:tbl>
    <w:p w:rsidR="00780881" w:rsidRPr="008C58AD" w:rsidRDefault="006737E5" w:rsidP="00780881">
      <w:pPr>
        <w:pStyle w:val="Titleofdoc0"/>
        <w:rPr>
          <w:lang w:val="de-DE"/>
        </w:rPr>
      </w:pPr>
      <w:bookmarkStart w:id="0" w:name="TitleOfDoc"/>
      <w:bookmarkEnd w:id="0"/>
      <w:r w:rsidRPr="008C58AD">
        <w:rPr>
          <w:lang w:val="de-DE"/>
        </w:rPr>
        <w:t>Teil</w:t>
      </w:r>
      <w:r w:rsidR="00452D38" w:rsidRPr="008C58AD">
        <w:rPr>
          <w:lang w:val="de-DE"/>
        </w:rPr>
        <w:t>überarbeitung</w:t>
      </w:r>
      <w:r w:rsidR="00780881" w:rsidRPr="008C58AD">
        <w:rPr>
          <w:lang w:val="de-DE"/>
        </w:rPr>
        <w:t xml:space="preserve"> </w:t>
      </w:r>
      <w:r w:rsidRPr="008C58AD">
        <w:rPr>
          <w:lang w:val="de-DE"/>
        </w:rPr>
        <w:t>der Prüfungsrichtlinien für Erbse</w:t>
      </w:r>
      <w:r w:rsidR="00780881" w:rsidRPr="008C58AD">
        <w:rPr>
          <w:lang w:val="de-DE"/>
        </w:rPr>
        <w:t xml:space="preserve"> </w:t>
      </w:r>
    </w:p>
    <w:p w:rsidR="00780881" w:rsidRPr="008C58AD" w:rsidRDefault="00EB68DB" w:rsidP="00780881">
      <w:pPr>
        <w:pStyle w:val="preparedby1"/>
        <w:jc w:val="left"/>
        <w:rPr>
          <w:lang w:val="de-DE"/>
        </w:rPr>
      </w:pPr>
      <w:r w:rsidRPr="00AD5C08">
        <w:rPr>
          <w:lang w:val="de-DE"/>
        </w:rPr>
        <w:t xml:space="preserve">Von </w:t>
      </w:r>
      <w:r>
        <w:rPr>
          <w:lang w:val="de-DE"/>
        </w:rPr>
        <w:t xml:space="preserve">einem Sachverständigen aus </w:t>
      </w:r>
      <w:r w:rsidRPr="00AD5C08">
        <w:rPr>
          <w:lang w:val="de-DE"/>
        </w:rPr>
        <w:t>der Europäischen Union erstelltes Dokument</w:t>
      </w:r>
    </w:p>
    <w:p w:rsidR="00780881" w:rsidRPr="008C58AD" w:rsidRDefault="006737E5" w:rsidP="00780881">
      <w:pPr>
        <w:pStyle w:val="Disclaimer"/>
        <w:rPr>
          <w:lang w:val="de-DE"/>
        </w:rPr>
      </w:pPr>
      <w:r w:rsidRPr="008C58AD">
        <w:rPr>
          <w:lang w:val="de-DE"/>
        </w:rPr>
        <w:t>Haftungsausschluss: dieses Dokument gibt nicht die Grundsätze oder eine Anleitung der UPOV wieder</w:t>
      </w:r>
    </w:p>
    <w:p w:rsidR="00780881" w:rsidRPr="008C58AD" w:rsidRDefault="00780881" w:rsidP="00780881">
      <w:pPr>
        <w:rPr>
          <w:lang w:val="de-DE"/>
        </w:rPr>
      </w:pPr>
      <w:r w:rsidRPr="008C58AD">
        <w:rPr>
          <w:rFonts w:cs="Arial"/>
          <w:lang w:val="de-DE"/>
        </w:rPr>
        <w:fldChar w:fldCharType="begin"/>
      </w:r>
      <w:r w:rsidRPr="008C58AD">
        <w:rPr>
          <w:rFonts w:cs="Arial"/>
          <w:lang w:val="de-DE"/>
        </w:rPr>
        <w:instrText xml:space="preserve"> AUTONUM  </w:instrText>
      </w:r>
      <w:r w:rsidRPr="008C58AD">
        <w:rPr>
          <w:rFonts w:cs="Arial"/>
          <w:lang w:val="de-DE"/>
        </w:rPr>
        <w:fldChar w:fldCharType="end"/>
      </w:r>
      <w:r w:rsidRPr="008C58AD">
        <w:rPr>
          <w:rFonts w:cs="Arial"/>
          <w:lang w:val="de-DE"/>
        </w:rPr>
        <w:tab/>
      </w:r>
      <w:r w:rsidR="00452D38" w:rsidRPr="008C58AD">
        <w:rPr>
          <w:rFonts w:cs="Arial"/>
          <w:lang w:val="de-DE"/>
        </w:rPr>
        <w:t xml:space="preserve">Zweck dieses Dokuments ist es, einen Vorschlag zur Teilüberarbeitung der Prüfungsrichtlinien für </w:t>
      </w:r>
      <w:r w:rsidR="006737E5" w:rsidRPr="008C58AD">
        <w:rPr>
          <w:lang w:val="de-DE"/>
        </w:rPr>
        <w:t>Erbse</w:t>
      </w:r>
      <w:r w:rsidRPr="008C58AD">
        <w:rPr>
          <w:lang w:val="de-DE"/>
        </w:rPr>
        <w:t xml:space="preserve"> (</w:t>
      </w:r>
      <w:r w:rsidRPr="008C58AD">
        <w:rPr>
          <w:i/>
          <w:lang w:val="de-DE"/>
        </w:rPr>
        <w:t>Pisum sativum</w:t>
      </w:r>
      <w:r w:rsidRPr="008C58AD">
        <w:rPr>
          <w:lang w:val="de-DE"/>
        </w:rPr>
        <w:t xml:space="preserve"> L.) </w:t>
      </w:r>
      <w:r w:rsidR="006737E5" w:rsidRPr="008C58AD">
        <w:rPr>
          <w:lang w:val="de-DE"/>
        </w:rPr>
        <w:t xml:space="preserve">vorzulegen </w:t>
      </w:r>
      <w:r w:rsidRPr="008C58AD">
        <w:rPr>
          <w:lang w:val="de-DE"/>
        </w:rPr>
        <w:t>(</w:t>
      </w:r>
      <w:r w:rsidR="006737E5" w:rsidRPr="008C58AD">
        <w:rPr>
          <w:lang w:val="de-DE"/>
        </w:rPr>
        <w:t>Dokument</w:t>
      </w:r>
      <w:r w:rsidRPr="008C58AD">
        <w:rPr>
          <w:lang w:val="de-DE"/>
        </w:rPr>
        <w:t> TG/7/10 Rev.).</w:t>
      </w:r>
    </w:p>
    <w:p w:rsidR="00780881" w:rsidRPr="008C58AD" w:rsidRDefault="00780881" w:rsidP="00780881">
      <w:pPr>
        <w:tabs>
          <w:tab w:val="left" w:pos="567"/>
        </w:tabs>
        <w:rPr>
          <w:rFonts w:cs="Arial"/>
          <w:lang w:val="de-DE"/>
        </w:rPr>
      </w:pPr>
    </w:p>
    <w:p w:rsidR="00E72503" w:rsidRPr="008C58AD" w:rsidRDefault="00780881" w:rsidP="00E72503">
      <w:pPr>
        <w:tabs>
          <w:tab w:val="left" w:pos="567"/>
        </w:tabs>
        <w:rPr>
          <w:rFonts w:cs="Arial"/>
          <w:lang w:val="de-DE"/>
        </w:rPr>
      </w:pPr>
      <w:r w:rsidRPr="008C58AD">
        <w:rPr>
          <w:rFonts w:cs="Arial"/>
          <w:snapToGrid w:val="0"/>
          <w:lang w:val="de-DE"/>
        </w:rPr>
        <w:fldChar w:fldCharType="begin"/>
      </w:r>
      <w:r w:rsidRPr="008C58AD">
        <w:rPr>
          <w:rFonts w:cs="Arial"/>
          <w:snapToGrid w:val="0"/>
          <w:lang w:val="de-DE"/>
        </w:rPr>
        <w:instrText xml:space="preserve"> AUTONUM  </w:instrText>
      </w:r>
      <w:r w:rsidRPr="008C58AD">
        <w:rPr>
          <w:rFonts w:cs="Arial"/>
          <w:snapToGrid w:val="0"/>
          <w:lang w:val="de-DE"/>
        </w:rPr>
        <w:fldChar w:fldCharType="end"/>
      </w:r>
      <w:r w:rsidRPr="008C58AD">
        <w:rPr>
          <w:rFonts w:cs="Arial"/>
          <w:snapToGrid w:val="0"/>
          <w:lang w:val="de-DE"/>
        </w:rPr>
        <w:tab/>
      </w:r>
      <w:r w:rsidR="006737E5" w:rsidRPr="008C58AD">
        <w:rPr>
          <w:rFonts w:cs="Arial"/>
          <w:snapToGrid w:val="0"/>
          <w:lang w:val="de-DE"/>
        </w:rPr>
        <w:t xml:space="preserve">Die Technische Arbeitsgruppe für Gemüsearten </w:t>
      </w:r>
      <w:r w:rsidR="00E72503" w:rsidRPr="008C58AD">
        <w:rPr>
          <w:rFonts w:cs="Arial"/>
          <w:lang w:val="de-DE"/>
        </w:rPr>
        <w:t>(TWV)</w:t>
      </w:r>
      <w:r w:rsidR="006737E5" w:rsidRPr="008C58AD">
        <w:rPr>
          <w:rFonts w:cs="Arial"/>
          <w:lang w:val="de-DE"/>
        </w:rPr>
        <w:t xml:space="preserve"> prüfte auf ihrer einundfünfzigsten Tagung vom 3. bis </w:t>
      </w:r>
      <w:r w:rsidR="008C58AD">
        <w:rPr>
          <w:rFonts w:cs="Arial"/>
          <w:lang w:val="de-DE"/>
        </w:rPr>
        <w:t xml:space="preserve">zum </w:t>
      </w:r>
      <w:r w:rsidR="006737E5" w:rsidRPr="008C58AD">
        <w:rPr>
          <w:rFonts w:cs="Arial"/>
          <w:lang w:val="de-DE"/>
        </w:rPr>
        <w:t xml:space="preserve">7. Juli 2017 in </w:t>
      </w:r>
      <w:r w:rsidR="00E72503" w:rsidRPr="008C58AD">
        <w:rPr>
          <w:rFonts w:cs="Arial"/>
          <w:lang w:val="de-DE"/>
        </w:rPr>
        <w:t xml:space="preserve">Roelofarendsveen, </w:t>
      </w:r>
      <w:r w:rsidR="006737E5" w:rsidRPr="008C58AD">
        <w:rPr>
          <w:rFonts w:cs="Arial"/>
          <w:lang w:val="de-DE"/>
        </w:rPr>
        <w:t>Niederlande</w:t>
      </w:r>
      <w:r w:rsidR="00F31578" w:rsidRPr="008C58AD">
        <w:rPr>
          <w:rFonts w:cs="Arial"/>
          <w:lang w:val="de-DE"/>
        </w:rPr>
        <w:t>,</w:t>
      </w:r>
      <w:r w:rsidR="006737E5" w:rsidRPr="008C58AD">
        <w:rPr>
          <w:rFonts w:cs="Arial"/>
          <w:lang w:val="de-DE"/>
        </w:rPr>
        <w:t xml:space="preserve"> </w:t>
      </w:r>
      <w:r w:rsidR="006737E5" w:rsidRPr="008C58AD">
        <w:rPr>
          <w:lang w:val="de-DE"/>
        </w:rPr>
        <w:t>einen Vorschlag für eine Teilüberarbeitung der Prüfungsrichtlinien fü</w:t>
      </w:r>
      <w:r w:rsidR="00E72503" w:rsidRPr="008C58AD">
        <w:rPr>
          <w:lang w:val="de-DE"/>
        </w:rPr>
        <w:t xml:space="preserve">r </w:t>
      </w:r>
      <w:r w:rsidR="006737E5" w:rsidRPr="008C58AD">
        <w:rPr>
          <w:lang w:val="de-DE"/>
        </w:rPr>
        <w:t>Erbse</w:t>
      </w:r>
      <w:r w:rsidR="00E72503" w:rsidRPr="008C58AD">
        <w:rPr>
          <w:lang w:val="de-DE"/>
        </w:rPr>
        <w:t xml:space="preserve"> (</w:t>
      </w:r>
      <w:r w:rsidR="00E72503" w:rsidRPr="008C58AD">
        <w:rPr>
          <w:i/>
          <w:szCs w:val="24"/>
          <w:lang w:val="de-DE"/>
        </w:rPr>
        <w:t xml:space="preserve">Pisum sativum </w:t>
      </w:r>
      <w:r w:rsidR="00E72503" w:rsidRPr="008C58AD">
        <w:rPr>
          <w:szCs w:val="24"/>
          <w:lang w:val="de-DE"/>
        </w:rPr>
        <w:t>L.</w:t>
      </w:r>
      <w:r w:rsidR="00E72503" w:rsidRPr="008C58AD">
        <w:rPr>
          <w:lang w:val="de-DE"/>
        </w:rPr>
        <w:t xml:space="preserve">) </w:t>
      </w:r>
      <w:r w:rsidR="006737E5" w:rsidRPr="008C58AD">
        <w:rPr>
          <w:lang w:val="de-DE"/>
        </w:rPr>
        <w:t>auf Grundlage de</w:t>
      </w:r>
      <w:r w:rsidR="008C58AD">
        <w:rPr>
          <w:lang w:val="de-DE"/>
        </w:rPr>
        <w:t>r</w:t>
      </w:r>
      <w:r w:rsidR="006737E5" w:rsidRPr="008C58AD">
        <w:rPr>
          <w:lang w:val="de-DE"/>
        </w:rPr>
        <w:t xml:space="preserve"> Dokument</w:t>
      </w:r>
      <w:r w:rsidR="008C58AD">
        <w:rPr>
          <w:lang w:val="de-DE"/>
        </w:rPr>
        <w:t>e</w:t>
      </w:r>
      <w:r w:rsidR="006737E5" w:rsidRPr="008C58AD">
        <w:rPr>
          <w:lang w:val="de-DE"/>
        </w:rPr>
        <w:t xml:space="preserve"> TG/7/10 Rev. u</w:t>
      </w:r>
      <w:r w:rsidR="00E72503" w:rsidRPr="008C58AD">
        <w:rPr>
          <w:lang w:val="de-DE"/>
        </w:rPr>
        <w:t xml:space="preserve">nd TWV/51/6 </w:t>
      </w:r>
      <w:r w:rsidR="006737E5" w:rsidRPr="008C58AD">
        <w:rPr>
          <w:lang w:val="de-DE"/>
        </w:rPr>
        <w:t>„</w:t>
      </w:r>
      <w:r w:rsidR="00634DE2" w:rsidRPr="00634DE2">
        <w:rPr>
          <w:rFonts w:cs="Arial"/>
          <w:i/>
          <w:snapToGrid w:val="0"/>
          <w:lang w:val="de-CH"/>
        </w:rPr>
        <w:t>Partial Revision of the Test Guidelines for Pea</w:t>
      </w:r>
      <w:r w:rsidR="00F31578" w:rsidRPr="008C58AD">
        <w:rPr>
          <w:lang w:val="de-DE"/>
        </w:rPr>
        <w:t>” u</w:t>
      </w:r>
      <w:r w:rsidR="00E72503" w:rsidRPr="008C58AD">
        <w:rPr>
          <w:lang w:val="de-DE"/>
        </w:rPr>
        <w:t xml:space="preserve">nd </w:t>
      </w:r>
      <w:r w:rsidR="00F31578" w:rsidRPr="008C58AD">
        <w:rPr>
          <w:lang w:val="de-DE"/>
        </w:rPr>
        <w:t xml:space="preserve">schlug die folgenden Überarbeitungen an den </w:t>
      </w:r>
      <w:r w:rsidR="006737E5" w:rsidRPr="008C58AD">
        <w:rPr>
          <w:lang w:val="de-DE"/>
        </w:rPr>
        <w:t>Prüfungsrichtlinien</w:t>
      </w:r>
      <w:r w:rsidR="00F31578" w:rsidRPr="008C58AD">
        <w:rPr>
          <w:lang w:val="de-DE"/>
        </w:rPr>
        <w:t xml:space="preserve"> fü</w:t>
      </w:r>
      <w:r w:rsidR="00E72503" w:rsidRPr="008C58AD">
        <w:rPr>
          <w:lang w:val="de-DE"/>
        </w:rPr>
        <w:t xml:space="preserve">r </w:t>
      </w:r>
      <w:r w:rsidR="006737E5" w:rsidRPr="008C58AD">
        <w:rPr>
          <w:lang w:val="de-DE"/>
        </w:rPr>
        <w:t>Erbse</w:t>
      </w:r>
      <w:r w:rsidR="00E72503" w:rsidRPr="008C58AD">
        <w:rPr>
          <w:lang w:val="de-DE"/>
        </w:rPr>
        <w:t xml:space="preserve"> </w:t>
      </w:r>
      <w:r w:rsidR="00F31578" w:rsidRPr="008C58AD">
        <w:rPr>
          <w:lang w:val="de-DE"/>
        </w:rPr>
        <w:t xml:space="preserve">vor </w:t>
      </w:r>
      <w:r w:rsidR="00E72503" w:rsidRPr="008C58AD">
        <w:rPr>
          <w:lang w:val="de-DE"/>
        </w:rPr>
        <w:t>(</w:t>
      </w:r>
      <w:r w:rsidR="00643220" w:rsidRPr="008C58AD">
        <w:rPr>
          <w:lang w:val="de-DE"/>
        </w:rPr>
        <w:t>vgl.</w:t>
      </w:r>
      <w:r w:rsidR="00E72503" w:rsidRPr="008C58AD">
        <w:rPr>
          <w:lang w:val="de-DE"/>
        </w:rPr>
        <w:t xml:space="preserve"> </w:t>
      </w:r>
      <w:r w:rsidR="006737E5" w:rsidRPr="008C58AD">
        <w:rPr>
          <w:lang w:val="de-DE"/>
        </w:rPr>
        <w:t>Dokument</w:t>
      </w:r>
      <w:r w:rsidR="00F31578" w:rsidRPr="008C58AD">
        <w:rPr>
          <w:lang w:val="de-DE"/>
        </w:rPr>
        <w:t xml:space="preserve"> TWV/51/16 „</w:t>
      </w:r>
      <w:r w:rsidR="00E72503" w:rsidRPr="00634DE2">
        <w:rPr>
          <w:i/>
          <w:lang w:val="de-DE"/>
        </w:rPr>
        <w:t>Report</w:t>
      </w:r>
      <w:r w:rsidR="00E72503" w:rsidRPr="008C58AD">
        <w:rPr>
          <w:lang w:val="de-DE"/>
        </w:rPr>
        <w:t xml:space="preserve">”, </w:t>
      </w:r>
      <w:r w:rsidR="00F31578" w:rsidRPr="008C58AD">
        <w:rPr>
          <w:lang w:val="de-DE"/>
        </w:rPr>
        <w:t>Absätze 104 u</w:t>
      </w:r>
      <w:r w:rsidR="00E72503" w:rsidRPr="008C58AD">
        <w:rPr>
          <w:lang w:val="de-DE"/>
        </w:rPr>
        <w:t>nd 105):</w:t>
      </w:r>
    </w:p>
    <w:p w:rsidR="00780881" w:rsidRPr="008C58AD" w:rsidRDefault="00780881" w:rsidP="00780881">
      <w:pPr>
        <w:rPr>
          <w:lang w:val="de-DE"/>
        </w:rPr>
      </w:pPr>
    </w:p>
    <w:p w:rsidR="00780881" w:rsidRPr="008C58AD" w:rsidRDefault="00452D38" w:rsidP="00780881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 w:rsidRPr="008C58AD">
        <w:rPr>
          <w:lang w:val="de-DE"/>
        </w:rPr>
        <w:t xml:space="preserve">Hinzufügung neuer </w:t>
      </w:r>
      <w:r w:rsidR="00F31578" w:rsidRPr="008C58AD">
        <w:rPr>
          <w:lang w:val="de-DE"/>
        </w:rPr>
        <w:t>B</w:t>
      </w:r>
      <w:r w:rsidRPr="008C58AD">
        <w:rPr>
          <w:lang w:val="de-DE"/>
        </w:rPr>
        <w:t>eispielsorten</w:t>
      </w:r>
      <w:r w:rsidR="00F31578" w:rsidRPr="008C58AD">
        <w:rPr>
          <w:lang w:val="de-DE"/>
        </w:rPr>
        <w:t xml:space="preserve"> fü</w:t>
      </w:r>
      <w:r w:rsidR="00780881" w:rsidRPr="008C58AD">
        <w:rPr>
          <w:lang w:val="de-DE"/>
        </w:rPr>
        <w:t xml:space="preserve">r </w:t>
      </w:r>
      <w:r w:rsidRPr="008C58AD">
        <w:rPr>
          <w:lang w:val="de-DE"/>
        </w:rPr>
        <w:t>Merkmal</w:t>
      </w:r>
      <w:r w:rsidR="00780881" w:rsidRPr="008C58AD">
        <w:rPr>
          <w:lang w:val="de-DE"/>
        </w:rPr>
        <w:t xml:space="preserve"> 60</w:t>
      </w:r>
      <w:r w:rsidR="00F31578" w:rsidRPr="008C58AD">
        <w:rPr>
          <w:lang w:val="de-DE"/>
        </w:rPr>
        <w:t xml:space="preserve"> „Resistenz</w:t>
      </w:r>
      <w:r w:rsidR="00780881" w:rsidRPr="008C58AD">
        <w:rPr>
          <w:lang w:val="de-DE"/>
        </w:rPr>
        <w:t xml:space="preserve"> </w:t>
      </w:r>
      <w:r w:rsidRPr="008C58AD">
        <w:rPr>
          <w:lang w:val="de-DE"/>
        </w:rPr>
        <w:t>gegen</w:t>
      </w:r>
      <w:r w:rsidR="00780881" w:rsidRPr="008C58AD">
        <w:rPr>
          <w:lang w:val="de-DE"/>
        </w:rPr>
        <w:t xml:space="preserve"> </w:t>
      </w:r>
      <w:r w:rsidR="00780881" w:rsidRPr="008C58AD">
        <w:rPr>
          <w:i/>
          <w:lang w:val="de-DE"/>
        </w:rPr>
        <w:t>Ascochyta pisi</w:t>
      </w:r>
      <w:r w:rsidR="00780881" w:rsidRPr="008C58AD">
        <w:rPr>
          <w:lang w:val="de-DE"/>
        </w:rPr>
        <w:t xml:space="preserve"> </w:t>
      </w:r>
      <w:r w:rsidR="00F31578" w:rsidRPr="008C58AD">
        <w:rPr>
          <w:lang w:val="de-DE"/>
        </w:rPr>
        <w:t>Pathotyp</w:t>
      </w:r>
      <w:r w:rsidR="00780881" w:rsidRPr="008C58AD">
        <w:rPr>
          <w:lang w:val="de-DE"/>
        </w:rPr>
        <w:t xml:space="preserve">” </w:t>
      </w:r>
    </w:p>
    <w:p w:rsidR="00780881" w:rsidRPr="008C58AD" w:rsidRDefault="00452D38" w:rsidP="00F31578">
      <w:pPr>
        <w:pStyle w:val="ListParagraph"/>
        <w:numPr>
          <w:ilvl w:val="0"/>
          <w:numId w:val="1"/>
        </w:numPr>
        <w:ind w:left="1134" w:hanging="567"/>
        <w:jc w:val="left"/>
        <w:rPr>
          <w:lang w:val="de-DE"/>
        </w:rPr>
      </w:pPr>
      <w:r w:rsidRPr="008C58AD">
        <w:rPr>
          <w:lang w:val="de-DE"/>
        </w:rPr>
        <w:t>Änderung der Methodik für M</w:t>
      </w:r>
      <w:r w:rsidR="00F31578" w:rsidRPr="008C58AD">
        <w:rPr>
          <w:lang w:val="de-DE"/>
        </w:rPr>
        <w:t>erkmal</w:t>
      </w:r>
      <w:r w:rsidR="00780881" w:rsidRPr="008C58AD">
        <w:rPr>
          <w:lang w:val="de-DE"/>
        </w:rPr>
        <w:t xml:space="preserve"> 60 un</w:t>
      </w:r>
      <w:r w:rsidR="00F31578" w:rsidRPr="008C58AD">
        <w:rPr>
          <w:lang w:val="de-DE"/>
        </w:rPr>
        <w:t>t</w:t>
      </w:r>
      <w:r w:rsidR="00780881" w:rsidRPr="008C58AD">
        <w:rPr>
          <w:lang w:val="de-DE"/>
        </w:rPr>
        <w:t xml:space="preserve">er </w:t>
      </w:r>
      <w:r w:rsidRPr="008C58AD">
        <w:rPr>
          <w:lang w:val="de-DE"/>
        </w:rPr>
        <w:t>Zu.</w:t>
      </w:r>
      <w:r w:rsidR="00780881" w:rsidRPr="008C58AD">
        <w:rPr>
          <w:lang w:val="de-DE"/>
        </w:rPr>
        <w:t xml:space="preserve"> 60</w:t>
      </w:r>
      <w:r w:rsidR="00780881" w:rsidRPr="008C58AD">
        <w:rPr>
          <w:lang w:val="de-DE"/>
        </w:rPr>
        <w:br/>
      </w:r>
    </w:p>
    <w:p w:rsidR="00780881" w:rsidRPr="008C58AD" w:rsidRDefault="00780881" w:rsidP="00780881">
      <w:pPr>
        <w:pStyle w:val="Default"/>
        <w:rPr>
          <w:lang w:val="de-DE"/>
        </w:rPr>
      </w:pPr>
      <w:r w:rsidRPr="008C58AD">
        <w:rPr>
          <w:sz w:val="20"/>
          <w:lang w:val="de-DE"/>
        </w:rPr>
        <w:fldChar w:fldCharType="begin"/>
      </w:r>
      <w:r w:rsidRPr="008C58AD">
        <w:rPr>
          <w:sz w:val="20"/>
          <w:lang w:val="de-DE"/>
        </w:rPr>
        <w:instrText xml:space="preserve"> AUTONUM  </w:instrText>
      </w:r>
      <w:r w:rsidRPr="008C58AD">
        <w:rPr>
          <w:sz w:val="20"/>
          <w:lang w:val="de-DE"/>
        </w:rPr>
        <w:fldChar w:fldCharType="end"/>
      </w:r>
      <w:r w:rsidRPr="008C58AD">
        <w:rPr>
          <w:lang w:val="de-DE"/>
        </w:rPr>
        <w:tab/>
      </w:r>
      <w:r w:rsidR="00452D38" w:rsidRPr="008C58AD">
        <w:rPr>
          <w:sz w:val="20"/>
          <w:szCs w:val="20"/>
          <w:lang w:val="de-DE"/>
        </w:rPr>
        <w:t xml:space="preserve">Die vorgeschlagenen Änderungen sind nachfolgend durch </w:t>
      </w:r>
      <w:r w:rsidR="00452D38" w:rsidRPr="00675B9F">
        <w:rPr>
          <w:sz w:val="20"/>
          <w:szCs w:val="20"/>
          <w:highlight w:val="lightGray"/>
          <w:u w:val="single"/>
          <w:lang w:val="de-DE"/>
        </w:rPr>
        <w:t>Unterstreichen</w:t>
      </w:r>
      <w:r w:rsidR="00452D38" w:rsidRPr="008C58AD">
        <w:rPr>
          <w:sz w:val="20"/>
          <w:szCs w:val="20"/>
          <w:lang w:val="de-DE"/>
        </w:rPr>
        <w:t xml:space="preserve"> (Einfügungen) angegeben</w:t>
      </w:r>
      <w:r w:rsidRPr="008C58AD">
        <w:rPr>
          <w:sz w:val="20"/>
          <w:szCs w:val="20"/>
          <w:lang w:val="de-DE"/>
        </w:rPr>
        <w:t>.</w:t>
      </w:r>
    </w:p>
    <w:p w:rsidR="00780881" w:rsidRPr="008C58AD" w:rsidRDefault="00780881" w:rsidP="00780881">
      <w:pPr>
        <w:rPr>
          <w:lang w:val="de-DE"/>
        </w:rPr>
      </w:pPr>
    </w:p>
    <w:p w:rsidR="00780881" w:rsidRDefault="00780881" w:rsidP="00780881">
      <w:pPr>
        <w:jc w:val="left"/>
        <w:rPr>
          <w:lang w:val="de-DE"/>
        </w:rPr>
      </w:pPr>
    </w:p>
    <w:p w:rsidR="005407D6" w:rsidRDefault="005407D6" w:rsidP="00780881">
      <w:pPr>
        <w:jc w:val="left"/>
        <w:rPr>
          <w:lang w:val="de-DE"/>
        </w:rPr>
      </w:pPr>
    </w:p>
    <w:p w:rsidR="00780881" w:rsidRPr="008C58AD" w:rsidRDefault="00CA5C6C" w:rsidP="00780881">
      <w:pPr>
        <w:rPr>
          <w:u w:val="single"/>
          <w:lang w:val="de-DE"/>
        </w:rPr>
      </w:pPr>
      <w:r w:rsidRPr="008C58AD">
        <w:rPr>
          <w:u w:val="single"/>
          <w:lang w:val="de-DE"/>
        </w:rPr>
        <w:t>Vorgeschlagene Änderung</w:t>
      </w:r>
      <w:r w:rsidR="00675B9F">
        <w:rPr>
          <w:u w:val="single"/>
          <w:lang w:val="de-DE"/>
        </w:rPr>
        <w:t xml:space="preserve"> der Hinzufügung</w:t>
      </w:r>
      <w:r w:rsidRPr="008C58AD">
        <w:rPr>
          <w:u w:val="single"/>
          <w:lang w:val="de-DE"/>
        </w:rPr>
        <w:t xml:space="preserve"> neue</w:t>
      </w:r>
      <w:r w:rsidR="00675B9F">
        <w:rPr>
          <w:u w:val="single"/>
          <w:lang w:val="de-DE"/>
        </w:rPr>
        <w:t>r</w:t>
      </w:r>
      <w:r w:rsidRPr="008C58AD">
        <w:rPr>
          <w:u w:val="single"/>
          <w:lang w:val="de-DE"/>
        </w:rPr>
        <w:t xml:space="preserve"> Beispielsorten für Merkmal 60</w:t>
      </w:r>
      <w:r w:rsidR="00780881" w:rsidRPr="008C58AD">
        <w:rPr>
          <w:u w:val="single"/>
          <w:lang w:val="de-DE"/>
        </w:rPr>
        <w:t xml:space="preserve"> </w:t>
      </w:r>
      <w:r w:rsidRPr="008C58AD">
        <w:rPr>
          <w:u w:val="single"/>
          <w:lang w:val="de-DE"/>
        </w:rPr>
        <w:t xml:space="preserve">„Resistenz gegen </w:t>
      </w:r>
      <w:r w:rsidR="00780881" w:rsidRPr="008C58AD">
        <w:rPr>
          <w:u w:val="single"/>
          <w:lang w:val="de-DE"/>
        </w:rPr>
        <w:t xml:space="preserve">Ascochyta pisi </w:t>
      </w:r>
      <w:r w:rsidRPr="008C58AD">
        <w:rPr>
          <w:u w:val="single"/>
          <w:lang w:val="de-DE"/>
        </w:rPr>
        <w:t>Pathotyp</w:t>
      </w:r>
      <w:r w:rsidR="00780881" w:rsidRPr="008C58AD">
        <w:rPr>
          <w:u w:val="single"/>
          <w:lang w:val="de-DE"/>
        </w:rPr>
        <w:t>”</w:t>
      </w:r>
    </w:p>
    <w:p w:rsidR="00780881" w:rsidRPr="008C58AD" w:rsidRDefault="00780881" w:rsidP="00780881">
      <w:pPr>
        <w:jc w:val="left"/>
        <w:rPr>
          <w:lang w:val="de-DE"/>
        </w:rPr>
      </w:pPr>
    </w:p>
    <w:p w:rsidR="00780881" w:rsidRPr="008C58AD" w:rsidRDefault="00452D38" w:rsidP="00780881">
      <w:pPr>
        <w:jc w:val="left"/>
        <w:rPr>
          <w:i/>
          <w:lang w:val="de-DE"/>
        </w:rPr>
      </w:pPr>
      <w:r w:rsidRPr="008C58AD">
        <w:rPr>
          <w:i/>
          <w:lang w:val="de-DE"/>
        </w:rPr>
        <w:t>Derzeitiger Wortlaut</w:t>
      </w:r>
    </w:p>
    <w:p w:rsidR="00780881" w:rsidRPr="008C58AD" w:rsidRDefault="00780881" w:rsidP="00780881">
      <w:pPr>
        <w:jc w:val="left"/>
        <w:rPr>
          <w:i/>
          <w:lang w:val="de-DE"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780881" w:rsidRPr="005407D6" w:rsidTr="00867D0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60.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 w:rsidRPr="008C58AD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proofErr w:type="spellStart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>Ascochyta</w:t>
            </w:r>
            <w:proofErr w:type="spellEnd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>pisi</w:t>
            </w:r>
            <w:proofErr w:type="spellEnd"/>
            <w:r w:rsidRPr="008C58A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C58A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CA5C6C" w:rsidRPr="008C58AD">
              <w:rPr>
                <w:rFonts w:ascii="Arial" w:hAnsi="Arial" w:cs="Arial"/>
                <w:sz w:val="16"/>
                <w:szCs w:val="16"/>
              </w:rPr>
              <w:t>Pathotyp</w:t>
            </w:r>
            <w:proofErr w:type="spellEnd"/>
            <w:r w:rsidRPr="008C58AD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Ascochyta</w:t>
            </w:r>
            <w:proofErr w:type="spellEnd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pisi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proofErr w:type="spellStart"/>
            <w:r w:rsidR="00CA5C6C" w:rsidRPr="00EB68DB">
              <w:rPr>
                <w:rFonts w:ascii="Arial" w:hAnsi="Arial" w:cs="Arial"/>
                <w:sz w:val="16"/>
                <w:szCs w:val="16"/>
                <w:lang w:val="fr-CH"/>
              </w:rPr>
              <w:t>Pathotyp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  <w:lang w:val="de-DE"/>
              </w:rPr>
              <w:t>Ascochyta pisi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Ascochyta</w:t>
            </w:r>
            <w:proofErr w:type="spellEnd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 xml:space="preserve">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pisi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 </w:t>
            </w:r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80881" w:rsidRPr="008C58AD" w:rsidTr="00867D0A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Kelvedon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780881" w:rsidRPr="008C58AD" w:rsidTr="00867D0A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780881" w:rsidRPr="008C58AD" w:rsidRDefault="00780881" w:rsidP="00780881">
      <w:pPr>
        <w:jc w:val="left"/>
        <w:rPr>
          <w:lang w:val="de-DE"/>
        </w:rPr>
      </w:pPr>
    </w:p>
    <w:p w:rsidR="00780881" w:rsidRPr="008C58AD" w:rsidRDefault="00780881" w:rsidP="00780881">
      <w:pPr>
        <w:jc w:val="left"/>
        <w:rPr>
          <w:lang w:val="de-DE"/>
        </w:rPr>
      </w:pPr>
    </w:p>
    <w:p w:rsidR="00780881" w:rsidRPr="008C58AD" w:rsidRDefault="00CA5C6C" w:rsidP="00780881">
      <w:pPr>
        <w:jc w:val="left"/>
        <w:rPr>
          <w:i/>
          <w:lang w:val="de-DE"/>
        </w:rPr>
      </w:pPr>
      <w:r w:rsidRPr="008C58AD">
        <w:rPr>
          <w:i/>
          <w:lang w:val="de-DE"/>
        </w:rPr>
        <w:t>Vorgeschlagener neuer Wortlaut</w:t>
      </w:r>
    </w:p>
    <w:p w:rsidR="00780881" w:rsidRPr="008C58AD" w:rsidRDefault="00780881" w:rsidP="00780881">
      <w:pPr>
        <w:jc w:val="left"/>
        <w:rPr>
          <w:i/>
          <w:lang w:val="de-DE"/>
        </w:rPr>
      </w:pPr>
    </w:p>
    <w:tbl>
      <w:tblPr>
        <w:tblW w:w="11058" w:type="dxa"/>
        <w:tblInd w:w="-53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780881" w:rsidRPr="005407D6" w:rsidTr="00867D0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60.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</w:rPr>
            </w:pPr>
            <w:r w:rsidRPr="008C58AD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proofErr w:type="spellStart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>Ascochyta</w:t>
            </w:r>
            <w:proofErr w:type="spellEnd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 xml:space="preserve"> </w:t>
            </w:r>
            <w:proofErr w:type="spellStart"/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</w:rPr>
              <w:t>pisi</w:t>
            </w:r>
            <w:proofErr w:type="spellEnd"/>
            <w:r w:rsidRPr="008C58A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C58A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="00CA5C6C" w:rsidRPr="008C58AD">
              <w:rPr>
                <w:rFonts w:ascii="Arial" w:hAnsi="Arial" w:cs="Arial"/>
                <w:sz w:val="16"/>
                <w:szCs w:val="16"/>
              </w:rPr>
              <w:t>Pathotyp</w:t>
            </w:r>
            <w:proofErr w:type="spellEnd"/>
            <w:r w:rsidRPr="008C58AD">
              <w:rPr>
                <w:rFonts w:ascii="Arial" w:hAnsi="Arial" w:cs="Arial"/>
                <w:sz w:val="16"/>
                <w:szCs w:val="16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Résistance à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Ascochyta</w:t>
            </w:r>
            <w:proofErr w:type="spellEnd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>pisi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proofErr w:type="spellStart"/>
            <w:r w:rsidR="00CA5C6C" w:rsidRPr="00EB68DB">
              <w:rPr>
                <w:rFonts w:ascii="Arial" w:hAnsi="Arial" w:cs="Arial"/>
                <w:sz w:val="16"/>
                <w:szCs w:val="16"/>
                <w:lang w:val="fr-CH"/>
              </w:rPr>
              <w:t>Pathotyp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fr-CH"/>
              </w:rPr>
              <w:t xml:space="preserve">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8C58AD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8C58AD">
              <w:rPr>
                <w:rFonts w:ascii="Arial" w:hAnsi="Arial" w:cs="Arial"/>
                <w:i/>
                <w:sz w:val="16"/>
                <w:szCs w:val="16"/>
                <w:u w:val="single"/>
                <w:lang w:val="de-DE"/>
              </w:rPr>
              <w:t>Ascochyta pisi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, Pathotyp C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Resistencia a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Ascochyta</w:t>
            </w:r>
            <w:proofErr w:type="spellEnd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 xml:space="preserve"> </w:t>
            </w:r>
            <w:proofErr w:type="spellStart"/>
            <w:r w:rsidRPr="00EB68DB">
              <w:rPr>
                <w:rFonts w:ascii="Arial" w:hAnsi="Arial" w:cs="Arial"/>
                <w:i/>
                <w:sz w:val="16"/>
                <w:szCs w:val="16"/>
                <w:u w:val="single"/>
                <w:lang w:val="es-ES_tradnl"/>
              </w:rPr>
              <w:t>pisi</w:t>
            </w:r>
            <w:proofErr w:type="spellEnd"/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,  </w:t>
            </w:r>
            <w:r w:rsidRPr="00EB68DB">
              <w:rPr>
                <w:rFonts w:ascii="Arial" w:hAnsi="Arial" w:cs="Arial"/>
                <w:sz w:val="16"/>
                <w:szCs w:val="16"/>
                <w:lang w:val="es-ES_tradnl"/>
              </w:rPr>
              <w:br/>
              <w:t>Raza C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780881" w:rsidRPr="00EB68DB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780881" w:rsidRPr="008C58AD" w:rsidTr="00867D0A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75B9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Crecerelle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 xml:space="preserve">, 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br/>
              <w:t>Kelvedon Wonder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80881" w:rsidRPr="008C58AD" w:rsidRDefault="00780881" w:rsidP="00867D0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1</w:t>
            </w:r>
          </w:p>
        </w:tc>
      </w:tr>
      <w:tr w:rsidR="00780881" w:rsidRPr="008C58AD" w:rsidTr="00867D0A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675B9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Madonna, Nina</w:t>
            </w: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, Rondo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780881" w:rsidRPr="008C58AD" w:rsidRDefault="00780881" w:rsidP="00867D0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8C58AD">
              <w:rPr>
                <w:rFonts w:ascii="Arial" w:hAnsi="Arial" w:cs="Arial"/>
                <w:sz w:val="16"/>
                <w:szCs w:val="16"/>
                <w:lang w:val="de-DE"/>
              </w:rPr>
              <w:t>9</w:t>
            </w:r>
          </w:p>
        </w:tc>
      </w:tr>
    </w:tbl>
    <w:p w:rsidR="00780881" w:rsidRPr="008C58AD" w:rsidRDefault="00780881" w:rsidP="00780881">
      <w:pPr>
        <w:rPr>
          <w:u w:val="single"/>
          <w:lang w:val="de-DE"/>
        </w:rPr>
      </w:pPr>
    </w:p>
    <w:p w:rsidR="00780881" w:rsidRPr="008C58AD" w:rsidRDefault="00780881" w:rsidP="00780881">
      <w:pPr>
        <w:jc w:val="left"/>
        <w:rPr>
          <w:u w:val="single"/>
          <w:lang w:val="de-DE"/>
        </w:rPr>
      </w:pPr>
      <w:r w:rsidRPr="008C58AD">
        <w:rPr>
          <w:u w:val="single"/>
          <w:lang w:val="de-DE"/>
        </w:rPr>
        <w:br w:type="page"/>
      </w:r>
    </w:p>
    <w:p w:rsidR="00780881" w:rsidRPr="008C58AD" w:rsidRDefault="00CA5C6C" w:rsidP="00780881">
      <w:pPr>
        <w:rPr>
          <w:u w:val="single"/>
          <w:lang w:val="de-DE"/>
        </w:rPr>
      </w:pPr>
      <w:r w:rsidRPr="008C58AD">
        <w:rPr>
          <w:u w:val="single"/>
          <w:lang w:val="de-DE"/>
        </w:rPr>
        <w:lastRenderedPageBreak/>
        <w:t>Vorgeschlagene Änderung</w:t>
      </w:r>
      <w:r w:rsidR="00675B9F">
        <w:rPr>
          <w:u w:val="single"/>
          <w:lang w:val="de-DE"/>
        </w:rPr>
        <w:t xml:space="preserve"> </w:t>
      </w:r>
      <w:r w:rsidR="00BB25CE">
        <w:rPr>
          <w:u w:val="single"/>
          <w:lang w:val="de-DE"/>
        </w:rPr>
        <w:t xml:space="preserve">der Änderung </w:t>
      </w:r>
      <w:r w:rsidR="00675B9F">
        <w:rPr>
          <w:u w:val="single"/>
          <w:lang w:val="de-DE"/>
        </w:rPr>
        <w:t>der</w:t>
      </w:r>
      <w:r w:rsidRPr="008C58AD">
        <w:rPr>
          <w:u w:val="single"/>
          <w:lang w:val="de-DE"/>
        </w:rPr>
        <w:t xml:space="preserve"> Methodik für Merkmal 60 unter Zu. 60</w:t>
      </w:r>
    </w:p>
    <w:p w:rsidR="00780881" w:rsidRPr="008C58AD" w:rsidRDefault="00780881" w:rsidP="00780881">
      <w:pPr>
        <w:rPr>
          <w:u w:val="single"/>
          <w:lang w:val="de-DE"/>
        </w:rPr>
      </w:pPr>
    </w:p>
    <w:p w:rsidR="00780881" w:rsidRPr="008C58AD" w:rsidRDefault="00452D38" w:rsidP="00780881">
      <w:pPr>
        <w:rPr>
          <w:i/>
          <w:lang w:val="de-DE"/>
        </w:rPr>
      </w:pPr>
      <w:r w:rsidRPr="008C58AD">
        <w:rPr>
          <w:i/>
          <w:lang w:val="de-DE"/>
        </w:rPr>
        <w:t>Derzeitiger Wortlaut</w:t>
      </w:r>
    </w:p>
    <w:p w:rsidR="00780881" w:rsidRPr="008C58AD" w:rsidRDefault="00780881" w:rsidP="00780881">
      <w:pPr>
        <w:rPr>
          <w:u w:val="single"/>
          <w:lang w:val="de-DE"/>
        </w:rPr>
      </w:pPr>
    </w:p>
    <w:p w:rsidR="00780881" w:rsidRPr="008C58AD" w:rsidRDefault="00CA5C6C" w:rsidP="00780881">
      <w:pPr>
        <w:rPr>
          <w:u w:val="single"/>
          <w:lang w:val="de-DE"/>
        </w:rPr>
      </w:pPr>
      <w:r w:rsidRPr="008C58AD">
        <w:rPr>
          <w:u w:val="single"/>
          <w:lang w:val="de-DE"/>
        </w:rPr>
        <w:t>Zu</w:t>
      </w:r>
      <w:r w:rsidR="00780881" w:rsidRPr="008C58AD">
        <w:rPr>
          <w:u w:val="single"/>
          <w:lang w:val="de-DE"/>
        </w:rPr>
        <w:t xml:space="preserve">. 60:  </w:t>
      </w:r>
      <w:r w:rsidRPr="008C58AD">
        <w:rPr>
          <w:u w:val="single"/>
          <w:lang w:val="de-DE"/>
        </w:rPr>
        <w:t xml:space="preserve">Resistenz gegen </w:t>
      </w:r>
      <w:r w:rsidR="00780881" w:rsidRPr="008C58AD">
        <w:rPr>
          <w:i/>
          <w:u w:val="single"/>
          <w:lang w:val="de-DE"/>
        </w:rPr>
        <w:t>Ascochyta pisi</w:t>
      </w:r>
      <w:r w:rsidR="00780881" w:rsidRPr="008C58AD">
        <w:rPr>
          <w:u w:val="single"/>
          <w:lang w:val="de-DE"/>
        </w:rPr>
        <w:t xml:space="preserve">, </w:t>
      </w:r>
      <w:r w:rsidRPr="008C58AD">
        <w:rPr>
          <w:u w:val="single"/>
          <w:lang w:val="de-DE"/>
        </w:rPr>
        <w:t>Pathotyp</w:t>
      </w:r>
      <w:r w:rsidR="00780881" w:rsidRPr="008C58AD">
        <w:rPr>
          <w:u w:val="single"/>
          <w:lang w:val="de-DE"/>
        </w:rPr>
        <w:t xml:space="preserve"> C</w:t>
      </w:r>
      <w:r w:rsidR="00780881" w:rsidRPr="008C58AD">
        <w:rPr>
          <w:lang w:val="de-DE"/>
        </w:rPr>
        <w:t xml:space="preserve"> </w:t>
      </w:r>
      <w:r w:rsidRPr="008C58AD">
        <w:rPr>
          <w:lang w:val="de-DE"/>
        </w:rPr>
        <w:t>(Brennfleckenkrankheit)</w:t>
      </w:r>
    </w:p>
    <w:p w:rsidR="00780881" w:rsidRPr="008C58AD" w:rsidRDefault="00780881" w:rsidP="00780881">
      <w:pPr>
        <w:rPr>
          <w:lang w:val="de-DE"/>
        </w:rPr>
      </w:pPr>
    </w:p>
    <w:p w:rsidR="00CA5C6C" w:rsidRPr="008C58AD" w:rsidRDefault="00CA5C6C" w:rsidP="00CA5C6C">
      <w:pPr>
        <w:rPr>
          <w:u w:val="single"/>
          <w:lang w:val="de-DE"/>
        </w:rPr>
      </w:pPr>
      <w:r w:rsidRPr="008C58AD">
        <w:rPr>
          <w:u w:val="single"/>
          <w:lang w:val="de-DE"/>
        </w:rPr>
        <w:t>Resistente und anfällige Sorten</w:t>
      </w:r>
    </w:p>
    <w:p w:rsidR="00CA5C6C" w:rsidRPr="008C58AD" w:rsidRDefault="00CA5C6C" w:rsidP="00CA5C6C">
      <w:pPr>
        <w:rPr>
          <w:lang w:val="de-DE"/>
        </w:rPr>
      </w:pPr>
      <w:r w:rsidRPr="008C58AD">
        <w:rPr>
          <w:lang w:val="de-DE"/>
        </w:rPr>
        <w:t>Kelvedon Wonder (anfällig = Resistenz fehlend (1))</w:t>
      </w:r>
    </w:p>
    <w:p w:rsidR="00780881" w:rsidRPr="008C58AD" w:rsidRDefault="00CA5C6C" w:rsidP="00CA5C6C">
      <w:pPr>
        <w:rPr>
          <w:lang w:val="de-DE"/>
        </w:rPr>
      </w:pPr>
      <w:r w:rsidRPr="008C58AD">
        <w:rPr>
          <w:lang w:val="de-DE"/>
        </w:rPr>
        <w:t>Rondo (resistent = Resistenz vorhanden (9))</w:t>
      </w:r>
    </w:p>
    <w:p w:rsidR="00CA5C6C" w:rsidRPr="008C58AD" w:rsidRDefault="00CA5C6C" w:rsidP="00CA5C6C">
      <w:pPr>
        <w:rPr>
          <w:u w:val="single"/>
          <w:lang w:val="de-DE"/>
        </w:rPr>
      </w:pPr>
      <w:r w:rsidRPr="008C58AD">
        <w:rPr>
          <w:u w:val="single"/>
          <w:lang w:val="de-DE"/>
        </w:rPr>
        <w:t>Isolate und Isolatidentität</w:t>
      </w:r>
    </w:p>
    <w:p w:rsidR="00CA5C6C" w:rsidRPr="008C58AD" w:rsidRDefault="00CA5C6C" w:rsidP="00CA5C6C">
      <w:pPr>
        <w:rPr>
          <w:lang w:val="de-DE"/>
        </w:rPr>
      </w:pPr>
      <w:r w:rsidRPr="008C58AD">
        <w:rPr>
          <w:lang w:val="de-DE"/>
        </w:rPr>
        <w:t>Für die Prüfung verwendetes Isolat: Tezier Strain (Pathotyp)</w:t>
      </w:r>
    </w:p>
    <w:p w:rsidR="00780881" w:rsidRPr="008C58AD" w:rsidRDefault="00CA5C6C" w:rsidP="00CA5C6C">
      <w:pPr>
        <w:rPr>
          <w:lang w:val="de-DE"/>
        </w:rPr>
      </w:pPr>
      <w:r w:rsidRPr="008C58AD">
        <w:rPr>
          <w:lang w:val="de-DE"/>
        </w:rPr>
        <w:t>Die Isolatidentität wird durch Prüfung in bezug auf eine Wirtssortengruppe festgestellt.</w:t>
      </w:r>
    </w:p>
    <w:p w:rsidR="00780881" w:rsidRPr="008C58AD" w:rsidRDefault="00780881" w:rsidP="00780881">
      <w:pPr>
        <w:rPr>
          <w:lang w:val="de-DE"/>
        </w:rPr>
      </w:pPr>
    </w:p>
    <w:p w:rsidR="00F30EC4" w:rsidRPr="008C58AD" w:rsidRDefault="00F30EC4" w:rsidP="00F30EC4">
      <w:pPr>
        <w:rPr>
          <w:u w:val="single"/>
          <w:lang w:val="de-DE"/>
        </w:rPr>
      </w:pPr>
      <w:r w:rsidRPr="008C58AD">
        <w:rPr>
          <w:u w:val="single"/>
          <w:lang w:val="de-DE"/>
        </w:rPr>
        <w:t>Erhaltung der Isolate</w:t>
      </w:r>
    </w:p>
    <w:p w:rsidR="00780881" w:rsidRPr="008C58AD" w:rsidRDefault="00F30EC4" w:rsidP="00F30EC4">
      <w:pPr>
        <w:rPr>
          <w:lang w:val="de-DE"/>
        </w:rPr>
      </w:pPr>
      <w:r w:rsidRPr="008C58AD">
        <w:rPr>
          <w:lang w:val="de-DE"/>
        </w:rPr>
        <w:t>Erhaltung auf Mathur-Medium bei Raumtemperatur. Die Identität des Isolats wird in bezug auf eine Wirtssorten-Gruppe geprüft.</w:t>
      </w:r>
    </w:p>
    <w:p w:rsidR="00F30EC4" w:rsidRPr="008C58AD" w:rsidRDefault="00F30EC4" w:rsidP="00F30EC4">
      <w:pPr>
        <w:rPr>
          <w:lang w:val="de-DE"/>
        </w:rPr>
      </w:pPr>
    </w:p>
    <w:p w:rsidR="00780881" w:rsidRPr="00EB68DB" w:rsidRDefault="00F30EC4" w:rsidP="00780881">
      <w:pPr>
        <w:rPr>
          <w:lang w:val="fr-CH"/>
        </w:rPr>
      </w:pPr>
      <w:r w:rsidRPr="00EB68DB">
        <w:rPr>
          <w:lang w:val="fr-CH"/>
        </w:rPr>
        <w:t xml:space="preserve">Quelle </w:t>
      </w:r>
      <w:proofErr w:type="spellStart"/>
      <w:r w:rsidRPr="00EB68DB">
        <w:rPr>
          <w:lang w:val="fr-CH"/>
        </w:rPr>
        <w:t>für</w:t>
      </w:r>
      <w:proofErr w:type="spellEnd"/>
      <w:r w:rsidRPr="00EB68DB">
        <w:rPr>
          <w:lang w:val="fr-CH"/>
        </w:rPr>
        <w:t xml:space="preserve"> </w:t>
      </w:r>
      <w:proofErr w:type="spellStart"/>
      <w:r w:rsidRPr="00EB68DB">
        <w:rPr>
          <w:lang w:val="fr-CH"/>
        </w:rPr>
        <w:t>Isolate</w:t>
      </w:r>
      <w:proofErr w:type="spellEnd"/>
      <w:r w:rsidR="00780881" w:rsidRPr="00EB68DB">
        <w:rPr>
          <w:lang w:val="fr-CH"/>
        </w:rPr>
        <w:t>:</w:t>
      </w:r>
      <w:r w:rsidRPr="00EB68DB">
        <w:rPr>
          <w:lang w:val="fr-CH"/>
        </w:rPr>
        <w:tab/>
      </w:r>
      <w:r w:rsidR="00780881" w:rsidRPr="00EB68DB">
        <w:rPr>
          <w:lang w:val="fr-CH"/>
        </w:rPr>
        <w:tab/>
      </w:r>
      <w:r w:rsidR="00780881" w:rsidRPr="00EB68DB">
        <w:rPr>
          <w:lang w:val="fr-CH"/>
        </w:rPr>
        <w:tab/>
        <w:t>GEVES SNES</w:t>
      </w:r>
    </w:p>
    <w:p w:rsidR="00F30EC4" w:rsidRPr="008C58AD" w:rsidRDefault="00F30EC4" w:rsidP="00F30EC4">
      <w:pPr>
        <w:ind w:left="2211" w:firstLine="737"/>
        <w:rPr>
          <w:lang w:val="fr-FR"/>
        </w:rPr>
      </w:pPr>
      <w:r w:rsidRPr="008C58AD">
        <w:rPr>
          <w:lang w:val="fr-FR"/>
        </w:rPr>
        <w:t>Station Nationale d’Essais de Semences</w:t>
      </w:r>
    </w:p>
    <w:p w:rsidR="00780881" w:rsidRPr="00EB68DB" w:rsidRDefault="00780881" w:rsidP="00780881">
      <w:pPr>
        <w:ind w:left="2211" w:firstLine="737"/>
      </w:pPr>
      <w:r w:rsidRPr="00EB68DB">
        <w:t>Rue George Morel, B.P.24</w:t>
      </w:r>
    </w:p>
    <w:p w:rsidR="00F30EC4" w:rsidRPr="008C58AD" w:rsidRDefault="00780881" w:rsidP="00780881">
      <w:pPr>
        <w:ind w:left="2211" w:firstLine="737"/>
        <w:rPr>
          <w:lang w:val="de-DE"/>
        </w:rPr>
      </w:pPr>
      <w:r w:rsidRPr="008C58AD">
        <w:rPr>
          <w:lang w:val="de-DE"/>
        </w:rPr>
        <w:t xml:space="preserve">49071 Beaucouzé Cedex </w:t>
      </w:r>
    </w:p>
    <w:p w:rsidR="00780881" w:rsidRPr="008C58AD" w:rsidRDefault="00F30EC4" w:rsidP="00780881">
      <w:pPr>
        <w:ind w:left="2211" w:firstLine="737"/>
        <w:rPr>
          <w:lang w:val="de-DE"/>
        </w:rPr>
      </w:pPr>
      <w:r w:rsidRPr="008C58AD">
        <w:rPr>
          <w:lang w:val="de-DE"/>
        </w:rPr>
        <w:t>Frankreich</w:t>
      </w:r>
    </w:p>
    <w:p w:rsidR="00780881" w:rsidRPr="008C58AD" w:rsidRDefault="00780881" w:rsidP="00780881">
      <w:pPr>
        <w:rPr>
          <w:lang w:val="de-DE"/>
        </w:rPr>
      </w:pPr>
    </w:p>
    <w:p w:rsidR="00F30EC4" w:rsidRPr="008C58AD" w:rsidRDefault="00F30EC4" w:rsidP="00F30EC4">
      <w:pPr>
        <w:rPr>
          <w:u w:val="single"/>
          <w:lang w:val="de-DE"/>
        </w:rPr>
      </w:pPr>
      <w:r w:rsidRPr="008C58AD">
        <w:rPr>
          <w:u w:val="single"/>
          <w:lang w:val="de-DE"/>
        </w:rPr>
        <w:t>Präparation des Inokulums</w:t>
      </w:r>
    </w:p>
    <w:p w:rsidR="00F30EC4" w:rsidRPr="008C58AD" w:rsidRDefault="00F30EC4" w:rsidP="00F30EC4">
      <w:pPr>
        <w:rPr>
          <w:lang w:val="de-DE"/>
        </w:rPr>
      </w:pPr>
      <w:r w:rsidRPr="008C58AD">
        <w:rPr>
          <w:lang w:val="de-DE"/>
        </w:rPr>
        <w:t>Hinzufügen eines 0,4% Tween-80-Netzmittels, um die Verbreitung der Sporen zu erleichtern. Entfernen von „hyphalen“ Fragmenten, indem die Lösung durch ein Gazetuch gestrichen wird. Konzentration bei 10</w:t>
      </w:r>
      <w:r w:rsidRPr="00675B9F">
        <w:rPr>
          <w:vertAlign w:val="superscript"/>
          <w:lang w:val="de-DE"/>
        </w:rPr>
        <w:t>6</w:t>
      </w:r>
      <w:r w:rsidRPr="008C58AD">
        <w:rPr>
          <w:lang w:val="de-DE"/>
        </w:rPr>
        <w:t xml:space="preserve"> Sporen/ml.</w:t>
      </w:r>
    </w:p>
    <w:p w:rsidR="00F30EC4" w:rsidRPr="008C58AD" w:rsidRDefault="00F30EC4" w:rsidP="00F30EC4">
      <w:pPr>
        <w:rPr>
          <w:u w:val="single"/>
          <w:lang w:val="de-DE"/>
        </w:rPr>
      </w:pPr>
    </w:p>
    <w:p w:rsidR="00F30EC4" w:rsidRPr="008C58AD" w:rsidRDefault="00F30EC4" w:rsidP="00F30EC4">
      <w:pPr>
        <w:rPr>
          <w:u w:val="single"/>
          <w:lang w:val="de-DE"/>
        </w:rPr>
      </w:pPr>
      <w:r w:rsidRPr="008C58AD">
        <w:rPr>
          <w:u w:val="single"/>
          <w:lang w:val="de-DE"/>
        </w:rPr>
        <w:t>Inokulation und Krankheitsbewertung</w:t>
      </w:r>
    </w:p>
    <w:p w:rsidR="00F30EC4" w:rsidRPr="008C58AD" w:rsidRDefault="00F30EC4" w:rsidP="00F30EC4">
      <w:pPr>
        <w:rPr>
          <w:lang w:val="de-DE"/>
        </w:rPr>
      </w:pPr>
      <w:r w:rsidRPr="008C58AD">
        <w:rPr>
          <w:lang w:val="de-DE"/>
        </w:rPr>
        <w:t>Anbau der Keimlinge im Treibhaus unter natürlichen Tageslicht-Bedingungen bei 20</w:t>
      </w:r>
      <w:r w:rsidRPr="008C58AD">
        <w:rPr>
          <w:lang w:val="de-DE"/>
        </w:rPr>
        <w:sym w:font="Symbol" w:char="F0B0"/>
      </w:r>
      <w:r w:rsidRPr="008C58AD">
        <w:rPr>
          <w:lang w:val="de-DE"/>
        </w:rPr>
        <w:t>C und hoher Luftfeuchtigkeit. Sprühen des Inokulums auf junge Keimlinge 10-15 Tage nach Aufgang; 2 bis 3 mal täglich 15 Minuten mit Wasser besprühen. Die Inokulation kann alternativ an der Spitze der geschlossenen Blätter vorgenommen werden. Diese Methode erfordert keine hohen Luftfeuchtigkeitsbedingungen.</w:t>
      </w:r>
    </w:p>
    <w:p w:rsidR="00F30EC4" w:rsidRPr="008C58AD" w:rsidRDefault="00F30EC4" w:rsidP="00F30EC4">
      <w:pPr>
        <w:rPr>
          <w:u w:val="single"/>
          <w:lang w:val="de-DE"/>
        </w:rPr>
      </w:pPr>
    </w:p>
    <w:p w:rsidR="00F30EC4" w:rsidRPr="008C58AD" w:rsidRDefault="00F30EC4" w:rsidP="00F30EC4">
      <w:pPr>
        <w:rPr>
          <w:lang w:val="de-DE"/>
        </w:rPr>
      </w:pPr>
      <w:r w:rsidRPr="008C58AD">
        <w:rPr>
          <w:lang w:val="de-DE"/>
        </w:rPr>
        <w:t>Etwa 5 Tage nach der Inokulation werden die Pflanzen bewertet. Bei Vorhandensein einer Infektion ist diese sehr deutlich: nekrotische Läsionen sind leicht eingesunken, braun und scharf abgegrenzt. Die Läsionen sind rund auf Hülsen und länglich auf Stengeln. Zwei Wiederholungen von 10 Pflanzen werden verwendet; eine dritte Wiederholung wird für den Fall vorgesehen, daß irgendwelche Probleme auftreten.</w:t>
      </w:r>
    </w:p>
    <w:p w:rsidR="00F30EC4" w:rsidRPr="008C58AD" w:rsidRDefault="00F30EC4" w:rsidP="00F30EC4">
      <w:pPr>
        <w:rPr>
          <w:u w:val="single"/>
          <w:lang w:val="de-DE"/>
        </w:rPr>
      </w:pPr>
    </w:p>
    <w:p w:rsidR="00F30EC4" w:rsidRPr="008C58AD" w:rsidRDefault="00F30EC4" w:rsidP="00F30EC4">
      <w:pPr>
        <w:rPr>
          <w:u w:val="single"/>
          <w:lang w:val="de-DE"/>
        </w:rPr>
      </w:pPr>
      <w:r w:rsidRPr="008C58AD">
        <w:rPr>
          <w:u w:val="single"/>
          <w:lang w:val="de-DE"/>
        </w:rPr>
        <w:t>Genetischer Hintergrund</w:t>
      </w:r>
    </w:p>
    <w:p w:rsidR="00780881" w:rsidRPr="008C58AD" w:rsidRDefault="00F30EC4" w:rsidP="00F30EC4">
      <w:pPr>
        <w:rPr>
          <w:lang w:val="de-DE"/>
        </w:rPr>
      </w:pPr>
      <w:r w:rsidRPr="008C58AD">
        <w:rPr>
          <w:lang w:val="de-DE"/>
        </w:rPr>
        <w:t xml:space="preserve">Die Resistenz-Ausprägung für Pathotyp C (auch als BP2 bekannt) wird durch ein einzelnes dominierendes Gen </w:t>
      </w:r>
      <w:r w:rsidRPr="00675B9F">
        <w:rPr>
          <w:u w:val="single"/>
          <w:lang w:val="de-DE"/>
        </w:rPr>
        <w:t>Rap 2</w:t>
      </w:r>
      <w:r w:rsidRPr="008C58AD">
        <w:rPr>
          <w:lang w:val="de-DE"/>
        </w:rPr>
        <w:t xml:space="preserve"> kontrolliert. Mindestens fünf Pathotypen und vier Resistenz-Allele sind bekannt.</w:t>
      </w:r>
    </w:p>
    <w:p w:rsidR="00780881" w:rsidRPr="008C58AD" w:rsidRDefault="00780881" w:rsidP="00780881">
      <w:pPr>
        <w:jc w:val="left"/>
        <w:rPr>
          <w:lang w:val="de-DE"/>
        </w:rPr>
      </w:pPr>
      <w:r w:rsidRPr="008C58AD">
        <w:rPr>
          <w:lang w:val="de-DE"/>
        </w:rPr>
        <w:br w:type="page"/>
      </w:r>
    </w:p>
    <w:p w:rsidR="00780881" w:rsidRPr="008C58AD" w:rsidRDefault="00BF53D4" w:rsidP="00780881">
      <w:pPr>
        <w:rPr>
          <w:i/>
          <w:lang w:val="de-DE"/>
        </w:rPr>
      </w:pPr>
      <w:r w:rsidRPr="008C58AD">
        <w:rPr>
          <w:i/>
          <w:lang w:val="de-DE"/>
        </w:rPr>
        <w:lastRenderedPageBreak/>
        <w:t>Vorgeschlagener neuer Wortlaut</w:t>
      </w:r>
    </w:p>
    <w:p w:rsidR="00780881" w:rsidRPr="008C58AD" w:rsidRDefault="00780881" w:rsidP="00780881">
      <w:pPr>
        <w:ind w:left="567"/>
        <w:rPr>
          <w:rFonts w:cs="Arial"/>
          <w:u w:val="single"/>
          <w:lang w:val="de-DE"/>
        </w:rPr>
      </w:pPr>
    </w:p>
    <w:p w:rsidR="00780881" w:rsidRPr="008C58AD" w:rsidRDefault="00BF53D4" w:rsidP="00780881">
      <w:pPr>
        <w:rPr>
          <w:rFonts w:cs="Arial"/>
          <w:u w:val="single"/>
          <w:lang w:val="de-DE"/>
        </w:rPr>
      </w:pPr>
      <w:r w:rsidRPr="008C58AD">
        <w:rPr>
          <w:rFonts w:cs="Arial"/>
          <w:u w:val="single"/>
          <w:lang w:val="de-DE"/>
        </w:rPr>
        <w:t>Zu</w:t>
      </w:r>
      <w:r w:rsidR="00780881" w:rsidRPr="008C58AD">
        <w:rPr>
          <w:rFonts w:cs="Arial"/>
          <w:u w:val="single"/>
          <w:lang w:val="de-DE"/>
        </w:rPr>
        <w:t xml:space="preserve">. 60: </w:t>
      </w:r>
      <w:r w:rsidR="00CA5C6C" w:rsidRPr="008C58AD">
        <w:rPr>
          <w:rFonts w:cs="Arial"/>
          <w:u w:val="single"/>
          <w:lang w:val="de-DE"/>
        </w:rPr>
        <w:t>Resistenz</w:t>
      </w:r>
      <w:r w:rsidR="00780881" w:rsidRPr="008C58AD">
        <w:rPr>
          <w:rFonts w:cs="Arial"/>
          <w:u w:val="single"/>
          <w:lang w:val="de-DE"/>
        </w:rPr>
        <w:t xml:space="preserve"> </w:t>
      </w:r>
      <w:r w:rsidRPr="008C58AD">
        <w:rPr>
          <w:rFonts w:cs="Arial"/>
          <w:u w:val="single"/>
          <w:lang w:val="de-DE"/>
        </w:rPr>
        <w:t>gegen</w:t>
      </w:r>
      <w:r w:rsidR="00780881" w:rsidRPr="008C58AD">
        <w:rPr>
          <w:rFonts w:cs="Arial"/>
          <w:u w:val="single"/>
          <w:lang w:val="de-DE"/>
        </w:rPr>
        <w:t xml:space="preserve"> </w:t>
      </w:r>
      <w:r w:rsidR="00780881" w:rsidRPr="008C58AD">
        <w:rPr>
          <w:rFonts w:cs="Arial"/>
          <w:i/>
          <w:u w:val="single"/>
          <w:lang w:val="de-DE"/>
        </w:rPr>
        <w:t>Ascochyta pisi</w:t>
      </w:r>
      <w:r w:rsidR="00780881" w:rsidRPr="008C58AD">
        <w:rPr>
          <w:rFonts w:cs="Arial"/>
          <w:u w:val="single"/>
          <w:lang w:val="de-DE"/>
        </w:rPr>
        <w:t xml:space="preserve">, </w:t>
      </w:r>
      <w:r w:rsidR="00CA5C6C" w:rsidRPr="008C58AD">
        <w:rPr>
          <w:rFonts w:cs="Arial"/>
          <w:u w:val="single"/>
          <w:lang w:val="de-DE"/>
        </w:rPr>
        <w:t>Pathotyp</w:t>
      </w:r>
      <w:r w:rsidR="00780881" w:rsidRPr="008C58AD">
        <w:rPr>
          <w:rFonts w:cs="Arial"/>
          <w:u w:val="single"/>
          <w:lang w:val="de-DE"/>
        </w:rPr>
        <w:t xml:space="preserve"> C </w:t>
      </w:r>
    </w:p>
    <w:p w:rsidR="00780881" w:rsidRPr="008C58AD" w:rsidRDefault="00780881" w:rsidP="00780881">
      <w:pPr>
        <w:ind w:left="567"/>
        <w:rPr>
          <w:rFonts w:cs="Arial"/>
          <w:u w:val="single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1.</w:t>
            </w:r>
          </w:p>
        </w:tc>
        <w:tc>
          <w:tcPr>
            <w:tcW w:w="3164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Pathogen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i/>
                <w:lang w:val="de-DE"/>
              </w:rPr>
              <w:t>Ascochyta pisi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2.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Quarantänestatus</w:t>
            </w:r>
          </w:p>
        </w:tc>
        <w:tc>
          <w:tcPr>
            <w:tcW w:w="5908" w:type="dxa"/>
          </w:tcPr>
          <w:p w:rsidR="00FF2D3F" w:rsidRPr="008C58AD" w:rsidRDefault="00BF53D4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nein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3.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Wirtsart</w:t>
            </w:r>
          </w:p>
        </w:tc>
        <w:tc>
          <w:tcPr>
            <w:tcW w:w="5908" w:type="dxa"/>
          </w:tcPr>
          <w:p w:rsidR="00FF2D3F" w:rsidRPr="008C58AD" w:rsidRDefault="006737E5" w:rsidP="00867D0A">
            <w:pPr>
              <w:spacing w:before="20" w:after="20"/>
              <w:rPr>
                <w:rFonts w:cs="Arial"/>
                <w:i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 w:eastAsia="nl-NL"/>
              </w:rPr>
              <w:t>Erbse</w:t>
            </w:r>
            <w:r w:rsidR="00FF2D3F" w:rsidRPr="008C58AD">
              <w:rPr>
                <w:rFonts w:cs="Arial"/>
                <w:color w:val="000000"/>
                <w:lang w:val="de-DE" w:eastAsia="nl-NL"/>
              </w:rPr>
              <w:t xml:space="preserve"> – </w:t>
            </w:r>
            <w:r w:rsidR="00FF2D3F" w:rsidRPr="008C58AD">
              <w:rPr>
                <w:rFonts w:cs="Arial"/>
                <w:i/>
                <w:iCs/>
                <w:color w:val="000000"/>
                <w:lang w:val="de-DE" w:eastAsia="nl-NL"/>
              </w:rPr>
              <w:t xml:space="preserve">Pisum sativum </w:t>
            </w:r>
            <w:r w:rsidR="00FF2D3F" w:rsidRPr="008C58AD">
              <w:rPr>
                <w:rFonts w:cs="Arial"/>
                <w:iCs/>
                <w:color w:val="000000"/>
                <w:lang w:val="de-DE" w:eastAsia="nl-NL"/>
              </w:rPr>
              <w:t>L.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4.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Quelle des Inokulums</w:t>
            </w:r>
          </w:p>
        </w:tc>
        <w:tc>
          <w:tcPr>
            <w:tcW w:w="5908" w:type="dxa"/>
          </w:tcPr>
          <w:p w:rsidR="00FF2D3F" w:rsidRPr="008C58AD" w:rsidRDefault="00FF2D3F" w:rsidP="003A204F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GEVES</w:t>
            </w:r>
            <w:r w:rsidRPr="008C58AD">
              <w:rPr>
                <w:rStyle w:val="FootnoteReference"/>
                <w:rFonts w:cs="Arial"/>
                <w:color w:val="000000"/>
                <w:lang w:val="de-DE"/>
              </w:rPr>
              <w:footnoteReference w:id="2"/>
            </w:r>
            <w:r w:rsidRPr="008C58AD">
              <w:rPr>
                <w:rFonts w:cs="Arial"/>
                <w:color w:val="000000"/>
                <w:lang w:val="de-DE"/>
              </w:rPr>
              <w:t xml:space="preserve"> (FR) </w:t>
            </w:r>
            <w:r w:rsidRPr="005407D6">
              <w:rPr>
                <w:rFonts w:cs="Arial"/>
                <w:color w:val="000000"/>
                <w:lang w:val="de-DE"/>
              </w:rPr>
              <w:t>o</w:t>
            </w:r>
            <w:r w:rsidR="00BF53D4" w:rsidRPr="005407D6">
              <w:rPr>
                <w:rFonts w:cs="Arial"/>
                <w:color w:val="000000"/>
                <w:lang w:val="de-DE"/>
              </w:rPr>
              <w:t>de</w:t>
            </w:r>
            <w:r w:rsidRPr="005407D6">
              <w:rPr>
                <w:rFonts w:cs="Arial"/>
                <w:color w:val="000000"/>
                <w:lang w:val="de-DE"/>
              </w:rPr>
              <w:t>r SASA</w:t>
            </w:r>
            <w:r w:rsidRPr="005407D6">
              <w:rPr>
                <w:rStyle w:val="FootnoteReference"/>
                <w:rFonts w:cs="Arial"/>
                <w:color w:val="000000"/>
                <w:lang w:val="de-DE"/>
              </w:rPr>
              <w:footnoteReference w:id="3"/>
            </w:r>
            <w:r w:rsidRPr="005407D6">
              <w:rPr>
                <w:rFonts w:cs="Arial"/>
                <w:color w:val="000000"/>
                <w:lang w:val="de-DE"/>
              </w:rPr>
              <w:t xml:space="preserve"> (</w:t>
            </w:r>
            <w:r w:rsidR="003A204F" w:rsidRPr="005407D6">
              <w:rPr>
                <w:rFonts w:cs="Arial"/>
                <w:color w:val="000000"/>
                <w:lang w:val="de-DE"/>
              </w:rPr>
              <w:t>GB</w:t>
            </w:r>
            <w:r w:rsidRPr="005407D6">
              <w:rPr>
                <w:rFonts w:cs="Arial"/>
                <w:color w:val="000000"/>
                <w:lang w:val="de-DE"/>
              </w:rPr>
              <w:t>)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5.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Isolat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B68DB">
              <w:rPr>
                <w:rFonts w:cs="Arial"/>
                <w:i/>
                <w:color w:val="000000"/>
                <w:lang w:val="de-CH"/>
              </w:rPr>
              <w:t xml:space="preserve">Ascochyta pisi </w:t>
            </w:r>
            <w:r w:rsidR="00CA5C6C" w:rsidRPr="00EB68DB">
              <w:rPr>
                <w:rFonts w:cs="Arial"/>
                <w:color w:val="000000"/>
                <w:lang w:val="de-CH"/>
              </w:rPr>
              <w:t>Pathotyp</w:t>
            </w:r>
            <w:r w:rsidRPr="00EB68DB">
              <w:rPr>
                <w:rFonts w:cs="Arial"/>
                <w:color w:val="000000"/>
                <w:lang w:val="de-CH"/>
              </w:rPr>
              <w:t xml:space="preserve"> C </w:t>
            </w:r>
            <w:r w:rsidR="00643220" w:rsidRPr="00EB68DB">
              <w:rPr>
                <w:rFonts w:cs="Arial"/>
                <w:color w:val="000000"/>
                <w:lang w:val="de-CH"/>
              </w:rPr>
              <w:t>Pathotyp</w:t>
            </w:r>
            <w:r w:rsidRPr="00EB68DB">
              <w:rPr>
                <w:rFonts w:cs="Arial"/>
                <w:color w:val="000000"/>
                <w:lang w:val="de-CH"/>
              </w:rPr>
              <w:t xml:space="preserve"> 21A.13. </w:t>
            </w:r>
            <w:r w:rsidRPr="008C58AD">
              <w:rPr>
                <w:rFonts w:cs="Arial"/>
                <w:color w:val="000000"/>
                <w:lang w:val="de-DE"/>
              </w:rPr>
              <w:t>(</w:t>
            </w:r>
            <w:r w:rsidR="000234AB" w:rsidRPr="008C58AD">
              <w:rPr>
                <w:rFonts w:cs="Arial"/>
                <w:color w:val="000000"/>
                <w:lang w:val="de-DE"/>
              </w:rPr>
              <w:t>das Prüfprotokoll</w:t>
            </w:r>
            <w:r w:rsidR="0076055D" w:rsidRPr="008C58AD">
              <w:rPr>
                <w:rFonts w:cs="Arial"/>
                <w:color w:val="000000"/>
                <w:lang w:val="de-DE"/>
              </w:rPr>
              <w:t xml:space="preserve"> ist in einem e</w:t>
            </w:r>
            <w:r w:rsidR="000234AB" w:rsidRPr="008C58AD">
              <w:rPr>
                <w:rFonts w:cs="Arial"/>
                <w:color w:val="000000"/>
                <w:lang w:val="de-DE"/>
              </w:rPr>
              <w:t xml:space="preserve">uropäischen </w:t>
            </w:r>
            <w:r w:rsidR="0076055D" w:rsidRPr="008C58AD">
              <w:rPr>
                <w:rFonts w:cs="Arial"/>
                <w:color w:val="000000"/>
                <w:lang w:val="de-DE"/>
              </w:rPr>
              <w:t>vom CPVO mitfinanzierten Projekt</w:t>
            </w:r>
            <w:r w:rsidRPr="008C58AD">
              <w:rPr>
                <w:rStyle w:val="FootnoteReference"/>
                <w:rFonts w:cs="Arial"/>
                <w:color w:val="000000"/>
                <w:lang w:val="de-DE"/>
              </w:rPr>
              <w:footnoteReference w:id="4"/>
            </w:r>
            <w:r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="0076055D" w:rsidRPr="008C58AD">
              <w:rPr>
                <w:rFonts w:cs="Arial"/>
                <w:color w:val="000000"/>
                <w:lang w:val="de-DE"/>
              </w:rPr>
              <w:t>mit diesem</w:t>
            </w:r>
            <w:r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="00643220" w:rsidRPr="008C58AD">
              <w:rPr>
                <w:rFonts w:cs="Arial"/>
                <w:color w:val="000000"/>
                <w:lang w:val="de-DE"/>
              </w:rPr>
              <w:t>I</w:t>
            </w:r>
            <w:r w:rsidRPr="008C58AD">
              <w:rPr>
                <w:rFonts w:cs="Arial"/>
                <w:color w:val="000000"/>
                <w:lang w:val="de-DE"/>
              </w:rPr>
              <w:t>solat</w:t>
            </w:r>
            <w:r w:rsidR="0076055D" w:rsidRPr="008C58AD">
              <w:rPr>
                <w:rFonts w:cs="Arial"/>
                <w:color w:val="000000"/>
                <w:lang w:val="de-DE"/>
              </w:rPr>
              <w:t xml:space="preserve"> validiert worden</w:t>
            </w:r>
            <w:r w:rsidRPr="008C58AD">
              <w:rPr>
                <w:rFonts w:cs="Arial"/>
                <w:color w:val="000000"/>
                <w:lang w:val="de-DE"/>
              </w:rPr>
              <w:t>).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6.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Feststellung der Isolatidentität</w:t>
            </w:r>
          </w:p>
        </w:tc>
        <w:tc>
          <w:tcPr>
            <w:tcW w:w="5908" w:type="dxa"/>
          </w:tcPr>
          <w:p w:rsidR="00FF2D3F" w:rsidRPr="008C58AD" w:rsidRDefault="0076055D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genetisch definierte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="00643220" w:rsidRPr="008C58AD">
              <w:rPr>
                <w:rFonts w:cs="Arial"/>
                <w:color w:val="000000"/>
                <w:lang w:val="de-DE"/>
              </w:rPr>
              <w:t>Kontrollsorten</w:t>
            </w:r>
            <w:r w:rsidRPr="008C58AD">
              <w:rPr>
                <w:rFonts w:cs="Arial"/>
                <w:color w:val="000000"/>
                <w:lang w:val="de-DE"/>
              </w:rPr>
              <w:t xml:space="preserve"> von Erbse</w:t>
            </w:r>
            <w:r w:rsidR="00643220"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="00FF2D3F" w:rsidRPr="008C58AD">
              <w:rPr>
                <w:rFonts w:cs="Arial"/>
                <w:color w:val="000000"/>
                <w:lang w:val="de-DE"/>
              </w:rPr>
              <w:t>(</w:t>
            </w:r>
            <w:r w:rsidR="00FF2D3F" w:rsidRPr="008C58AD">
              <w:rPr>
                <w:rFonts w:cs="Arial"/>
                <w:lang w:val="de-DE"/>
              </w:rPr>
              <w:t>Physiolog</w:t>
            </w:r>
            <w:r w:rsidRPr="008C58AD">
              <w:rPr>
                <w:rFonts w:cs="Arial"/>
                <w:lang w:val="de-DE"/>
              </w:rPr>
              <w:t>ische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="00CA5C6C" w:rsidRPr="008C58AD">
              <w:rPr>
                <w:rFonts w:cs="Arial"/>
                <w:lang w:val="de-DE"/>
              </w:rPr>
              <w:t>Pathotyp</w:t>
            </w:r>
            <w:r w:rsidRPr="008C58AD">
              <w:rPr>
                <w:rFonts w:cs="Arial"/>
                <w:lang w:val="de-DE"/>
              </w:rPr>
              <w:t>e</w:t>
            </w:r>
            <w:r w:rsidR="00643220" w:rsidRPr="008C58AD">
              <w:rPr>
                <w:rFonts w:cs="Arial"/>
                <w:lang w:val="de-DE"/>
              </w:rPr>
              <w:t>n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Pr="008C58AD">
              <w:rPr>
                <w:rFonts w:cs="Arial"/>
                <w:lang w:val="de-DE"/>
              </w:rPr>
              <w:t>von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="00FF2D3F" w:rsidRPr="008C58AD">
              <w:rPr>
                <w:rFonts w:cs="Arial"/>
                <w:i/>
                <w:iCs/>
                <w:lang w:val="de-DE"/>
              </w:rPr>
              <w:t xml:space="preserve">A. pisi </w:t>
            </w:r>
            <w:r w:rsidRPr="008C58AD">
              <w:rPr>
                <w:rFonts w:cs="Arial"/>
                <w:lang w:val="de-DE"/>
              </w:rPr>
              <w:t>u</w:t>
            </w:r>
            <w:r w:rsidR="00FF2D3F" w:rsidRPr="008C58AD">
              <w:rPr>
                <w:rFonts w:cs="Arial"/>
                <w:lang w:val="de-DE"/>
              </w:rPr>
              <w:t xml:space="preserve">nd </w:t>
            </w:r>
            <w:r w:rsidR="00AA4219" w:rsidRPr="008C58AD">
              <w:rPr>
                <w:rFonts w:cs="Arial"/>
                <w:lang w:val="de-DE"/>
              </w:rPr>
              <w:t>Differenzialsorten</w:t>
            </w:r>
            <w:r w:rsidR="00FF2D3F" w:rsidRPr="008C58AD">
              <w:rPr>
                <w:rFonts w:cs="Arial"/>
                <w:lang w:val="de-DE"/>
              </w:rPr>
              <w:t xml:space="preserve">, </w:t>
            </w:r>
            <w:r w:rsidRPr="008C58AD">
              <w:rPr>
                <w:rFonts w:cs="Arial"/>
                <w:lang w:val="de-DE"/>
              </w:rPr>
              <w:t>entsprechend</w:t>
            </w:r>
            <w:r w:rsidR="00FF2D3F" w:rsidRPr="008C58AD">
              <w:rPr>
                <w:rFonts w:cs="Arial"/>
                <w:lang w:val="de-DE"/>
              </w:rPr>
              <w:t xml:space="preserve"> Gallais et Bannerot, 1992</w:t>
            </w:r>
            <w:r w:rsidR="00FF2D3F" w:rsidRPr="008C58AD">
              <w:rPr>
                <w:rFonts w:cs="Arial"/>
                <w:color w:val="000000"/>
                <w:lang w:val="de-DE"/>
              </w:rPr>
              <w:t>)</w:t>
            </w:r>
          </w:p>
        </w:tc>
      </w:tr>
    </w:tbl>
    <w:p w:rsidR="00FF2D3F" w:rsidRPr="008C58AD" w:rsidRDefault="00FF2D3F" w:rsidP="00FF2D3F">
      <w:pPr>
        <w:rPr>
          <w:lang w:val="de-DE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900"/>
        <w:gridCol w:w="1440"/>
        <w:gridCol w:w="720"/>
        <w:gridCol w:w="900"/>
        <w:gridCol w:w="1080"/>
        <w:gridCol w:w="540"/>
        <w:gridCol w:w="720"/>
      </w:tblGrid>
      <w:tr w:rsidR="00FF2D3F" w:rsidRPr="008C58AD" w:rsidTr="00FF2D3F">
        <w:trPr>
          <w:trHeight w:val="1003"/>
        </w:trPr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Physiologi</w:t>
            </w:r>
            <w:r w:rsidR="00643220" w:rsidRPr="008C58AD">
              <w:rPr>
                <w:rFonts w:cs="Arial"/>
                <w:bCs/>
                <w:lang w:val="de-DE"/>
              </w:rPr>
              <w:t>sche</w:t>
            </w:r>
            <w:r w:rsidRPr="008C58AD">
              <w:rPr>
                <w:rFonts w:cs="Arial"/>
                <w:bCs/>
                <w:lang w:val="de-DE"/>
              </w:rPr>
              <w:t xml:space="preserve"> </w:t>
            </w:r>
            <w:r w:rsidR="00CA5C6C" w:rsidRPr="008C58AD">
              <w:rPr>
                <w:rFonts w:cs="Arial"/>
                <w:bCs/>
                <w:lang w:val="de-DE"/>
              </w:rPr>
              <w:t>Pathotyp</w:t>
            </w:r>
            <w:r w:rsidR="00F73905" w:rsidRPr="008C58AD">
              <w:rPr>
                <w:rFonts w:cs="Arial"/>
                <w:bCs/>
                <w:lang w:val="de-DE"/>
              </w:rPr>
              <w:t>e</w:t>
            </w:r>
            <w:r w:rsidR="00643220" w:rsidRPr="008C58AD">
              <w:rPr>
                <w:rFonts w:cs="Arial"/>
                <w:bCs/>
                <w:lang w:val="de-DE"/>
              </w:rPr>
              <w:t>n</w:t>
            </w:r>
            <w:r w:rsidRPr="008C58AD">
              <w:rPr>
                <w:rFonts w:cs="Arial"/>
                <w:bCs/>
                <w:lang w:val="de-DE"/>
              </w:rPr>
              <w:t xml:space="preserve"> (Dr Hubbeling)</w:t>
            </w:r>
          </w:p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</w:p>
          <w:p w:rsidR="00FF2D3F" w:rsidRPr="008C58AD" w:rsidRDefault="00CA5C6C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Pathotyp</w:t>
            </w:r>
            <w:r w:rsidR="00F73905" w:rsidRPr="008C58AD">
              <w:rPr>
                <w:rFonts w:cs="Arial"/>
                <w:bCs/>
                <w:lang w:val="de-DE"/>
              </w:rPr>
              <w:t>e</w:t>
            </w:r>
            <w:r w:rsidR="00643220" w:rsidRPr="008C58AD">
              <w:rPr>
                <w:rFonts w:cs="Arial"/>
                <w:bCs/>
                <w:lang w:val="de-DE"/>
              </w:rPr>
              <w:t>n</w:t>
            </w:r>
          </w:p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D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N°1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_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643220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Verschiedene</w:t>
            </w:r>
            <w:r w:rsidR="00FF2D3F" w:rsidRPr="008C58AD">
              <w:rPr>
                <w:rFonts w:cs="Arial"/>
                <w:bCs/>
                <w:lang w:val="de-DE"/>
              </w:rPr>
              <w:t xml:space="preserve"> </w:t>
            </w:r>
            <w:r w:rsidRPr="008C58AD">
              <w:rPr>
                <w:rFonts w:cs="Arial"/>
                <w:bCs/>
                <w:lang w:val="de-DE"/>
              </w:rPr>
              <w:t>I</w:t>
            </w:r>
            <w:r w:rsidR="00FF2D3F" w:rsidRPr="008C58AD">
              <w:rPr>
                <w:rFonts w:cs="Arial"/>
                <w:bCs/>
                <w:lang w:val="de-DE"/>
              </w:rPr>
              <w:t>solate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_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N°4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_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N°14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C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Tézier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21A.13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B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_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E</w:t>
            </w: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</w:p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_</w:t>
            </w:r>
          </w:p>
        </w:tc>
      </w:tr>
      <w:tr w:rsidR="00FF2D3F" w:rsidRPr="008C58AD" w:rsidTr="00FF2D3F">
        <w:trPr>
          <w:trHeight w:val="187"/>
        </w:trPr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Gullivert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</w:tr>
      <w:tr w:rsidR="00FF2D3F" w:rsidRPr="008C58AD" w:rsidTr="00FF2D3F"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Rondo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VLS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</w:tr>
      <w:tr w:rsidR="00FF2D3F" w:rsidRPr="008C58AD" w:rsidTr="00FF2D3F"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Finale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LS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-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-</w:t>
            </w:r>
          </w:p>
        </w:tc>
      </w:tr>
      <w:tr w:rsidR="00FF2D3F" w:rsidRPr="008C58AD" w:rsidTr="00FF2D3F"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Kelvedon Wonder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</w:tr>
      <w:tr w:rsidR="00FF2D3F" w:rsidRPr="008C58AD" w:rsidTr="00FF2D3F"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Dark Skin Perfection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R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</w:tr>
      <w:tr w:rsidR="00FF2D3F" w:rsidRPr="008C58AD" w:rsidTr="00FF2D3F">
        <w:tc>
          <w:tcPr>
            <w:tcW w:w="2988" w:type="dxa"/>
          </w:tcPr>
          <w:p w:rsidR="00FF2D3F" w:rsidRPr="008C58AD" w:rsidRDefault="00FF2D3F" w:rsidP="00867D0A">
            <w:pPr>
              <w:jc w:val="left"/>
              <w:rPr>
                <w:rFonts w:cs="Arial"/>
                <w:bCs/>
              </w:rPr>
            </w:pPr>
            <w:proofErr w:type="spellStart"/>
            <w:r w:rsidRPr="008C58AD">
              <w:rPr>
                <w:rFonts w:cs="Arial"/>
                <w:bCs/>
              </w:rPr>
              <w:t>Arabal</w:t>
            </w:r>
            <w:proofErr w:type="spellEnd"/>
            <w:r w:rsidRPr="008C58AD">
              <w:rPr>
                <w:rFonts w:cs="Arial"/>
                <w:bCs/>
              </w:rPr>
              <w:t xml:space="preserve">, </w:t>
            </w:r>
            <w:proofErr w:type="spellStart"/>
            <w:r w:rsidRPr="008C58AD">
              <w:rPr>
                <w:rFonts w:cs="Arial"/>
                <w:bCs/>
              </w:rPr>
              <w:t>Cobri</w:t>
            </w:r>
            <w:proofErr w:type="spellEnd"/>
            <w:r w:rsidRPr="008C58AD">
              <w:rPr>
                <w:rFonts w:cs="Arial"/>
                <w:bCs/>
              </w:rPr>
              <w:t xml:space="preserve">, </w:t>
            </w:r>
            <w:proofErr w:type="spellStart"/>
            <w:r w:rsidRPr="008C58AD">
              <w:rPr>
                <w:rFonts w:cs="Arial"/>
                <w:bCs/>
              </w:rPr>
              <w:t>Starcovert</w:t>
            </w:r>
            <w:proofErr w:type="spellEnd"/>
            <w:r w:rsidRPr="008C58AD">
              <w:rPr>
                <w:rFonts w:cs="Arial"/>
                <w:bCs/>
              </w:rPr>
              <w:t xml:space="preserve">, </w:t>
            </w:r>
            <w:proofErr w:type="spellStart"/>
            <w:r w:rsidRPr="008C58AD">
              <w:rPr>
                <w:rFonts w:cs="Arial"/>
                <w:bCs/>
              </w:rPr>
              <w:t>Sucovert</w:t>
            </w:r>
            <w:proofErr w:type="spellEnd"/>
            <w:r w:rsidRPr="008C58AD">
              <w:rPr>
                <w:rFonts w:cs="Arial"/>
                <w:bCs/>
              </w:rPr>
              <w:t xml:space="preserve">, </w:t>
            </w:r>
            <w:proofErr w:type="spellStart"/>
            <w:r w:rsidRPr="008C58AD">
              <w:rPr>
                <w:rFonts w:cs="Arial"/>
                <w:bCs/>
              </w:rPr>
              <w:t>Vitalis</w:t>
            </w:r>
            <w:proofErr w:type="spellEnd"/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14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90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108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54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  <w:tc>
          <w:tcPr>
            <w:tcW w:w="720" w:type="dxa"/>
          </w:tcPr>
          <w:p w:rsidR="00FF2D3F" w:rsidRPr="008C58AD" w:rsidRDefault="00FF2D3F" w:rsidP="00867D0A">
            <w:pPr>
              <w:jc w:val="center"/>
              <w:rPr>
                <w:rFonts w:cs="Arial"/>
                <w:bCs/>
                <w:lang w:val="de-DE"/>
              </w:rPr>
            </w:pPr>
            <w:r w:rsidRPr="008C58AD">
              <w:rPr>
                <w:rFonts w:cs="Arial"/>
                <w:bCs/>
                <w:lang w:val="de-DE"/>
              </w:rPr>
              <w:t>S</w:t>
            </w:r>
          </w:p>
        </w:tc>
      </w:tr>
    </w:tbl>
    <w:p w:rsidR="00FF2D3F" w:rsidRPr="008C58AD" w:rsidRDefault="00FF2D3F" w:rsidP="00FF2D3F">
      <w:pPr>
        <w:rPr>
          <w:lang w:val="de-DE"/>
        </w:rPr>
      </w:pPr>
      <w:r w:rsidRPr="008C58AD">
        <w:rPr>
          <w:rFonts w:cs="Arial"/>
          <w:sz w:val="16"/>
          <w:lang w:val="de-DE"/>
        </w:rPr>
        <w:t xml:space="preserve">R = </w:t>
      </w:r>
      <w:r w:rsidR="00F73905" w:rsidRPr="008C58AD">
        <w:rPr>
          <w:rFonts w:cs="Arial"/>
          <w:sz w:val="16"/>
          <w:lang w:val="de-DE"/>
        </w:rPr>
        <w:t>resiste</w:t>
      </w:r>
      <w:r w:rsidRPr="008C58AD">
        <w:rPr>
          <w:rFonts w:cs="Arial"/>
          <w:sz w:val="16"/>
          <w:lang w:val="de-DE"/>
        </w:rPr>
        <w:t xml:space="preserve">nt; S = </w:t>
      </w:r>
      <w:r w:rsidR="00643220" w:rsidRPr="008C58AD">
        <w:rPr>
          <w:rFonts w:cs="Arial"/>
          <w:sz w:val="16"/>
          <w:lang w:val="de-DE"/>
        </w:rPr>
        <w:t>anfällig</w:t>
      </w:r>
      <w:r w:rsidRPr="008C58AD">
        <w:rPr>
          <w:rFonts w:cs="Arial"/>
          <w:sz w:val="16"/>
          <w:lang w:val="de-DE"/>
        </w:rPr>
        <w:t xml:space="preserve">, VLS = </w:t>
      </w:r>
      <w:r w:rsidR="00F73905" w:rsidRPr="008C58AD">
        <w:rPr>
          <w:rFonts w:cs="Arial"/>
          <w:sz w:val="16"/>
          <w:lang w:val="de-DE"/>
        </w:rPr>
        <w:t>sehr leicht anfällig</w:t>
      </w:r>
      <w:r w:rsidRPr="008C58AD">
        <w:rPr>
          <w:rFonts w:cs="Arial"/>
          <w:sz w:val="16"/>
          <w:lang w:val="de-DE"/>
        </w:rPr>
        <w:t xml:space="preserve">, LS = </w:t>
      </w:r>
      <w:r w:rsidR="00F73905" w:rsidRPr="008C58AD">
        <w:rPr>
          <w:rFonts w:cs="Arial"/>
          <w:sz w:val="16"/>
          <w:lang w:val="de-DE"/>
        </w:rPr>
        <w:t>leicht anfällig</w:t>
      </w:r>
    </w:p>
    <w:p w:rsidR="00FF2D3F" w:rsidRPr="008C58AD" w:rsidRDefault="00FF2D3F" w:rsidP="00FF2D3F">
      <w:pPr>
        <w:rPr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7.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Feststellung der Pathogenität</w:t>
            </w:r>
          </w:p>
        </w:tc>
        <w:tc>
          <w:tcPr>
            <w:tcW w:w="5908" w:type="dxa"/>
          </w:tcPr>
          <w:p w:rsidR="00FF2D3F" w:rsidRPr="008C58AD" w:rsidRDefault="00F73905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Prüfung von anfälligen Pflanzen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Vermehrung des Ino</w:t>
            </w:r>
            <w:r w:rsidR="00675B9F">
              <w:rPr>
                <w:rFonts w:cs="Arial"/>
                <w:lang w:val="de-DE"/>
              </w:rPr>
              <w:t>k</w:t>
            </w:r>
            <w:r w:rsidRPr="008C58AD">
              <w:rPr>
                <w:rFonts w:cs="Arial"/>
                <w:lang w:val="de-DE"/>
              </w:rPr>
              <w:t>ulums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8.1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Vermehrungsmedium</w:t>
            </w:r>
          </w:p>
        </w:tc>
        <w:tc>
          <w:tcPr>
            <w:tcW w:w="5908" w:type="dxa"/>
          </w:tcPr>
          <w:p w:rsidR="00FF2D3F" w:rsidRPr="008C58AD" w:rsidRDefault="00F73905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V8-A</w:t>
            </w:r>
            <w:r w:rsidR="00FF2D3F" w:rsidRPr="008C58AD">
              <w:rPr>
                <w:rFonts w:cs="Arial"/>
                <w:color w:val="000000"/>
                <w:lang w:val="de-DE"/>
              </w:rPr>
              <w:t>gar o</w:t>
            </w:r>
            <w:r w:rsidRPr="008C58AD">
              <w:rPr>
                <w:rFonts w:cs="Arial"/>
                <w:color w:val="000000"/>
                <w:lang w:val="de-DE"/>
              </w:rPr>
              <w:t>der Mathur-M</w:t>
            </w:r>
            <w:r w:rsidR="00FF2D3F" w:rsidRPr="008C58AD">
              <w:rPr>
                <w:rFonts w:cs="Arial"/>
                <w:color w:val="000000"/>
                <w:lang w:val="de-DE"/>
              </w:rPr>
              <w:t>edium o</w:t>
            </w:r>
            <w:r w:rsidRPr="008C58AD">
              <w:rPr>
                <w:rFonts w:cs="Arial"/>
                <w:color w:val="000000"/>
                <w:lang w:val="de-DE"/>
              </w:rPr>
              <w:t>de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r </w:t>
            </w:r>
            <w:r w:rsidRPr="008C58AD">
              <w:rPr>
                <w:rFonts w:cs="Arial"/>
                <w:color w:val="000000"/>
                <w:lang w:val="de-DE"/>
              </w:rPr>
              <w:t>Kartoffeldextroseagar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o</w:t>
            </w:r>
            <w:r w:rsidRPr="008C58AD">
              <w:rPr>
                <w:rFonts w:cs="Arial"/>
                <w:color w:val="000000"/>
                <w:lang w:val="de-DE"/>
              </w:rPr>
              <w:t xml:space="preserve">der ein synthetisches </w:t>
            </w:r>
            <w:r w:rsidR="00643220" w:rsidRPr="008C58AD">
              <w:rPr>
                <w:rFonts w:cs="Arial"/>
                <w:color w:val="000000"/>
                <w:lang w:val="de-DE"/>
              </w:rPr>
              <w:t>M</w:t>
            </w:r>
            <w:r w:rsidR="00FF2D3F" w:rsidRPr="008C58AD">
              <w:rPr>
                <w:rFonts w:cs="Arial"/>
                <w:color w:val="000000"/>
                <w:lang w:val="de-DE"/>
              </w:rPr>
              <w:t>edium.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8.2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Vermehrungssorte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8.3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Pflanzenstadium bei der Inokulation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8.4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Inokulationsmedium</w:t>
            </w:r>
          </w:p>
        </w:tc>
        <w:tc>
          <w:tcPr>
            <w:tcW w:w="5908" w:type="dxa"/>
          </w:tcPr>
          <w:p w:rsidR="00FF2D3F" w:rsidRPr="008C58AD" w:rsidRDefault="00867D0A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Wasser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, </w:t>
            </w:r>
            <w:r w:rsidRPr="008C58AD">
              <w:rPr>
                <w:rFonts w:cs="Arial"/>
                <w:color w:val="000000"/>
                <w:lang w:val="de-DE"/>
              </w:rPr>
              <w:t>Alternative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: </w:t>
            </w:r>
            <w:r w:rsidRPr="008C58AD">
              <w:rPr>
                <w:rFonts w:cs="Arial"/>
                <w:color w:val="000000"/>
                <w:lang w:val="de-DE"/>
              </w:rPr>
              <w:t xml:space="preserve">Hinzufügen von </w:t>
            </w:r>
            <w:r w:rsidR="00FF2D3F" w:rsidRPr="008C58AD">
              <w:rPr>
                <w:rFonts w:cs="Arial"/>
                <w:color w:val="000000"/>
                <w:lang w:val="de-DE"/>
              </w:rPr>
              <w:t>Tween 80 (</w:t>
            </w:r>
            <w:r w:rsidRPr="008C58AD">
              <w:rPr>
                <w:rFonts w:cs="Arial"/>
                <w:color w:val="000000"/>
                <w:lang w:val="de-DE"/>
              </w:rPr>
              <w:t>Netzmittel, um die Verbreitung der Sporen zu erleichtern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, </w:t>
            </w:r>
            <w:r w:rsidRPr="008C58AD">
              <w:rPr>
                <w:rFonts w:cs="Arial"/>
                <w:color w:val="000000"/>
                <w:lang w:val="de-DE"/>
              </w:rPr>
              <w:t>z. B.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0.4%)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8.5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8.6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Ernte des Inokulums</w:t>
            </w:r>
          </w:p>
        </w:tc>
        <w:tc>
          <w:tcPr>
            <w:tcW w:w="5908" w:type="dxa"/>
          </w:tcPr>
          <w:p w:rsidR="00FF2D3F" w:rsidRPr="008C58AD" w:rsidRDefault="00643220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vgl.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10.1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8.7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Prüfung des geernteten Inokulums</w:t>
            </w:r>
          </w:p>
        </w:tc>
        <w:tc>
          <w:tcPr>
            <w:tcW w:w="5908" w:type="dxa"/>
          </w:tcPr>
          <w:p w:rsidR="00FF2D3F" w:rsidRPr="008C58AD" w:rsidRDefault="00643220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vgl.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10.2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8.8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Haltbarkeit/Lebensfähigkeit des Inokulums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 xml:space="preserve">4/8h, </w:t>
            </w:r>
            <w:r w:rsidR="00867D0A" w:rsidRPr="008C58AD">
              <w:rPr>
                <w:rFonts w:cs="Arial"/>
                <w:color w:val="000000"/>
                <w:lang w:val="de-DE"/>
              </w:rPr>
              <w:t>kühl halten, um Keim</w:t>
            </w:r>
            <w:r w:rsidR="00675B9F">
              <w:rPr>
                <w:rFonts w:cs="Arial"/>
                <w:color w:val="000000"/>
                <w:lang w:val="de-DE"/>
              </w:rPr>
              <w:t xml:space="preserve">en </w:t>
            </w:r>
            <w:r w:rsidR="00867D0A" w:rsidRPr="008C58AD">
              <w:rPr>
                <w:rFonts w:cs="Arial"/>
                <w:color w:val="000000"/>
                <w:lang w:val="de-DE"/>
              </w:rPr>
              <w:t>der Sporen zu ver</w:t>
            </w:r>
            <w:r w:rsidR="00675B9F">
              <w:rPr>
                <w:rFonts w:cs="Arial"/>
                <w:color w:val="000000"/>
                <w:lang w:val="de-DE"/>
              </w:rPr>
              <w:t>hindern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Prüfungsanlage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9.1</w:t>
            </w:r>
          </w:p>
        </w:tc>
        <w:tc>
          <w:tcPr>
            <w:tcW w:w="3164" w:type="dxa"/>
          </w:tcPr>
          <w:p w:rsidR="00FF2D3F" w:rsidRPr="008C58AD" w:rsidRDefault="00BF53D4" w:rsidP="00675B9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908" w:type="dxa"/>
          </w:tcPr>
          <w:p w:rsidR="00FF2D3F" w:rsidRPr="008C58AD" w:rsidRDefault="00867D0A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mindestens 20 Pflanzen und 5 nicht-inokulierte Pflanzen pro Sorte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9.2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Anzahl der Wiederholungen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9.3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Kontrollsorten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FF2D3F" w:rsidRPr="008C58AD" w:rsidRDefault="00867D0A" w:rsidP="00867D0A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Anfällig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lang w:val="de-DE"/>
              </w:rPr>
              <w:t>Crecerelle, Kelvedon Wonder</w:t>
            </w:r>
          </w:p>
        </w:tc>
      </w:tr>
      <w:tr w:rsidR="00FF2D3F" w:rsidRPr="00675B9F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FF2D3F" w:rsidRPr="008C58AD" w:rsidRDefault="00867D0A" w:rsidP="00867D0A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Resiste</w:t>
            </w:r>
            <w:r w:rsidR="00FF2D3F" w:rsidRPr="008C58AD">
              <w:rPr>
                <w:rFonts w:cs="Arial"/>
                <w:lang w:val="de-DE"/>
              </w:rPr>
              <w:t>nt</w:t>
            </w:r>
          </w:p>
        </w:tc>
        <w:tc>
          <w:tcPr>
            <w:tcW w:w="5908" w:type="dxa"/>
          </w:tcPr>
          <w:p w:rsidR="00FF2D3F" w:rsidRPr="008C58AD" w:rsidRDefault="00867D0A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lang w:val="de-DE"/>
              </w:rPr>
              <w:t>Nina u</w:t>
            </w:r>
            <w:r w:rsidR="00FF2D3F" w:rsidRPr="008C58AD">
              <w:rPr>
                <w:rFonts w:cs="Arial"/>
                <w:lang w:val="de-DE"/>
              </w:rPr>
              <w:t>nd Madonna o</w:t>
            </w:r>
            <w:r w:rsidRPr="008C58AD">
              <w:rPr>
                <w:rFonts w:cs="Arial"/>
                <w:lang w:val="de-DE"/>
              </w:rPr>
              <w:t>de</w:t>
            </w:r>
            <w:r w:rsidR="00FF2D3F" w:rsidRPr="008C58AD">
              <w:rPr>
                <w:rFonts w:cs="Arial"/>
                <w:lang w:val="de-DE"/>
              </w:rPr>
              <w:t>r Rondo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9.4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Gestaltung der Prüfung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lastRenderedPageBreak/>
              <w:t>9.5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Prüfungseinrichtung</w:t>
            </w:r>
          </w:p>
        </w:tc>
        <w:tc>
          <w:tcPr>
            <w:tcW w:w="5908" w:type="dxa"/>
          </w:tcPr>
          <w:p w:rsidR="00FF2D3F" w:rsidRPr="008C58AD" w:rsidRDefault="007D0542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Klimatisierter Raum oder Gewächshaus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9.6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Temperatur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20°C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9.7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Licht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 xml:space="preserve">12 </w:t>
            </w:r>
            <w:r w:rsidR="00867D0A" w:rsidRPr="008C58AD">
              <w:rPr>
                <w:rFonts w:cs="Arial"/>
                <w:color w:val="000000"/>
                <w:lang w:val="de-DE"/>
              </w:rPr>
              <w:t>Stunden oder länger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9.8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Jahreszeit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9.9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Besondere Maßnahmen</w:t>
            </w:r>
          </w:p>
        </w:tc>
        <w:tc>
          <w:tcPr>
            <w:tcW w:w="5908" w:type="dxa"/>
          </w:tcPr>
          <w:p w:rsidR="00FF2D3F" w:rsidRPr="008C58AD" w:rsidRDefault="00867D0A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 xml:space="preserve">hohe Luftfeuchtigkeit oder </w:t>
            </w:r>
            <w:r w:rsidR="00BC58A7" w:rsidRPr="008C58AD">
              <w:rPr>
                <w:rFonts w:cs="Arial"/>
                <w:color w:val="000000"/>
                <w:lang w:val="de-DE"/>
              </w:rPr>
              <w:t>2 bis 3 mal täglich mit Wasser besprühen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</w:t>
            </w:r>
          </w:p>
        </w:tc>
        <w:tc>
          <w:tcPr>
            <w:tcW w:w="3164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Ino</w:t>
            </w:r>
            <w:r w:rsidR="00BF53D4" w:rsidRPr="008C58AD">
              <w:rPr>
                <w:rFonts w:cs="Arial"/>
                <w:lang w:val="de-DE"/>
              </w:rPr>
              <w:t>k</w:t>
            </w:r>
            <w:r w:rsidRPr="008C58AD">
              <w:rPr>
                <w:rFonts w:cs="Arial"/>
                <w:lang w:val="de-DE"/>
              </w:rPr>
              <w:t>ulation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10.1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Vorbereitung des Inokulums</w:t>
            </w:r>
          </w:p>
        </w:tc>
        <w:tc>
          <w:tcPr>
            <w:tcW w:w="5908" w:type="dxa"/>
          </w:tcPr>
          <w:p w:rsidR="00FF2D3F" w:rsidRPr="008C58AD" w:rsidRDefault="00675B9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lang w:val="de-DE"/>
              </w:rPr>
              <w:t>Entfernen von „hyphalen“ Fragmenten, indem die Lösung durch ein Gazetuch gestrichen wird</w:t>
            </w:r>
            <w:r>
              <w:rPr>
                <w:lang w:val="de-DE"/>
              </w:rPr>
              <w:t>.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10.2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Quantifizierung des Inokulums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10</w:t>
            </w:r>
            <w:r w:rsidRPr="008C58AD">
              <w:rPr>
                <w:rFonts w:cs="Arial"/>
                <w:color w:val="000000"/>
                <w:vertAlign w:val="superscript"/>
                <w:lang w:val="de-DE"/>
              </w:rPr>
              <w:t>6</w:t>
            </w:r>
            <w:r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="00BC58A7" w:rsidRPr="008C58AD">
              <w:rPr>
                <w:rFonts w:cs="Arial"/>
                <w:color w:val="000000"/>
                <w:lang w:val="de-DE"/>
              </w:rPr>
              <w:t>S</w:t>
            </w:r>
            <w:r w:rsidRPr="008C58AD">
              <w:rPr>
                <w:rFonts w:cs="Arial"/>
                <w:color w:val="000000"/>
                <w:lang w:val="de-DE"/>
              </w:rPr>
              <w:t>pore</w:t>
            </w:r>
            <w:r w:rsidR="00BC58A7" w:rsidRPr="008C58AD">
              <w:rPr>
                <w:rFonts w:cs="Arial"/>
                <w:color w:val="000000"/>
                <w:lang w:val="de-DE"/>
              </w:rPr>
              <w:t>n</w:t>
            </w:r>
            <w:r w:rsidRPr="008C58AD">
              <w:rPr>
                <w:rFonts w:cs="Arial"/>
                <w:color w:val="000000"/>
                <w:lang w:val="de-DE"/>
              </w:rPr>
              <w:t>/m</w:t>
            </w:r>
            <w:r w:rsidR="00BC58A7" w:rsidRPr="008C58AD">
              <w:rPr>
                <w:rFonts w:cs="Arial"/>
                <w:color w:val="000000"/>
                <w:lang w:val="de-DE"/>
              </w:rPr>
              <w:t>l</w:t>
            </w:r>
            <w:r w:rsidRPr="008C58AD">
              <w:rPr>
                <w:rFonts w:cs="Arial"/>
                <w:color w:val="000000"/>
                <w:lang w:val="de-DE"/>
              </w:rPr>
              <w:t xml:space="preserve"> (</w:t>
            </w:r>
            <w:r w:rsidR="00675B9F">
              <w:rPr>
                <w:rFonts w:cs="Arial"/>
                <w:color w:val="000000"/>
                <w:lang w:val="de-DE"/>
              </w:rPr>
              <w:t>je nach</w:t>
            </w:r>
            <w:r w:rsidR="00FC185B" w:rsidRPr="008C58AD">
              <w:rPr>
                <w:rFonts w:cs="Arial"/>
                <w:color w:val="000000"/>
                <w:lang w:val="de-DE"/>
              </w:rPr>
              <w:t xml:space="preserve"> Prüfungsbedingungen anzupassen</w:t>
            </w:r>
            <w:r w:rsidRPr="008C58AD">
              <w:rPr>
                <w:rFonts w:cs="Arial"/>
                <w:color w:val="000000"/>
                <w:lang w:val="de-DE"/>
              </w:rPr>
              <w:t>)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10.3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Pflanzenstadium bei Inokulation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lang w:val="de-DE"/>
              </w:rPr>
              <w:t xml:space="preserve">2 </w:t>
            </w:r>
            <w:r w:rsidR="00FC185B" w:rsidRPr="008C58AD">
              <w:rPr>
                <w:rFonts w:cs="Arial"/>
                <w:lang w:val="de-DE"/>
              </w:rPr>
              <w:t>Wochen alte</w:t>
            </w:r>
            <w:r w:rsidRPr="008C58AD">
              <w:rPr>
                <w:rFonts w:cs="Arial"/>
                <w:lang w:val="de-DE"/>
              </w:rPr>
              <w:t xml:space="preserve"> </w:t>
            </w:r>
            <w:r w:rsidR="007D0542" w:rsidRPr="008C58AD">
              <w:rPr>
                <w:rFonts w:cs="Arial"/>
                <w:lang w:val="de-DE"/>
              </w:rPr>
              <w:t>Keimlinge</w:t>
            </w:r>
            <w:r w:rsidRPr="008C58AD">
              <w:rPr>
                <w:rFonts w:cs="Arial"/>
                <w:lang w:val="de-DE"/>
              </w:rPr>
              <w:t xml:space="preserve"> </w:t>
            </w:r>
            <w:r w:rsidR="00FC185B" w:rsidRPr="008C58AD">
              <w:rPr>
                <w:rFonts w:cs="Arial"/>
                <w:lang w:val="de-DE"/>
              </w:rPr>
              <w:t>(z. B</w:t>
            </w:r>
            <w:r w:rsidRPr="008C58AD">
              <w:rPr>
                <w:rFonts w:cs="Arial"/>
                <w:lang w:val="de-DE"/>
              </w:rPr>
              <w:t xml:space="preserve">. 2-3 </w:t>
            </w:r>
            <w:r w:rsidR="007D0542" w:rsidRPr="008C58AD">
              <w:rPr>
                <w:rFonts w:cs="Arial"/>
                <w:lang w:val="de-DE"/>
              </w:rPr>
              <w:t>Knotenstadium</w:t>
            </w:r>
            <w:r w:rsidRPr="008C58AD">
              <w:rPr>
                <w:rFonts w:cs="Arial"/>
                <w:lang w:val="de-DE"/>
              </w:rPr>
              <w:t>)</w:t>
            </w:r>
          </w:p>
        </w:tc>
      </w:tr>
      <w:tr w:rsidR="00FF2D3F" w:rsidRPr="005407D6" w:rsidTr="00FC185B">
        <w:trPr>
          <w:cantSplit/>
          <w:trHeight w:val="350"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10.4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Inokulationsmethode</w:t>
            </w:r>
          </w:p>
        </w:tc>
        <w:tc>
          <w:tcPr>
            <w:tcW w:w="5908" w:type="dxa"/>
          </w:tcPr>
          <w:p w:rsidR="00FF2D3F" w:rsidRPr="008C58AD" w:rsidRDefault="00FC185B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Besprühen der grünen Blätter ohne Oberflächenfeuchtigkeit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10.5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proofErr w:type="spellStart"/>
            <w:r w:rsidRPr="008C58AD">
              <w:t>Erste</w:t>
            </w:r>
            <w:proofErr w:type="spellEnd"/>
            <w:r w:rsidRPr="008C58AD">
              <w:t xml:space="preserve"> </w:t>
            </w:r>
            <w:proofErr w:type="spellStart"/>
            <w:r w:rsidRPr="008C58AD">
              <w:t>Erfassung</w:t>
            </w:r>
            <w:proofErr w:type="spellEnd"/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10.6</w:t>
            </w:r>
          </w:p>
        </w:tc>
        <w:tc>
          <w:tcPr>
            <w:tcW w:w="3164" w:type="dxa"/>
          </w:tcPr>
          <w:p w:rsidR="00BF53D4" w:rsidRPr="008C58AD" w:rsidRDefault="00BF53D4" w:rsidP="00BF53D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Zweite Erfassung</w:t>
            </w:r>
          </w:p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10.7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Abschließende Erfassungen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 xml:space="preserve">10-18 </w:t>
            </w:r>
            <w:r w:rsidR="00FC185B" w:rsidRPr="008C58AD">
              <w:rPr>
                <w:rFonts w:cs="Arial"/>
                <w:color w:val="000000"/>
                <w:lang w:val="de-DE"/>
              </w:rPr>
              <w:t xml:space="preserve">Tage nach der </w:t>
            </w:r>
            <w:r w:rsidR="007D0542" w:rsidRPr="008C58AD">
              <w:rPr>
                <w:rFonts w:cs="Arial"/>
                <w:lang w:val="de-DE"/>
              </w:rPr>
              <w:t>I</w:t>
            </w:r>
            <w:r w:rsidRPr="008C58AD">
              <w:rPr>
                <w:rFonts w:cs="Arial"/>
                <w:lang w:val="de-DE"/>
              </w:rPr>
              <w:t>no</w:t>
            </w:r>
            <w:r w:rsidR="007D0542" w:rsidRPr="008C58AD">
              <w:rPr>
                <w:rFonts w:cs="Arial"/>
                <w:lang w:val="de-DE"/>
              </w:rPr>
              <w:t>k</w:t>
            </w:r>
            <w:r w:rsidRPr="008C58AD">
              <w:rPr>
                <w:rFonts w:cs="Arial"/>
                <w:lang w:val="de-DE"/>
              </w:rPr>
              <w:t>ulation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11.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Erfassungen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jc w:val="left"/>
              <w:rPr>
                <w:rFonts w:cs="Arial"/>
                <w:lang w:val="de-DE"/>
              </w:rPr>
            </w:pP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11.1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Methode</w:t>
            </w:r>
          </w:p>
        </w:tc>
        <w:tc>
          <w:tcPr>
            <w:tcW w:w="5908" w:type="dxa"/>
          </w:tcPr>
          <w:p w:rsidR="00FF2D3F" w:rsidRPr="008C58AD" w:rsidRDefault="0055116E" w:rsidP="00867D0A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</w:t>
            </w:r>
            <w:r w:rsidR="00FF2D3F" w:rsidRPr="008C58AD">
              <w:rPr>
                <w:rFonts w:cs="Arial"/>
                <w:lang w:val="de-DE"/>
              </w:rPr>
              <w:t>isu</w:t>
            </w:r>
            <w:r w:rsidR="00FC185B" w:rsidRPr="008C58AD">
              <w:rPr>
                <w:rFonts w:cs="Arial"/>
                <w:lang w:val="de-DE"/>
              </w:rPr>
              <w:t>ell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11.2</w:t>
            </w:r>
          </w:p>
        </w:tc>
        <w:tc>
          <w:tcPr>
            <w:tcW w:w="3164" w:type="dxa"/>
          </w:tcPr>
          <w:p w:rsidR="00FF2D3F" w:rsidRPr="008C58AD" w:rsidRDefault="00BF53D4" w:rsidP="00867D0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Erfassungsskala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 xml:space="preserve">0: </w:t>
            </w:r>
            <w:r w:rsidR="00FC185B" w:rsidRPr="008C58AD">
              <w:rPr>
                <w:rFonts w:cs="Arial"/>
                <w:lang w:val="de-DE"/>
              </w:rPr>
              <w:t xml:space="preserve">keine </w:t>
            </w:r>
            <w:r w:rsidR="00DA227F" w:rsidRPr="008C58AD">
              <w:rPr>
                <w:rFonts w:cs="Arial"/>
                <w:lang w:val="de-DE"/>
              </w:rPr>
              <w:t>Anzeichen</w:t>
            </w:r>
          </w:p>
          <w:p w:rsidR="00FF2D3F" w:rsidRPr="008C58AD" w:rsidRDefault="00FF2D3F" w:rsidP="00867D0A">
            <w:pPr>
              <w:spacing w:line="276" w:lineRule="auto"/>
              <w:rPr>
                <w:rFonts w:cs="Arial"/>
                <w:noProof/>
                <w:lang w:val="de-DE"/>
              </w:rPr>
            </w:pPr>
            <w:r w:rsidRPr="008C58AD">
              <w:rPr>
                <w:rFonts w:cs="Arial"/>
                <w:noProof/>
                <w:lang w:val="de-DE"/>
              </w:rPr>
              <w:t xml:space="preserve">1: </w:t>
            </w:r>
            <w:r w:rsidR="00643220" w:rsidRPr="008C58AD">
              <w:rPr>
                <w:rFonts w:cs="Arial"/>
                <w:noProof/>
                <w:lang w:val="de-DE"/>
              </w:rPr>
              <w:t>geringe oberflächliche Nekrose</w:t>
            </w:r>
          </w:p>
          <w:p w:rsidR="00FF2D3F" w:rsidRPr="008C58AD" w:rsidRDefault="00FF2D3F" w:rsidP="00867D0A">
            <w:pPr>
              <w:spacing w:line="276" w:lineRule="auto"/>
              <w:rPr>
                <w:rFonts w:cs="Arial"/>
                <w:noProof/>
                <w:lang w:val="de-DE"/>
              </w:rPr>
            </w:pPr>
            <w:r w:rsidRPr="008C58AD">
              <w:rPr>
                <w:rFonts w:cs="Arial"/>
                <w:noProof/>
                <w:lang w:val="de-DE"/>
              </w:rPr>
              <w:t xml:space="preserve">2: </w:t>
            </w:r>
            <w:r w:rsidR="00FC185B" w:rsidRPr="008C58AD">
              <w:rPr>
                <w:rFonts w:cs="Arial"/>
                <w:noProof/>
                <w:lang w:val="de-DE"/>
              </w:rPr>
              <w:t>größere dunklere und tiefgehende Nekrose</w:t>
            </w:r>
          </w:p>
          <w:p w:rsidR="00FF2D3F" w:rsidRPr="008C58AD" w:rsidRDefault="00DA227F" w:rsidP="00867D0A">
            <w:pPr>
              <w:spacing w:line="276" w:lineRule="auto"/>
              <w:rPr>
                <w:rFonts w:cs="Arial"/>
                <w:noProof/>
                <w:lang w:val="de-DE"/>
              </w:rPr>
            </w:pPr>
            <w:r w:rsidRPr="008C58AD">
              <w:rPr>
                <w:rFonts w:cs="Arial"/>
                <w:noProof/>
                <w:lang w:val="de-DE"/>
              </w:rPr>
              <w:t xml:space="preserve">3: </w:t>
            </w:r>
            <w:r w:rsidR="00FC185B" w:rsidRPr="008C58AD">
              <w:rPr>
                <w:rFonts w:cs="Arial"/>
                <w:noProof/>
                <w:lang w:val="de-DE"/>
              </w:rPr>
              <w:t xml:space="preserve">Nekrose auf jeder Ebene der Pflanze oder </w:t>
            </w:r>
            <w:r w:rsidRPr="008C58AD">
              <w:rPr>
                <w:rFonts w:cs="Arial"/>
                <w:noProof/>
                <w:lang w:val="de-DE"/>
              </w:rPr>
              <w:t>schwere Anzeichen um den Stengel herum</w:t>
            </w:r>
          </w:p>
          <w:p w:rsidR="00FF2D3F" w:rsidRPr="008C58AD" w:rsidRDefault="00DA227F" w:rsidP="00867D0A">
            <w:pPr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Madonna, Nina u</w:t>
            </w:r>
            <w:r w:rsidR="00FF2D3F" w:rsidRPr="008C58AD">
              <w:rPr>
                <w:rFonts w:cs="Arial"/>
                <w:lang w:val="de-DE"/>
              </w:rPr>
              <w:t xml:space="preserve">nd Rondo </w:t>
            </w:r>
            <w:r w:rsidR="00294124">
              <w:rPr>
                <w:rFonts w:cs="Arial"/>
                <w:lang w:val="de-DE"/>
              </w:rPr>
              <w:t xml:space="preserve">sind </w:t>
            </w:r>
            <w:r w:rsidR="008C3FD2">
              <w:rPr>
                <w:rFonts w:cs="Arial"/>
                <w:lang w:val="de-DE"/>
              </w:rPr>
              <w:t>als</w:t>
            </w:r>
            <w:r w:rsidRPr="008C58AD">
              <w:rPr>
                <w:rFonts w:cs="Arial"/>
                <w:lang w:val="de-DE"/>
              </w:rPr>
              <w:t xml:space="preserve"> resistente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="00643220" w:rsidRPr="008C58AD">
              <w:rPr>
                <w:rFonts w:cs="Arial"/>
                <w:lang w:val="de-DE"/>
              </w:rPr>
              <w:t>Kontrollsorten</w:t>
            </w:r>
            <w:r w:rsidR="00294124">
              <w:rPr>
                <w:rFonts w:cs="Arial"/>
                <w:lang w:val="de-DE"/>
              </w:rPr>
              <w:t xml:space="preserve"> zu verweden</w:t>
            </w:r>
            <w:r w:rsidR="00FF2D3F" w:rsidRPr="008C58AD">
              <w:rPr>
                <w:rFonts w:cs="Arial"/>
                <w:lang w:val="de-DE"/>
              </w:rPr>
              <w:t xml:space="preserve">; </w:t>
            </w:r>
            <w:r w:rsidR="00643220" w:rsidRPr="008C58AD">
              <w:rPr>
                <w:rFonts w:cs="Arial"/>
                <w:lang w:val="de-DE"/>
              </w:rPr>
              <w:t>Sorten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Pr="008C58AD">
              <w:rPr>
                <w:rFonts w:cs="Arial"/>
                <w:lang w:val="de-DE"/>
              </w:rPr>
              <w:t>mit dem gleichen Resistenz</w:t>
            </w:r>
            <w:r w:rsidR="008C3FD2">
              <w:rPr>
                <w:rFonts w:cs="Arial"/>
                <w:lang w:val="de-DE"/>
              </w:rPr>
              <w:t>niveau</w:t>
            </w:r>
            <w:r w:rsidRPr="008C58AD">
              <w:rPr>
                <w:rFonts w:cs="Arial"/>
                <w:lang w:val="de-DE"/>
              </w:rPr>
              <w:t xml:space="preserve"> wie </w:t>
            </w:r>
            <w:r w:rsidR="00FF2D3F" w:rsidRPr="008C58AD">
              <w:rPr>
                <w:rFonts w:cs="Arial"/>
                <w:lang w:val="de-DE"/>
              </w:rPr>
              <w:t xml:space="preserve">Madonna/Rondo </w:t>
            </w:r>
            <w:r w:rsidRPr="008C58AD">
              <w:rPr>
                <w:rFonts w:cs="Arial"/>
                <w:lang w:val="de-DE"/>
              </w:rPr>
              <w:t>u</w:t>
            </w:r>
            <w:r w:rsidR="00FF2D3F" w:rsidRPr="008C58AD">
              <w:rPr>
                <w:rFonts w:cs="Arial"/>
                <w:lang w:val="de-DE"/>
              </w:rPr>
              <w:t>nd/o</w:t>
            </w:r>
            <w:r w:rsidRPr="008C58AD">
              <w:rPr>
                <w:rFonts w:cs="Arial"/>
                <w:lang w:val="de-DE"/>
              </w:rPr>
              <w:t>de</w:t>
            </w:r>
            <w:r w:rsidR="00FF2D3F" w:rsidRPr="008C58AD">
              <w:rPr>
                <w:rFonts w:cs="Arial"/>
                <w:lang w:val="de-DE"/>
              </w:rPr>
              <w:t xml:space="preserve">r Nina </w:t>
            </w:r>
            <w:r w:rsidR="008C3FD2">
              <w:rPr>
                <w:rFonts w:cs="Arial"/>
                <w:lang w:val="de-DE"/>
              </w:rPr>
              <w:t>sind</w:t>
            </w:r>
            <w:r w:rsidRPr="008C58AD">
              <w:rPr>
                <w:rFonts w:cs="Arial"/>
                <w:lang w:val="de-DE"/>
              </w:rPr>
              <w:t xml:space="preserve"> als resistent </w:t>
            </w:r>
            <w:r w:rsidR="00675B9F">
              <w:rPr>
                <w:rFonts w:cs="Arial"/>
                <w:lang w:val="de-DE"/>
              </w:rPr>
              <w:t>aus</w:t>
            </w:r>
            <w:r w:rsidR="008C3FD2">
              <w:rPr>
                <w:rFonts w:cs="Arial"/>
                <w:lang w:val="de-DE"/>
              </w:rPr>
              <w:t>zulegen</w:t>
            </w:r>
            <w:r w:rsidR="00FF2D3F" w:rsidRPr="008C58AD">
              <w:rPr>
                <w:rFonts w:cs="Arial"/>
                <w:lang w:val="de-DE"/>
              </w:rPr>
              <w:t xml:space="preserve">. Crecerelle </w:t>
            </w:r>
            <w:r w:rsidRPr="008C58AD">
              <w:rPr>
                <w:rFonts w:cs="Arial"/>
                <w:lang w:val="de-DE"/>
              </w:rPr>
              <w:t>u</w:t>
            </w:r>
            <w:r w:rsidR="00FF2D3F" w:rsidRPr="008C58AD">
              <w:rPr>
                <w:rFonts w:cs="Arial"/>
                <w:lang w:val="de-DE"/>
              </w:rPr>
              <w:t xml:space="preserve">nd Kelvedon Wonder </w:t>
            </w:r>
            <w:r w:rsidR="00294124">
              <w:rPr>
                <w:rFonts w:cs="Arial"/>
                <w:lang w:val="de-DE"/>
              </w:rPr>
              <w:t xml:space="preserve">sind </w:t>
            </w:r>
            <w:r w:rsidR="008C3FD2">
              <w:rPr>
                <w:rFonts w:cs="Arial"/>
                <w:lang w:val="de-DE"/>
              </w:rPr>
              <w:t xml:space="preserve">als </w:t>
            </w:r>
            <w:r w:rsidRPr="008C58AD">
              <w:rPr>
                <w:rFonts w:cs="Arial"/>
                <w:lang w:val="de-DE"/>
              </w:rPr>
              <w:t>anfällige Kontrollsorten</w:t>
            </w:r>
            <w:r w:rsidR="00294124">
              <w:rPr>
                <w:rFonts w:cs="Arial"/>
                <w:lang w:val="de-DE"/>
              </w:rPr>
              <w:t xml:space="preserve"> zu verwenden</w:t>
            </w:r>
            <w:r w:rsidRPr="008C58AD">
              <w:rPr>
                <w:rFonts w:cs="Arial"/>
                <w:lang w:val="de-DE"/>
              </w:rPr>
              <w:t>, Sorten mit einem niedrigeren Resistenz</w:t>
            </w:r>
            <w:r w:rsidR="008C3FD2">
              <w:rPr>
                <w:rFonts w:cs="Arial"/>
                <w:lang w:val="de-DE"/>
              </w:rPr>
              <w:t>niveau</w:t>
            </w:r>
            <w:r w:rsidRPr="008C58AD">
              <w:rPr>
                <w:rFonts w:cs="Arial"/>
                <w:lang w:val="de-DE"/>
              </w:rPr>
              <w:t xml:space="preserve"> als Nina und Madonna/Rondo</w:t>
            </w:r>
            <w:r w:rsidR="00FF2D3F" w:rsidRPr="008C58AD">
              <w:rPr>
                <w:rFonts w:cs="Arial"/>
                <w:lang w:val="de-DE"/>
              </w:rPr>
              <w:t xml:space="preserve"> </w:t>
            </w:r>
            <w:r w:rsidR="008C3FD2">
              <w:rPr>
                <w:rFonts w:cs="Arial"/>
                <w:lang w:val="de-DE"/>
              </w:rPr>
              <w:t>sind a</w:t>
            </w:r>
            <w:r w:rsidRPr="008C58AD">
              <w:rPr>
                <w:rFonts w:cs="Arial"/>
                <w:lang w:val="de-DE"/>
              </w:rPr>
              <w:t xml:space="preserve">ls anfällig </w:t>
            </w:r>
            <w:r w:rsidR="008C3FD2">
              <w:rPr>
                <w:rFonts w:cs="Arial"/>
                <w:lang w:val="de-DE"/>
              </w:rPr>
              <w:t>auszulegen</w:t>
            </w:r>
            <w:r w:rsidR="005C74FA" w:rsidRPr="008C58AD">
              <w:rPr>
                <w:rFonts w:cs="Arial"/>
                <w:lang w:val="de-DE"/>
              </w:rPr>
              <w:t>.</w:t>
            </w:r>
          </w:p>
        </w:tc>
      </w:tr>
    </w:tbl>
    <w:p w:rsidR="00FF2D3F" w:rsidRPr="008C58AD" w:rsidRDefault="00FF2D3F" w:rsidP="00FF2D3F">
      <w:pPr>
        <w:spacing w:line="276" w:lineRule="auto"/>
        <w:rPr>
          <w:rFonts w:cs="Arial"/>
          <w:noProof/>
          <w:lang w:val="de-DE"/>
        </w:rPr>
      </w:pPr>
      <w:r w:rsidRPr="008C58AD">
        <w:rPr>
          <w:rFonts w:cs="Arial"/>
          <w:noProof/>
        </w:rPr>
        <w:drawing>
          <wp:inline distT="0" distB="0" distL="0" distR="0" wp14:anchorId="6D67AC42" wp14:editId="3D4862E0">
            <wp:extent cx="5760720" cy="3052445"/>
            <wp:effectExtent l="0" t="0" r="0" b="0"/>
            <wp:docPr id="111" name="Image 6" descr="Ascochyta notation CPVO proto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ochyta notation CPVO protocol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5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07D6" w:rsidRDefault="005407D6" w:rsidP="00FF2D3F">
      <w:pPr>
        <w:tabs>
          <w:tab w:val="left" w:leader="dot" w:pos="3402"/>
        </w:tabs>
        <w:ind w:left="3402" w:hanging="3402"/>
        <w:rPr>
          <w:rFonts w:cs="Arial"/>
          <w:color w:val="000000"/>
          <w:lang w:val="de-DE"/>
        </w:rPr>
      </w:pPr>
    </w:p>
    <w:bookmarkStart w:id="1" w:name="_GoBack"/>
    <w:bookmarkEnd w:id="1"/>
    <w:p w:rsidR="00FF2D3F" w:rsidRPr="008C58AD" w:rsidRDefault="00FF2D3F" w:rsidP="00FF2D3F">
      <w:pPr>
        <w:tabs>
          <w:tab w:val="left" w:leader="dot" w:pos="3402"/>
        </w:tabs>
        <w:ind w:left="3402" w:hanging="3402"/>
        <w:rPr>
          <w:rFonts w:cs="Arial"/>
          <w:color w:val="000000"/>
          <w:lang w:val="de-DE"/>
        </w:rPr>
      </w:pPr>
      <w:r w:rsidRPr="008C58AD">
        <w:rPr>
          <w:rFonts w:cs="Arial"/>
          <w:noProof/>
          <w:color w:val="000000"/>
        </w:rPr>
        <mc:AlternateContent>
          <mc:Choice Requires="wpg">
            <w:drawing>
              <wp:inline distT="0" distB="0" distL="0" distR="0" wp14:anchorId="1D0611CE" wp14:editId="0CE5CAEE">
                <wp:extent cx="5760085" cy="875704"/>
                <wp:effectExtent l="0" t="0" r="12065" b="0"/>
                <wp:docPr id="97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85" cy="875704"/>
                          <a:chOff x="179512" y="4725144"/>
                          <a:chExt cx="8171932" cy="1242138"/>
                        </a:xfrm>
                      </wpg:grpSpPr>
                      <wps:wsp>
                        <wps:cNvPr id="98" name="ZoneTexte 18"/>
                        <wps:cNvSpPr txBox="1"/>
                        <wps:spPr>
                          <a:xfrm>
                            <a:off x="6515648" y="5651132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5C74F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Resistent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9" name="Connecteur droit avec flèche 19"/>
                        <wps:cNvCnPr/>
                        <wps:spPr>
                          <a:xfrm>
                            <a:off x="395536" y="5507940"/>
                            <a:ext cx="784887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Connecteur droit 20"/>
                        <wps:cNvCnPr/>
                        <wps:spPr>
                          <a:xfrm>
                            <a:off x="395536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ZoneTexte 21"/>
                        <wps:cNvSpPr txBox="1"/>
                        <wps:spPr>
                          <a:xfrm>
                            <a:off x="179512" y="4931670"/>
                            <a:ext cx="1440516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867D0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Crecerelle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2" name="ZoneTexte 22"/>
                        <wps:cNvSpPr txBox="1"/>
                        <wps:spPr>
                          <a:xfrm>
                            <a:off x="5363743" y="4931697"/>
                            <a:ext cx="115223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867D0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Madonna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3" name="ZoneTexte 23"/>
                        <wps:cNvSpPr txBox="1"/>
                        <wps:spPr>
                          <a:xfrm>
                            <a:off x="7667672" y="4940979"/>
                            <a:ext cx="683772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867D0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Nina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4" name="Connecteur droit 24"/>
                        <wps:cNvCnPr/>
                        <wps:spPr>
                          <a:xfrm>
                            <a:off x="5940152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Connecteur droit 25"/>
                        <wps:cNvCnPr/>
                        <wps:spPr>
                          <a:xfrm>
                            <a:off x="8028384" y="5219908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Connecteur droit avec flèche 26"/>
                        <wps:cNvCnPr/>
                        <wps:spPr>
                          <a:xfrm>
                            <a:off x="395536" y="5651956"/>
                            <a:ext cx="554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Connecteur droit avec flèche 27"/>
                        <wps:cNvCnPr/>
                        <wps:spPr>
                          <a:xfrm>
                            <a:off x="5940152" y="5651956"/>
                            <a:ext cx="23040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ZoneTexte 28"/>
                        <wps:cNvSpPr txBox="1"/>
                        <wps:spPr>
                          <a:xfrm>
                            <a:off x="2051551" y="5651028"/>
                            <a:ext cx="1439615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5C74F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Anfällig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9" name="ZoneTexte 29"/>
                        <wps:cNvSpPr txBox="1"/>
                        <wps:spPr>
                          <a:xfrm>
                            <a:off x="179512" y="4725144"/>
                            <a:ext cx="2232394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867D0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Kelvedon</w:t>
                              </w:r>
                              <w:proofErr w:type="spellEnd"/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 xml:space="preserve"> Wonder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0" name="ZoneTexte 30"/>
                        <wps:cNvSpPr txBox="1"/>
                        <wps:spPr>
                          <a:xfrm>
                            <a:off x="5520501" y="4725144"/>
                            <a:ext cx="791878" cy="316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67D0A" w:rsidRPr="003648D6" w:rsidRDefault="00867D0A" w:rsidP="00FF2D3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3648D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/>
                                </w:rPr>
                                <w:t>Rondo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D0611CE" id="Group 97" o:spid="_x0000_s1026" style="width:453.55pt;height:68.95pt;mso-position-horizontal-relative:char;mso-position-vertical-relative:line" coordorigin="1795,47251" coordsize="81719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18" o:spid="_x0000_s1027" type="#_x0000_t202" style="position:absolute;left:65156;top:56511;width:11522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:rsidR="00867D0A" w:rsidRPr="003648D6" w:rsidRDefault="005C74F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Resistent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28" type="#_x0000_t32" style="position:absolute;left:3955;top:55079;width:78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" strokecolor="black [3213]" strokeweight="3pt">
                  <v:stroke endarrow="open"/>
                  <v:shadow on="t" color="black" opacity="22937f" origin=",.5" offset="0,.63889mm"/>
                </v:shape>
                <v:line id="Connecteur droit 20" o:spid="_x0000_s1029" style="position:absolute;visibility:visible;mso-wrap-style:square" from="3955,52199" to="3955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ZoneTexte 21" o:spid="_x0000_s1030" type="#_x0000_t202" style="position:absolute;left:1795;top:49316;width:1440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:rsidR="00867D0A" w:rsidRPr="003648D6" w:rsidRDefault="00867D0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Crecerelle</w:t>
                        </w:r>
                      </w:p>
                    </w:txbxContent>
                  </v:textbox>
                </v:shape>
                <v:shape id="ZoneTexte 22" o:spid="_x0000_s1031" type="#_x0000_t202" style="position:absolute;left:53637;top:49316;width:1152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:rsidR="00867D0A" w:rsidRPr="003648D6" w:rsidRDefault="00867D0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Madonna</w:t>
                        </w:r>
                      </w:p>
                    </w:txbxContent>
                  </v:textbox>
                </v:shape>
                <v:shape id="ZoneTexte 23" o:spid="_x0000_s1032" type="#_x0000_t202" style="position:absolute;left:76676;top:49409;width:683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<v:textbox style="mso-fit-shape-to-text:t">
                    <w:txbxContent>
                      <w:p w:rsidR="00867D0A" w:rsidRPr="003648D6" w:rsidRDefault="00867D0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Nina</w:t>
                        </w:r>
                      </w:p>
                    </w:txbxContent>
                  </v:textbox>
                </v:shape>
                <v:line id="Connecteur droit 24" o:spid="_x0000_s1033" style="position:absolute;visibility:visible;mso-wrap-style:square" from="59401,52199" to="59401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line id="Connecteur droit 25" o:spid="_x0000_s1034" style="position:absolute;visibility:visible;mso-wrap-style:square" from="80283,52199" to="80283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" strokecolor="black [3213]" strokeweight="3pt">
                  <v:shadow on="t" color="black" opacity="22937f" origin=",.5" offset="0,.63889mm"/>
                </v:line>
                <v:shape id="Connecteur droit avec flèche 26" o:spid="_x0000_s1035" type="#_x0000_t32" style="position:absolute;left:3955;top:56519;width:55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" strokecolor="black [3213]">
                  <v:stroke startarrow="open" endarrow="open"/>
                </v:shape>
                <v:shape id="Connecteur droit avec flèche 27" o:spid="_x0000_s1036" type="#_x0000_t32" style="position:absolute;left:59401;top:56519;width:23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" strokecolor="black [3213]">
                  <v:stroke startarrow="open" endarrow="open"/>
                </v:shape>
                <v:shape id="ZoneTexte 28" o:spid="_x0000_s1037" type="#_x0000_t202" style="position:absolute;left:20515;top:56510;width:1439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:rsidR="00867D0A" w:rsidRPr="003648D6" w:rsidRDefault="005C74F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Anfällig</w:t>
                        </w:r>
                      </w:p>
                    </w:txbxContent>
                  </v:textbox>
                </v:shape>
                <v:shape id="ZoneTexte 29" o:spid="_x0000_s1038" type="#_x0000_t202" style="position:absolute;left:1795;top:47251;width:22324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:rsidR="00867D0A" w:rsidRPr="003648D6" w:rsidRDefault="00867D0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Kelvedon Wonder</w:t>
                        </w:r>
                      </w:p>
                    </w:txbxContent>
                  </v:textbox>
                </v:shape>
                <v:shape id="ZoneTexte 30" o:spid="_x0000_s1039" type="#_x0000_t202" style="position:absolute;left:55205;top:47251;width:7918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:rsidR="00867D0A" w:rsidRPr="003648D6" w:rsidRDefault="00867D0A" w:rsidP="00FF2D3F">
                        <w:pPr>
                          <w:pStyle w:val="StandardWeb"/>
                          <w:spacing w:before="0" w:beforeAutospacing="0" w:after="0" w:afterAutospacing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3648D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  <w:lang w:val="en-US"/>
                          </w:rPr>
                          <w:t>Rondo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F2D3F" w:rsidRPr="008C58AD" w:rsidRDefault="00FF2D3F" w:rsidP="00FF2D3F">
      <w:pPr>
        <w:rPr>
          <w:rFonts w:cs="Arial"/>
          <w:lang w:val="de-D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:rsidR="00FF2D3F" w:rsidRPr="008C58AD" w:rsidRDefault="00AA4219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908" w:type="dxa"/>
          </w:tcPr>
          <w:p w:rsidR="00FF2D3F" w:rsidRPr="008C58AD" w:rsidRDefault="005C74FA" w:rsidP="00FF2D3F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Bewertung der Sortenr</w:t>
            </w:r>
            <w:r w:rsidR="00CA5C6C" w:rsidRPr="008C58AD">
              <w:rPr>
                <w:rFonts w:cs="Arial"/>
                <w:color w:val="000000"/>
                <w:lang w:val="de-DE"/>
              </w:rPr>
              <w:t>esistenz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</w:t>
            </w:r>
            <w:r w:rsidRPr="008C58AD">
              <w:rPr>
                <w:rFonts w:cs="Arial"/>
                <w:color w:val="000000"/>
                <w:lang w:val="de-DE"/>
              </w:rPr>
              <w:t>sollte mit den Ergebnissen der resistenten und anfälligen Kontrollsorten abgeglichen werden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11.4</w:t>
            </w:r>
          </w:p>
        </w:tc>
        <w:tc>
          <w:tcPr>
            <w:tcW w:w="3164" w:type="dxa"/>
          </w:tcPr>
          <w:p w:rsidR="00FF2D3F" w:rsidRPr="008C58AD" w:rsidRDefault="00AA4219" w:rsidP="00FF2D3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Abweicher</w:t>
            </w:r>
          </w:p>
        </w:tc>
        <w:tc>
          <w:tcPr>
            <w:tcW w:w="5908" w:type="dxa"/>
          </w:tcPr>
          <w:p w:rsidR="00FF2D3F" w:rsidRPr="008C58AD" w:rsidRDefault="00FF2D3F" w:rsidP="00FF2D3F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F2D3F" w:rsidRPr="005407D6" w:rsidTr="00867D0A">
        <w:trPr>
          <w:cantSplit/>
        </w:trPr>
        <w:tc>
          <w:tcPr>
            <w:tcW w:w="675" w:type="dxa"/>
          </w:tcPr>
          <w:p w:rsidR="00FF2D3F" w:rsidRPr="008C58AD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12.</w:t>
            </w:r>
          </w:p>
        </w:tc>
        <w:tc>
          <w:tcPr>
            <w:tcW w:w="3164" w:type="dxa"/>
          </w:tcPr>
          <w:p w:rsidR="00FF2D3F" w:rsidRPr="008C58AD" w:rsidRDefault="00AA4219" w:rsidP="00FF2D3F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Auswertung der Daten hinsichtlich der UPOV Ausprägungsstufen</w:t>
            </w:r>
          </w:p>
        </w:tc>
        <w:tc>
          <w:tcPr>
            <w:tcW w:w="5908" w:type="dxa"/>
          </w:tcPr>
          <w:p w:rsidR="00FF2D3F" w:rsidRPr="008C58AD" w:rsidRDefault="00FF2D3F" w:rsidP="00FF2D3F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FF2D3F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</w:p>
        </w:tc>
        <w:tc>
          <w:tcPr>
            <w:tcW w:w="3164" w:type="dxa"/>
          </w:tcPr>
          <w:p w:rsidR="00FF2D3F" w:rsidRPr="008C58AD" w:rsidRDefault="005C74FA" w:rsidP="00FF2D3F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fehlend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[1]</w:t>
            </w:r>
          </w:p>
          <w:p w:rsidR="00FF2D3F" w:rsidRPr="008C58AD" w:rsidRDefault="005C74FA" w:rsidP="00FF2D3F">
            <w:pPr>
              <w:keepNext/>
              <w:tabs>
                <w:tab w:val="left" w:leader="dot" w:pos="3720"/>
              </w:tabs>
              <w:spacing w:before="20" w:after="20"/>
              <w:ind w:left="1026"/>
              <w:jc w:val="left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vorhanden</w:t>
            </w:r>
            <w:r w:rsidR="00FF2D3F" w:rsidRPr="008C58AD">
              <w:rPr>
                <w:rFonts w:cs="Arial"/>
                <w:color w:val="000000"/>
                <w:lang w:val="de-DE"/>
              </w:rPr>
              <w:t xml:space="preserve"> [9]</w:t>
            </w:r>
          </w:p>
        </w:tc>
        <w:tc>
          <w:tcPr>
            <w:tcW w:w="5908" w:type="dxa"/>
          </w:tcPr>
          <w:p w:rsidR="00FF2D3F" w:rsidRPr="008C58AD" w:rsidRDefault="005C74FA" w:rsidP="00FF2D3F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anfällig</w:t>
            </w:r>
          </w:p>
          <w:p w:rsidR="00FF2D3F" w:rsidRPr="008C58AD" w:rsidRDefault="005C74FA" w:rsidP="00FF2D3F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resiste</w:t>
            </w:r>
            <w:r w:rsidR="00FF2D3F" w:rsidRPr="008C58AD">
              <w:rPr>
                <w:rFonts w:cs="Arial"/>
                <w:color w:val="000000"/>
                <w:lang w:val="de-DE"/>
              </w:rPr>
              <w:t>nt</w:t>
            </w:r>
          </w:p>
        </w:tc>
      </w:tr>
      <w:tr w:rsidR="00FF2D3F" w:rsidRPr="008C58AD" w:rsidTr="00867D0A">
        <w:trPr>
          <w:cantSplit/>
        </w:trPr>
        <w:tc>
          <w:tcPr>
            <w:tcW w:w="675" w:type="dxa"/>
          </w:tcPr>
          <w:p w:rsidR="00FF2D3F" w:rsidRPr="008C58AD" w:rsidRDefault="00FF2D3F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13.</w:t>
            </w:r>
          </w:p>
        </w:tc>
        <w:tc>
          <w:tcPr>
            <w:tcW w:w="3164" w:type="dxa"/>
          </w:tcPr>
          <w:p w:rsidR="00FF2D3F" w:rsidRPr="008C58AD" w:rsidRDefault="00AA4219" w:rsidP="00867D0A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8C58AD">
              <w:rPr>
                <w:rFonts w:cs="Arial"/>
                <w:lang w:val="de-DE"/>
              </w:rPr>
              <w:t>Kritische Kontrollpunkte</w:t>
            </w:r>
          </w:p>
        </w:tc>
        <w:tc>
          <w:tcPr>
            <w:tcW w:w="5908" w:type="dxa"/>
          </w:tcPr>
          <w:p w:rsidR="00FF2D3F" w:rsidRPr="008C58AD" w:rsidRDefault="00FF2D3F" w:rsidP="00867D0A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8C58AD">
              <w:rPr>
                <w:rFonts w:cs="Arial"/>
                <w:color w:val="000000"/>
                <w:lang w:val="de-DE"/>
              </w:rPr>
              <w:t>-</w:t>
            </w:r>
          </w:p>
        </w:tc>
      </w:tr>
    </w:tbl>
    <w:p w:rsidR="00FF2D3F" w:rsidRPr="008C58AD" w:rsidRDefault="00FF2D3F" w:rsidP="00FF2D3F">
      <w:pPr>
        <w:rPr>
          <w:rFonts w:cs="Arial"/>
          <w:lang w:val="de-DE"/>
        </w:rPr>
      </w:pPr>
    </w:p>
    <w:p w:rsidR="00780881" w:rsidRPr="008C58AD" w:rsidRDefault="00780881" w:rsidP="00780881">
      <w:pPr>
        <w:jc w:val="left"/>
        <w:rPr>
          <w:lang w:val="de-DE"/>
        </w:rPr>
      </w:pPr>
    </w:p>
    <w:p w:rsidR="00780881" w:rsidRPr="008C58AD" w:rsidRDefault="00780881" w:rsidP="00780881">
      <w:pPr>
        <w:jc w:val="left"/>
        <w:rPr>
          <w:lang w:val="de-DE"/>
        </w:rPr>
      </w:pPr>
    </w:p>
    <w:p w:rsidR="00903264" w:rsidRPr="006737E5" w:rsidRDefault="00780881" w:rsidP="00780881">
      <w:pPr>
        <w:jc w:val="right"/>
        <w:rPr>
          <w:lang w:val="de-DE"/>
        </w:rPr>
      </w:pPr>
      <w:r w:rsidRPr="008C58AD">
        <w:rPr>
          <w:lang w:val="de-DE"/>
        </w:rPr>
        <w:t>[End</w:t>
      </w:r>
      <w:r w:rsidR="00BF53D4" w:rsidRPr="008C58AD">
        <w:rPr>
          <w:lang w:val="de-DE"/>
        </w:rPr>
        <w:t>e des</w:t>
      </w:r>
      <w:r w:rsidRPr="008C58AD">
        <w:rPr>
          <w:lang w:val="de-DE"/>
        </w:rPr>
        <w:t xml:space="preserve"> </w:t>
      </w:r>
      <w:r w:rsidR="006737E5" w:rsidRPr="008C58AD">
        <w:rPr>
          <w:lang w:val="de-DE"/>
        </w:rPr>
        <w:t>Dokument</w:t>
      </w:r>
      <w:r w:rsidR="00BF53D4" w:rsidRPr="008C58AD">
        <w:rPr>
          <w:lang w:val="de-DE"/>
        </w:rPr>
        <w:t>s</w:t>
      </w:r>
      <w:r w:rsidRPr="008C58AD">
        <w:rPr>
          <w:lang w:val="de-DE"/>
        </w:rPr>
        <w:t>]</w:t>
      </w:r>
      <w:r w:rsidRPr="006737E5">
        <w:rPr>
          <w:lang w:val="de-DE"/>
        </w:rPr>
        <w:t xml:space="preserve"> </w:t>
      </w:r>
    </w:p>
    <w:p w:rsidR="00050E16" w:rsidRPr="006737E5" w:rsidRDefault="00050E16" w:rsidP="009B440E">
      <w:pPr>
        <w:jc w:val="left"/>
        <w:rPr>
          <w:lang w:val="de-DE"/>
        </w:rPr>
      </w:pPr>
    </w:p>
    <w:sectPr w:rsidR="00050E16" w:rsidRPr="006737E5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310" w:rsidRDefault="004A7310" w:rsidP="006655D3">
      <w:r>
        <w:separator/>
      </w:r>
    </w:p>
    <w:p w:rsidR="004A7310" w:rsidRDefault="004A7310" w:rsidP="006655D3"/>
    <w:p w:rsidR="004A7310" w:rsidRDefault="004A7310" w:rsidP="006655D3"/>
  </w:endnote>
  <w:endnote w:type="continuationSeparator" w:id="0">
    <w:p w:rsidR="004A7310" w:rsidRDefault="004A7310" w:rsidP="006655D3">
      <w:r>
        <w:separator/>
      </w:r>
    </w:p>
    <w:p w:rsidR="004A7310" w:rsidRPr="00294751" w:rsidRDefault="004A731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A7310" w:rsidRPr="00294751" w:rsidRDefault="004A7310" w:rsidP="006655D3">
      <w:pPr>
        <w:rPr>
          <w:lang w:val="fr-FR"/>
        </w:rPr>
      </w:pPr>
    </w:p>
    <w:p w:rsidR="004A7310" w:rsidRPr="00294751" w:rsidRDefault="004A7310" w:rsidP="006655D3">
      <w:pPr>
        <w:rPr>
          <w:lang w:val="fr-FR"/>
        </w:rPr>
      </w:pPr>
    </w:p>
  </w:endnote>
  <w:endnote w:type="continuationNotice" w:id="1">
    <w:p w:rsidR="004A7310" w:rsidRPr="00294751" w:rsidRDefault="004A731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A7310" w:rsidRPr="00294751" w:rsidRDefault="004A7310" w:rsidP="006655D3">
      <w:pPr>
        <w:rPr>
          <w:lang w:val="fr-FR"/>
        </w:rPr>
      </w:pPr>
    </w:p>
    <w:p w:rsidR="004A7310" w:rsidRPr="00294751" w:rsidRDefault="004A731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310" w:rsidRDefault="004A7310" w:rsidP="006655D3">
      <w:r>
        <w:separator/>
      </w:r>
    </w:p>
  </w:footnote>
  <w:footnote w:type="continuationSeparator" w:id="0">
    <w:p w:rsidR="004A7310" w:rsidRDefault="004A7310" w:rsidP="006655D3">
      <w:r>
        <w:separator/>
      </w:r>
    </w:p>
  </w:footnote>
  <w:footnote w:type="continuationNotice" w:id="1">
    <w:p w:rsidR="004A7310" w:rsidRPr="00AB530F" w:rsidRDefault="004A7310" w:rsidP="00AB530F">
      <w:pPr>
        <w:pStyle w:val="Footer"/>
      </w:pPr>
    </w:p>
  </w:footnote>
  <w:footnote w:id="2">
    <w:p w:rsidR="00867D0A" w:rsidRPr="00FC0A89" w:rsidRDefault="00867D0A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555645">
          <w:rPr>
            <w:rStyle w:val="Hyperlink"/>
          </w:rPr>
          <w:t>matref@geves.fr</w:t>
        </w:r>
      </w:hyperlink>
      <w:r>
        <w:t xml:space="preserve"> </w:t>
      </w:r>
    </w:p>
  </w:footnote>
  <w:footnote w:id="3">
    <w:p w:rsidR="00867D0A" w:rsidRPr="00FC0A89" w:rsidRDefault="00867D0A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hyperlink r:id="rId3" w:history="1">
          <w:r w:rsidRPr="00FF1ABE">
            <w:rPr>
              <w:rStyle w:val="Hyperlink"/>
              <w:rFonts w:cs="Arial"/>
              <w:szCs w:val="16"/>
            </w:rPr>
            <w:t>Marian.McEwan@sasa.gsi.gov.uk</w:t>
          </w:r>
        </w:hyperlink>
      </w:hyperlink>
    </w:p>
  </w:footnote>
  <w:footnote w:id="4">
    <w:p w:rsidR="00867D0A" w:rsidRDefault="00867D0A" w:rsidP="00FF2D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Harmores</w:t>
      </w:r>
      <w:proofErr w:type="spellEnd"/>
      <w:r>
        <w:t xml:space="preserve"> 2 CPVO-</w:t>
      </w:r>
      <w:proofErr w:type="spellStart"/>
      <w:r>
        <w:t>Projekt</w:t>
      </w:r>
      <w:proofErr w:type="spellEnd"/>
      <w:r>
        <w:t xml:space="preserve"> (</w:t>
      </w:r>
      <w:hyperlink r:id="rId4" w:history="1">
        <w:r w:rsidRPr="001D5AD1">
          <w:rPr>
            <w:rStyle w:val="Hyperlink"/>
          </w:rPr>
          <w:t>http://www.cpvo.europa.eu/main/en/home/</w:t>
        </w:r>
        <w:r>
          <w:rPr>
            <w:rStyle w:val="Hyperlink"/>
          </w:rPr>
          <w:t>Dokument</w:t>
        </w:r>
        <w:r w:rsidRPr="001D5AD1">
          <w:rPr>
            <w:rStyle w:val="Hyperlink"/>
          </w:rPr>
          <w:t>s-and-publications/technical-projects-reports</w:t>
        </w:r>
      </w:hyperlink>
      <w: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0A" w:rsidRPr="00C5280D" w:rsidRDefault="00867D0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TC-EDC/Mar18/5</w:t>
    </w:r>
  </w:p>
  <w:p w:rsidR="00867D0A" w:rsidRPr="00C5280D" w:rsidRDefault="00867D0A" w:rsidP="00EB048E">
    <w:pPr>
      <w:pStyle w:val="Header"/>
      <w:rPr>
        <w:lang w:val="en-US"/>
      </w:rPr>
    </w:pPr>
    <w:proofErr w:type="spellStart"/>
    <w:r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407D6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867D0A" w:rsidRPr="00C5280D" w:rsidRDefault="00867D0A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96CD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84C85DF6"/>
    <w:lvl w:ilvl="0" w:tplc="0407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927"/>
    <w:rsid w:val="00010CF3"/>
    <w:rsid w:val="00011E27"/>
    <w:rsid w:val="000148BC"/>
    <w:rsid w:val="000234AB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124"/>
    <w:rsid w:val="00294751"/>
    <w:rsid w:val="002A6E50"/>
    <w:rsid w:val="002B4298"/>
    <w:rsid w:val="002C256A"/>
    <w:rsid w:val="00305A7F"/>
    <w:rsid w:val="003152FE"/>
    <w:rsid w:val="00327436"/>
    <w:rsid w:val="00344BD6"/>
    <w:rsid w:val="0034666D"/>
    <w:rsid w:val="0035528D"/>
    <w:rsid w:val="00361821"/>
    <w:rsid w:val="00361E9E"/>
    <w:rsid w:val="0039633A"/>
    <w:rsid w:val="003A204F"/>
    <w:rsid w:val="003C7FBE"/>
    <w:rsid w:val="003D227C"/>
    <w:rsid w:val="003D2B4D"/>
    <w:rsid w:val="003F5F2B"/>
    <w:rsid w:val="00412096"/>
    <w:rsid w:val="00444A88"/>
    <w:rsid w:val="00452D38"/>
    <w:rsid w:val="00474DA4"/>
    <w:rsid w:val="00476B4D"/>
    <w:rsid w:val="004805FA"/>
    <w:rsid w:val="004935D2"/>
    <w:rsid w:val="004A7310"/>
    <w:rsid w:val="004B1215"/>
    <w:rsid w:val="004D047D"/>
    <w:rsid w:val="004F1E9E"/>
    <w:rsid w:val="004F305A"/>
    <w:rsid w:val="00512164"/>
    <w:rsid w:val="00520297"/>
    <w:rsid w:val="005338F9"/>
    <w:rsid w:val="005407D6"/>
    <w:rsid w:val="0054281C"/>
    <w:rsid w:val="00544581"/>
    <w:rsid w:val="0055116E"/>
    <w:rsid w:val="0055268D"/>
    <w:rsid w:val="00576BE4"/>
    <w:rsid w:val="005A400A"/>
    <w:rsid w:val="005B3354"/>
    <w:rsid w:val="005C74FA"/>
    <w:rsid w:val="005F7B92"/>
    <w:rsid w:val="00612379"/>
    <w:rsid w:val="006153B6"/>
    <w:rsid w:val="0061555F"/>
    <w:rsid w:val="00631800"/>
    <w:rsid w:val="00634DE2"/>
    <w:rsid w:val="00636CA6"/>
    <w:rsid w:val="00641200"/>
    <w:rsid w:val="00643220"/>
    <w:rsid w:val="00645CA8"/>
    <w:rsid w:val="006567E7"/>
    <w:rsid w:val="006655D3"/>
    <w:rsid w:val="00667404"/>
    <w:rsid w:val="006737E5"/>
    <w:rsid w:val="00675B9F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55D"/>
    <w:rsid w:val="00760EEF"/>
    <w:rsid w:val="00765380"/>
    <w:rsid w:val="00777EE5"/>
    <w:rsid w:val="00780881"/>
    <w:rsid w:val="00784836"/>
    <w:rsid w:val="0079023E"/>
    <w:rsid w:val="007A2854"/>
    <w:rsid w:val="007C0FE7"/>
    <w:rsid w:val="007C1D92"/>
    <w:rsid w:val="007C4CB9"/>
    <w:rsid w:val="007D0542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67D0A"/>
    <w:rsid w:val="00890DF8"/>
    <w:rsid w:val="008A743F"/>
    <w:rsid w:val="008C0970"/>
    <w:rsid w:val="008C3FD2"/>
    <w:rsid w:val="008C58AD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7CFB"/>
    <w:rsid w:val="00992D82"/>
    <w:rsid w:val="00997029"/>
    <w:rsid w:val="009A7339"/>
    <w:rsid w:val="009B440E"/>
    <w:rsid w:val="009B473F"/>
    <w:rsid w:val="009D690D"/>
    <w:rsid w:val="009E65B6"/>
    <w:rsid w:val="009F77CF"/>
    <w:rsid w:val="00A24C10"/>
    <w:rsid w:val="00A3365A"/>
    <w:rsid w:val="00A42AC3"/>
    <w:rsid w:val="00A430CF"/>
    <w:rsid w:val="00A54309"/>
    <w:rsid w:val="00AA421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4927"/>
    <w:rsid w:val="00B46575"/>
    <w:rsid w:val="00B61777"/>
    <w:rsid w:val="00B61C25"/>
    <w:rsid w:val="00B65613"/>
    <w:rsid w:val="00B84BBD"/>
    <w:rsid w:val="00BA43FB"/>
    <w:rsid w:val="00BB25CE"/>
    <w:rsid w:val="00BC127D"/>
    <w:rsid w:val="00BC1FE6"/>
    <w:rsid w:val="00BC58A7"/>
    <w:rsid w:val="00BF53D4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5C6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227F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503"/>
    <w:rsid w:val="00E72D49"/>
    <w:rsid w:val="00E7593C"/>
    <w:rsid w:val="00E7678A"/>
    <w:rsid w:val="00E935F1"/>
    <w:rsid w:val="00E94A81"/>
    <w:rsid w:val="00EA1FFB"/>
    <w:rsid w:val="00EB048E"/>
    <w:rsid w:val="00EB1855"/>
    <w:rsid w:val="00EB4E9C"/>
    <w:rsid w:val="00EB68DB"/>
    <w:rsid w:val="00EE34DF"/>
    <w:rsid w:val="00EF2F89"/>
    <w:rsid w:val="00F03E98"/>
    <w:rsid w:val="00F1237A"/>
    <w:rsid w:val="00F22CBD"/>
    <w:rsid w:val="00F272F1"/>
    <w:rsid w:val="00F30EC4"/>
    <w:rsid w:val="00F31578"/>
    <w:rsid w:val="00F37181"/>
    <w:rsid w:val="00F45372"/>
    <w:rsid w:val="00F560F7"/>
    <w:rsid w:val="00F6334D"/>
    <w:rsid w:val="00F63599"/>
    <w:rsid w:val="00F73905"/>
    <w:rsid w:val="00F80F4D"/>
    <w:rsid w:val="00FA49AB"/>
    <w:rsid w:val="00FC185B"/>
    <w:rsid w:val="00FE39C7"/>
    <w:rsid w:val="00FE63F1"/>
    <w:rsid w:val="00FF2D3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80881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7808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80881"/>
    <w:pPr>
      <w:spacing w:before="120" w:after="120"/>
      <w:jc w:val="left"/>
    </w:pPr>
    <w:rPr>
      <w:rFonts w:ascii="Times New Roman" w:hAnsi="Times New Roman"/>
      <w:lang w:eastAsia="fr-FR"/>
    </w:rPr>
  </w:style>
  <w:style w:type="paragraph" w:customStyle="1" w:styleId="Normaltb">
    <w:name w:val="Normaltb"/>
    <w:basedOn w:val="Normalt"/>
    <w:rsid w:val="00780881"/>
    <w:pPr>
      <w:keepNext/>
    </w:pPr>
    <w:rPr>
      <w:b/>
      <w:bCs/>
    </w:rPr>
  </w:style>
  <w:style w:type="paragraph" w:customStyle="1" w:styleId="Char">
    <w:name w:val="Char 字元 字元"/>
    <w:basedOn w:val="Normal"/>
    <w:rsid w:val="00780881"/>
    <w:pPr>
      <w:spacing w:after="160" w:line="240" w:lineRule="exact"/>
      <w:jc w:val="left"/>
    </w:pPr>
    <w:rPr>
      <w:rFonts w:ascii="Verdana" w:eastAsia="PMingLiU" w:hAnsi="Verdana"/>
    </w:rPr>
  </w:style>
  <w:style w:type="table" w:styleId="TableGrid">
    <w:name w:val="Table Grid"/>
    <w:basedOn w:val="TableNormal"/>
    <w:rsid w:val="00780881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80881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780881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Marian.McEwan@sasa.gsi.gov.uk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Relationship Id="rId4" Type="http://schemas.openxmlformats.org/officeDocument/2006/relationships/hyperlink" Target="http://www.cpvo.europa.eu/main/en/home/documents-and-publications/technical-projects-repor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8_Mar_Mtg\templates\tc_edc_mar_18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tc_edc_mar_18_EN.dotx</Template>
  <TotalTime>5</TotalTime>
  <Pages>5</Pages>
  <Words>1047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TC-EDC/Mar18</vt:lpstr>
      <vt:lpstr>TC-EDC/Mar18</vt:lpstr>
    </vt:vector>
  </TitlesOfParts>
  <Company>UPOV</Company>
  <LinksUpToDate>false</LinksUpToDate>
  <CharactersWithSpaces>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</dc:title>
  <dc:creator>OERTEL Romy</dc:creator>
  <cp:lastModifiedBy>OERTEL Romy</cp:lastModifiedBy>
  <cp:revision>7</cp:revision>
  <cp:lastPrinted>2018-03-06T14:05:00Z</cp:lastPrinted>
  <dcterms:created xsi:type="dcterms:W3CDTF">2018-02-11T11:50:00Z</dcterms:created>
  <dcterms:modified xsi:type="dcterms:W3CDTF">2018-03-06T14:06:00Z</dcterms:modified>
</cp:coreProperties>
</file>