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34416" w14:paraId="302CA833" w14:textId="77777777" w:rsidTr="00EB4E9C">
        <w:tc>
          <w:tcPr>
            <w:tcW w:w="6522" w:type="dxa"/>
          </w:tcPr>
          <w:p w14:paraId="3818D388" w14:textId="77777777" w:rsidR="00DC3802" w:rsidRPr="00734416" w:rsidRDefault="00DC3802" w:rsidP="00AC2883">
            <w:r w:rsidRPr="00734416">
              <w:drawing>
                <wp:inline distT="0" distB="0" distL="0" distR="0" wp14:anchorId="098B9840" wp14:editId="4B5C82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B77DB81" w14:textId="32CD06E6" w:rsidR="0044553A" w:rsidRPr="00734416" w:rsidRDefault="00734416">
            <w:pPr>
              <w:pStyle w:val="Lettrine"/>
            </w:pPr>
            <w:r>
              <w:t>G</w:t>
            </w:r>
          </w:p>
        </w:tc>
      </w:tr>
      <w:tr w:rsidR="00DC3802" w:rsidRPr="00734416" w14:paraId="540FA5EC" w14:textId="77777777" w:rsidTr="00645CA8">
        <w:trPr>
          <w:trHeight w:val="219"/>
        </w:trPr>
        <w:tc>
          <w:tcPr>
            <w:tcW w:w="6522" w:type="dxa"/>
          </w:tcPr>
          <w:p w14:paraId="3C3D792E" w14:textId="77777777" w:rsidR="0044553A" w:rsidRPr="00734416" w:rsidRDefault="005D2A28">
            <w:pPr>
              <w:pStyle w:val="upove"/>
            </w:pPr>
            <w:r w:rsidRPr="00734416">
              <w:t>Internationaler Verband zum Schutz von Pflanzenzüchtungen</w:t>
            </w:r>
          </w:p>
        </w:tc>
        <w:tc>
          <w:tcPr>
            <w:tcW w:w="3117" w:type="dxa"/>
          </w:tcPr>
          <w:p w14:paraId="1D5EAC96" w14:textId="77777777" w:rsidR="00DC3802" w:rsidRPr="00734416" w:rsidRDefault="00DC3802" w:rsidP="00DA4973"/>
        </w:tc>
      </w:tr>
    </w:tbl>
    <w:p w14:paraId="775D27BF" w14:textId="77777777" w:rsidR="00DC3802" w:rsidRPr="00734416" w:rsidRDefault="00DC3802" w:rsidP="00DC3802"/>
    <w:p w14:paraId="4BCAC27F" w14:textId="77777777" w:rsidR="007F2E78" w:rsidRPr="00734416"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734416" w14:paraId="710F3166" w14:textId="77777777" w:rsidTr="00091154">
        <w:tc>
          <w:tcPr>
            <w:tcW w:w="6512" w:type="dxa"/>
          </w:tcPr>
          <w:p w14:paraId="3C946292" w14:textId="46775AD8" w:rsidR="0044553A" w:rsidRPr="00734416" w:rsidRDefault="00734416">
            <w:pPr>
              <w:pStyle w:val="Sessiontc"/>
              <w:spacing w:line="240" w:lineRule="auto"/>
            </w:pPr>
            <w:r>
              <w:t xml:space="preserve">Der </w:t>
            </w:r>
            <w:r w:rsidR="005D2A28" w:rsidRPr="00734416">
              <w:t>Rat</w:t>
            </w:r>
          </w:p>
          <w:p w14:paraId="23964C1D" w14:textId="77777777" w:rsidR="0044553A" w:rsidRPr="00734416" w:rsidRDefault="005D2A28">
            <w:pPr>
              <w:pStyle w:val="Sessiontcplacedate"/>
            </w:pPr>
            <w:r w:rsidRPr="00734416">
              <w:t>Achtundfünfzigste ordentliche Tagung</w:t>
            </w:r>
          </w:p>
          <w:p w14:paraId="57F2BC8A" w14:textId="77777777" w:rsidR="0044553A" w:rsidRPr="00734416" w:rsidRDefault="005D2A28">
            <w:pPr>
              <w:pStyle w:val="Sessiontcplacedate"/>
              <w:rPr>
                <w:sz w:val="22"/>
              </w:rPr>
            </w:pPr>
            <w:r w:rsidRPr="00734416">
              <w:t>Genf, 25. Oktober 2024</w:t>
            </w:r>
          </w:p>
        </w:tc>
        <w:tc>
          <w:tcPr>
            <w:tcW w:w="3127" w:type="dxa"/>
          </w:tcPr>
          <w:p w14:paraId="1637E954" w14:textId="77777777" w:rsidR="0044553A" w:rsidRPr="00734416" w:rsidRDefault="005D2A28">
            <w:pPr>
              <w:pStyle w:val="Doccode"/>
              <w:rPr>
                <w:lang w:val="de-DE"/>
              </w:rPr>
            </w:pPr>
            <w:r w:rsidRPr="00734416">
              <w:rPr>
                <w:lang w:val="de-DE"/>
              </w:rPr>
              <w:t>C/58/3</w:t>
            </w:r>
          </w:p>
          <w:p w14:paraId="79FF0445" w14:textId="77777777" w:rsidR="0044553A" w:rsidRPr="00734416" w:rsidRDefault="005D2A28">
            <w:pPr>
              <w:pStyle w:val="Docoriginal"/>
            </w:pPr>
            <w:r w:rsidRPr="00734416">
              <w:t>Original:</w:t>
            </w:r>
            <w:r w:rsidRPr="00734416">
              <w:rPr>
                <w:b w:val="0"/>
                <w:spacing w:val="0"/>
              </w:rPr>
              <w:t xml:space="preserve">  Englisch</w:t>
            </w:r>
          </w:p>
          <w:p w14:paraId="4753B337" w14:textId="584025D8" w:rsidR="0044553A" w:rsidRPr="00734416" w:rsidRDefault="005D2A28">
            <w:pPr>
              <w:pStyle w:val="Docoriginal"/>
            </w:pPr>
            <w:r w:rsidRPr="00734416">
              <w:t xml:space="preserve">Datum:  </w:t>
            </w:r>
            <w:r w:rsidR="00734416">
              <w:rPr>
                <w:b w:val="0"/>
                <w:spacing w:val="0"/>
              </w:rPr>
              <w:t>13. O</w:t>
            </w:r>
            <w:r w:rsidR="00903DCC" w:rsidRPr="00734416">
              <w:rPr>
                <w:b w:val="0"/>
                <w:spacing w:val="0"/>
              </w:rPr>
              <w:t xml:space="preserve">ktober </w:t>
            </w:r>
            <w:r w:rsidRPr="00734416">
              <w:rPr>
                <w:b w:val="0"/>
                <w:spacing w:val="0"/>
              </w:rPr>
              <w:t>2024</w:t>
            </w:r>
          </w:p>
        </w:tc>
      </w:tr>
    </w:tbl>
    <w:p w14:paraId="6EE70FE3" w14:textId="77777777" w:rsidR="0044553A" w:rsidRPr="00734416" w:rsidRDefault="005D2A28">
      <w:pPr>
        <w:pStyle w:val="Titleofdoc0"/>
      </w:pPr>
      <w:r w:rsidRPr="00734416">
        <w:t>Bericht über die Tätigkeiten in den ersten neun Monaten des Jahres 2024</w:t>
      </w:r>
    </w:p>
    <w:p w14:paraId="31595ECB" w14:textId="77777777" w:rsidR="0044553A" w:rsidRPr="00734416" w:rsidRDefault="005D2A28">
      <w:pPr>
        <w:pStyle w:val="preparedby1"/>
        <w:jc w:val="left"/>
      </w:pPr>
      <w:r w:rsidRPr="00734416">
        <w:t>Vom Verbandsbüro erstelltes Dokument</w:t>
      </w:r>
    </w:p>
    <w:p w14:paraId="5C0CE8A3" w14:textId="77777777" w:rsidR="00734416" w:rsidRPr="006365CE" w:rsidRDefault="00734416" w:rsidP="00734416">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3EB34D4E" w14:textId="77777777" w:rsidR="0044553A" w:rsidRPr="00734416" w:rsidRDefault="005D2A28">
      <w:pPr>
        <w:pStyle w:val="Heading1"/>
        <w:rPr>
          <w:lang w:val="de-DE"/>
        </w:rPr>
      </w:pPr>
      <w:bookmarkStart w:id="0" w:name="_Toc179815730"/>
      <w:r w:rsidRPr="00734416">
        <w:rPr>
          <w:lang w:val="de-DE"/>
        </w:rPr>
        <w:t>KURZFASSUNG</w:t>
      </w:r>
      <w:bookmarkEnd w:id="0"/>
    </w:p>
    <w:p w14:paraId="7FA99082" w14:textId="77777777" w:rsidR="002710B8" w:rsidRPr="00734416" w:rsidRDefault="002710B8" w:rsidP="002710B8"/>
    <w:p w14:paraId="2719D000" w14:textId="77777777" w:rsidR="0044553A" w:rsidRPr="00734416" w:rsidRDefault="005D2A28">
      <w:r w:rsidRPr="00734416">
        <w:fldChar w:fldCharType="begin"/>
      </w:r>
      <w:r w:rsidRPr="00734416">
        <w:instrText xml:space="preserve"> AUTONUM  </w:instrText>
      </w:r>
      <w:r w:rsidRPr="00734416">
        <w:fldChar w:fldCharType="end"/>
      </w:r>
      <w:r w:rsidRPr="00734416">
        <w:tab/>
      </w:r>
      <w:r w:rsidR="00AC00E5" w:rsidRPr="00734416">
        <w:t xml:space="preserve">Die </w:t>
      </w:r>
      <w:r w:rsidR="00FF15F3" w:rsidRPr="00734416">
        <w:t xml:space="preserve">Kooperations- und </w:t>
      </w:r>
      <w:r w:rsidR="00AC00E5" w:rsidRPr="00734416">
        <w:t xml:space="preserve">Harmonisierungstätigkeiten </w:t>
      </w:r>
      <w:r w:rsidR="00FF15F3" w:rsidRPr="00734416">
        <w:t xml:space="preserve">während der ersten neun Monate </w:t>
      </w:r>
      <w:r w:rsidR="00AC00E5" w:rsidRPr="00734416">
        <w:t xml:space="preserve">konzentrierten sich auf die Sensibilisierung für die Bedeutung des Sortenschutzes und die zentrale Rolle des UPOV-Übereinkommens bei der Förderung der Pflanzenzüchtung und der Gestaltung der öffentlichen Politik zur Erreichung der Entwicklungsziele. Auf verschiedenen Tagungen und Veranstaltungen wurde hervorgehoben, dass der Sortenschutz zur Ernährungssicherheit, zur Beschäftigung im ländlichen Raum, zum Technologietransfer, zur Eindämmung des Klimawandels und zu nachhaltigen landwirtschaftlichen Praktiken beiträgt. </w:t>
      </w:r>
    </w:p>
    <w:p w14:paraId="244D64BF" w14:textId="77777777" w:rsidR="00660D40" w:rsidRPr="00734416" w:rsidRDefault="00660D40" w:rsidP="002710B8"/>
    <w:p w14:paraId="481EB792" w14:textId="77777777" w:rsidR="0044553A" w:rsidRPr="00734416" w:rsidRDefault="005D2A28">
      <w:r w:rsidRPr="00734416">
        <w:fldChar w:fldCharType="begin"/>
      </w:r>
      <w:r w:rsidRPr="00734416">
        <w:instrText xml:space="preserve"> AUTONUM  </w:instrText>
      </w:r>
      <w:r w:rsidRPr="00734416">
        <w:fldChar w:fldCharType="end"/>
      </w:r>
      <w:r w:rsidRPr="00734416">
        <w:tab/>
      </w:r>
      <w:r w:rsidR="002710B8" w:rsidRPr="00734416">
        <w:t>Die wichtigsten Entwicklungen werden im Folgenden zusammengefasst.</w:t>
      </w:r>
    </w:p>
    <w:p w14:paraId="5D75411E" w14:textId="77777777" w:rsidR="00FF15F3" w:rsidRPr="00734416" w:rsidRDefault="00FF15F3" w:rsidP="002710B8"/>
    <w:p w14:paraId="764FF702" w14:textId="228A66CF" w:rsidR="0044553A" w:rsidRPr="00734416" w:rsidRDefault="005D2A28">
      <w:r w:rsidRPr="00734416">
        <w:fldChar w:fldCharType="begin"/>
      </w:r>
      <w:r w:rsidRPr="00734416">
        <w:instrText xml:space="preserve"> AUTONUM  </w:instrText>
      </w:r>
      <w:r w:rsidRPr="00734416">
        <w:fldChar w:fldCharType="end"/>
      </w:r>
      <w:r w:rsidRPr="00734416">
        <w:tab/>
        <w:t>Armenien wurde am 2. März 2024 das neunundsiebzigste Mitglied der UPOV. "Landwirte und Züchter werden Zugang zu neuen, hochwertigen Pflanzensorten haben, die an den Klimawandel angepasst sind und eine höhere Produktivität aufweisen, um eine wettbewerbsfähige Produktion zu gewährleisten", sagte S.E.</w:t>
      </w:r>
      <w:r w:rsidR="00B53C80">
        <w:t> </w:t>
      </w:r>
      <w:r w:rsidRPr="00734416">
        <w:t>Herr</w:t>
      </w:r>
      <w:r w:rsidR="00B53C80">
        <w:t> </w:t>
      </w:r>
      <w:r w:rsidRPr="00734416">
        <w:t>Andranik Hovhannisyan, Botschafter, Ständiger Vertreter Armeniens in Genf, bei der Hinterlegung der Beitrittsurkunde zur Akte von 1991.</w:t>
      </w:r>
    </w:p>
    <w:p w14:paraId="74C40321" w14:textId="77777777" w:rsidR="002710B8" w:rsidRPr="00734416" w:rsidRDefault="002710B8" w:rsidP="002710B8"/>
    <w:p w14:paraId="1EB90F7D" w14:textId="5F3F1646" w:rsidR="0044553A" w:rsidRPr="00734416" w:rsidRDefault="005D2A28">
      <w:r w:rsidRPr="00734416">
        <w:fldChar w:fldCharType="begin"/>
      </w:r>
      <w:r w:rsidRPr="00734416">
        <w:instrText xml:space="preserve"> AUTONUM  </w:instrText>
      </w:r>
      <w:r w:rsidRPr="00734416">
        <w:fldChar w:fldCharType="end"/>
      </w:r>
      <w:r w:rsidRPr="00734416">
        <w:tab/>
        <w:t>Die Zahl der Länder, die um Unterstützung in Gesetzgebungsfragen ersuchen</w:t>
      </w:r>
      <w:r w:rsidR="283D4C3B" w:rsidRPr="00734416">
        <w:t xml:space="preserve">, ist nach wie vor hoch, </w:t>
      </w:r>
      <w:r w:rsidRPr="00734416">
        <w:t xml:space="preserve">ging </w:t>
      </w:r>
      <w:r w:rsidR="283D4C3B" w:rsidRPr="00734416">
        <w:t xml:space="preserve">jedoch </w:t>
      </w:r>
      <w:r w:rsidRPr="00734416">
        <w:t xml:space="preserve">von 18 Staaten in den ersten neun Monaten des Jahres 2023 auf </w:t>
      </w:r>
      <w:r w:rsidR="0070543C" w:rsidRPr="00734416">
        <w:t xml:space="preserve">16 </w:t>
      </w:r>
      <w:r w:rsidRPr="00734416">
        <w:t xml:space="preserve">Staaten im gleichen Zeitraum 2024 </w:t>
      </w:r>
      <w:r w:rsidR="001C62A9" w:rsidRPr="00734416">
        <w:t xml:space="preserve">leicht </w:t>
      </w:r>
      <w:r w:rsidRPr="00734416">
        <w:t>zurück (siehe Abbildung 3 "Status in Bezug auf die UPOV in den ersten neun Monaten des Jahres</w:t>
      </w:r>
      <w:r w:rsidR="00B53C80">
        <w:t> </w:t>
      </w:r>
      <w:r w:rsidRPr="00734416">
        <w:t>2024</w:t>
      </w:r>
      <w:r w:rsidR="007A5E1F" w:rsidRPr="00734416">
        <w:t>")</w:t>
      </w:r>
      <w:r w:rsidR="00AC00E5" w:rsidRPr="00734416">
        <w:t>.</w:t>
      </w:r>
    </w:p>
    <w:p w14:paraId="3C93E3AF" w14:textId="77777777" w:rsidR="002710B8" w:rsidRPr="00734416" w:rsidRDefault="002710B8" w:rsidP="002710B8"/>
    <w:p w14:paraId="10929009" w14:textId="77777777" w:rsidR="0044553A" w:rsidRPr="00734416" w:rsidRDefault="005D2A28">
      <w:r w:rsidRPr="00734416">
        <w:fldChar w:fldCharType="begin"/>
      </w:r>
      <w:r w:rsidRPr="00734416">
        <w:instrText xml:space="preserve"> AUTONUM  </w:instrText>
      </w:r>
      <w:r w:rsidRPr="00734416">
        <w:fldChar w:fldCharType="end"/>
      </w:r>
      <w:r w:rsidRPr="00734416">
        <w:tab/>
        <w:t xml:space="preserve">Das UPOV-Büro erteilte </w:t>
      </w:r>
      <w:r w:rsidR="004E7452" w:rsidRPr="00734416">
        <w:t xml:space="preserve">Mauritius </w:t>
      </w:r>
      <w:r w:rsidRPr="00734416">
        <w:t xml:space="preserve">den Beobachterstatus </w:t>
      </w:r>
      <w:r w:rsidR="00824946" w:rsidRPr="00734416">
        <w:t xml:space="preserve">in </w:t>
      </w:r>
      <w:r w:rsidR="00ED44E1" w:rsidRPr="00734416">
        <w:t xml:space="preserve">den </w:t>
      </w:r>
      <w:r w:rsidR="001C62A9" w:rsidRPr="00734416">
        <w:t>Technischen Arbeitsgruppen (</w:t>
      </w:r>
      <w:r w:rsidR="00ED44E1" w:rsidRPr="00734416">
        <w:t>TWP</w:t>
      </w:r>
      <w:r w:rsidR="001C62A9" w:rsidRPr="00734416">
        <w:t xml:space="preserve">) </w:t>
      </w:r>
      <w:r w:rsidR="00ED44E1" w:rsidRPr="00734416">
        <w:t xml:space="preserve">und Suriname im </w:t>
      </w:r>
      <w:r w:rsidR="001C62A9" w:rsidRPr="00734416">
        <w:t>Verwaltungs- und Rechtsausschuß (</w:t>
      </w:r>
      <w:r w:rsidR="00ED44E1" w:rsidRPr="00734416">
        <w:t>CAJ</w:t>
      </w:r>
      <w:r w:rsidR="001C62A9" w:rsidRPr="00734416">
        <w:t>)</w:t>
      </w:r>
      <w:r w:rsidR="00ED44E1" w:rsidRPr="00734416">
        <w:t xml:space="preserve">, im </w:t>
      </w:r>
      <w:r w:rsidR="001C62A9" w:rsidRPr="00734416">
        <w:t>Technischen Ausschuß (</w:t>
      </w:r>
      <w:r w:rsidR="00ED44E1" w:rsidRPr="00734416">
        <w:t>TC</w:t>
      </w:r>
      <w:r w:rsidR="001C62A9" w:rsidRPr="00734416">
        <w:t xml:space="preserve">) </w:t>
      </w:r>
      <w:r w:rsidR="00ED44E1" w:rsidRPr="00734416">
        <w:t>und in den TWP</w:t>
      </w:r>
      <w:r w:rsidR="00824946" w:rsidRPr="00734416">
        <w:t xml:space="preserve">. </w:t>
      </w:r>
      <w:r w:rsidR="002212EC" w:rsidRPr="00734416">
        <w:t xml:space="preserve">Das UPOV-Büro </w:t>
      </w:r>
      <w:r w:rsidR="003D75D0" w:rsidRPr="00734416">
        <w:t xml:space="preserve">sprach eine Ad-hoc-Einladung an die </w:t>
      </w:r>
      <w:r w:rsidR="00BF2B56" w:rsidRPr="00734416">
        <w:t xml:space="preserve">Afrikanische Regionalorganisation für geistiges Eigentum (ARIPO) zur Teilnahme an der </w:t>
      </w:r>
      <w:r w:rsidR="00D62D01" w:rsidRPr="00734416">
        <w:t xml:space="preserve">sechsten Sitzung der </w:t>
      </w:r>
      <w:r w:rsidR="001C62A9" w:rsidRPr="00734416">
        <w:t>Arbeitsgruppe für Erntegut und ungenehmigte Verwendung von Vermehrungsmaterial (</w:t>
      </w:r>
      <w:r w:rsidR="00D62D01" w:rsidRPr="00734416">
        <w:t>WG-HRV</w:t>
      </w:r>
      <w:r w:rsidR="001C62A9" w:rsidRPr="00734416">
        <w:t xml:space="preserve">) </w:t>
      </w:r>
      <w:r w:rsidR="00DF3DFD" w:rsidRPr="00734416">
        <w:t xml:space="preserve">und der </w:t>
      </w:r>
      <w:r w:rsidR="001C62A9" w:rsidRPr="00734416">
        <w:t>Arbeitsgruppe für Anleitung für Kleinbauern in bezug auf die private und nichtgewerbliche Nutzung (</w:t>
      </w:r>
      <w:r w:rsidR="00DF3DFD" w:rsidRPr="00734416">
        <w:t>WG-SHF</w:t>
      </w:r>
      <w:r w:rsidR="001C62A9" w:rsidRPr="00734416">
        <w:t xml:space="preserve">) </w:t>
      </w:r>
      <w:r w:rsidR="003D75D0" w:rsidRPr="00734416">
        <w:t>aus</w:t>
      </w:r>
      <w:r w:rsidR="00DF3DFD" w:rsidRPr="00734416">
        <w:t>.</w:t>
      </w:r>
    </w:p>
    <w:p w14:paraId="61AC6C7A" w14:textId="77777777" w:rsidR="002710B8" w:rsidRPr="00734416" w:rsidRDefault="002710B8" w:rsidP="002710B8"/>
    <w:p w14:paraId="2ECA81E7" w14:textId="6F8CD067" w:rsidR="0044553A" w:rsidRPr="00734416" w:rsidRDefault="005D2A28">
      <w:pPr>
        <w:rPr>
          <w:rFonts w:eastAsia="Arial" w:cs="Arial"/>
        </w:rPr>
      </w:pPr>
      <w:r w:rsidRPr="00734416">
        <w:fldChar w:fldCharType="begin"/>
      </w:r>
      <w:r w:rsidRPr="00734416">
        <w:instrText xml:space="preserve"> AUTONUM  </w:instrText>
      </w:r>
      <w:r w:rsidRPr="00734416">
        <w:fldChar w:fldCharType="end"/>
      </w:r>
      <w:r w:rsidRPr="00734416">
        <w:tab/>
      </w:r>
      <w:r w:rsidR="32165C7F" w:rsidRPr="00734416">
        <w:rPr>
          <w:rFonts w:eastAsia="Arial" w:cs="Arial"/>
        </w:rPr>
        <w:t xml:space="preserve">Vietnam war das erste UPOV-Mitglied, das </w:t>
      </w:r>
      <w:r w:rsidR="1EEB88BB" w:rsidRPr="00734416">
        <w:rPr>
          <w:rFonts w:eastAsia="Arial" w:cs="Arial"/>
        </w:rPr>
        <w:t xml:space="preserve">im September 2023 </w:t>
      </w:r>
      <w:r w:rsidR="32165C7F" w:rsidRPr="00734416">
        <w:rPr>
          <w:rFonts w:eastAsia="Arial" w:cs="Arial"/>
        </w:rPr>
        <w:t xml:space="preserve">mit der Nutzung aller Komponenten von </w:t>
      </w:r>
      <w:r w:rsidR="001C62A9" w:rsidRPr="00734416">
        <w:rPr>
          <w:rFonts w:eastAsia="Arial" w:cs="Arial"/>
        </w:rPr>
        <w:t>UPOV e</w:t>
      </w:r>
      <w:r w:rsidR="00B53C80">
        <w:rPr>
          <w:rFonts w:eastAsia="Arial" w:cs="Arial"/>
        </w:rPr>
        <w:t>-</w:t>
      </w:r>
      <w:r w:rsidR="001C62A9" w:rsidRPr="00734416">
        <w:rPr>
          <w:rFonts w:eastAsia="Arial" w:cs="Arial"/>
        </w:rPr>
        <w:t xml:space="preserve">PVP </w:t>
      </w:r>
      <w:r w:rsidR="32165C7F" w:rsidRPr="00734416">
        <w:rPr>
          <w:rFonts w:eastAsia="Arial" w:cs="Arial"/>
        </w:rPr>
        <w:t xml:space="preserve">begann. </w:t>
      </w:r>
      <w:r w:rsidR="28D52A57" w:rsidRPr="00734416">
        <w:t xml:space="preserve">Im </w:t>
      </w:r>
      <w:r w:rsidR="28D52A57" w:rsidRPr="00734416">
        <w:rPr>
          <w:rFonts w:eastAsia="Arial" w:cs="Arial"/>
        </w:rPr>
        <w:t xml:space="preserve">Dezember 2023 wurde das Königreich der Niederlande das zweite UPOV-Mitglied, das das </w:t>
      </w:r>
      <w:r w:rsidR="001C62A9" w:rsidRPr="00734416">
        <w:rPr>
          <w:rFonts w:eastAsia="Arial" w:cs="Arial"/>
        </w:rPr>
        <w:t xml:space="preserve">UPOV </w:t>
      </w:r>
      <w:r w:rsidR="28D52A57" w:rsidRPr="00734416">
        <w:rPr>
          <w:rFonts w:eastAsia="Arial" w:cs="Arial"/>
        </w:rPr>
        <w:t>e</w:t>
      </w:r>
      <w:r w:rsidR="00B53C80">
        <w:rPr>
          <w:rFonts w:eastAsia="Arial" w:cs="Arial"/>
        </w:rPr>
        <w:t>-</w:t>
      </w:r>
      <w:r w:rsidR="28D52A57" w:rsidRPr="00734416">
        <w:rPr>
          <w:rFonts w:eastAsia="Arial" w:cs="Arial"/>
        </w:rPr>
        <w:t xml:space="preserve">PVP-Modul für den Austausch von DUS-Berichten verwendet. </w:t>
      </w:r>
      <w:r w:rsidR="193E3972" w:rsidRPr="00734416">
        <w:rPr>
          <w:rFonts w:eastAsia="Arial" w:cs="Arial"/>
        </w:rPr>
        <w:t xml:space="preserve">Der erste DUS-Bericht, der mit dem DUS-Austauschmodul ausgetauscht wurde, </w:t>
      </w:r>
      <w:r w:rsidR="34E34351" w:rsidRPr="00734416">
        <w:rPr>
          <w:rFonts w:eastAsia="Arial" w:cs="Arial"/>
        </w:rPr>
        <w:t xml:space="preserve">erfolgte auf </w:t>
      </w:r>
      <w:r w:rsidR="5882A171" w:rsidRPr="00734416">
        <w:rPr>
          <w:rFonts w:eastAsia="Arial" w:cs="Arial"/>
        </w:rPr>
        <w:t xml:space="preserve">ein Ersuchen Vietnams an das </w:t>
      </w:r>
      <w:r w:rsidR="28D52A57" w:rsidRPr="00734416">
        <w:rPr>
          <w:rFonts w:eastAsia="Arial" w:cs="Arial"/>
        </w:rPr>
        <w:t xml:space="preserve">Königreich der Niederlande. </w:t>
      </w:r>
    </w:p>
    <w:p w14:paraId="29E63EE1" w14:textId="77777777" w:rsidR="28D52A57" w:rsidRPr="00734416" w:rsidRDefault="28D52A57">
      <w:pPr>
        <w:rPr>
          <w:rFonts w:eastAsia="Arial" w:cs="Arial"/>
        </w:rPr>
      </w:pPr>
    </w:p>
    <w:p w14:paraId="01070DEA" w14:textId="1F003209" w:rsidR="0044553A" w:rsidRPr="00734416" w:rsidRDefault="005D2A28">
      <w:pPr>
        <w:rPr>
          <w:rFonts w:eastAsia="Arial" w:cs="Arial"/>
        </w:rPr>
      </w:pPr>
      <w:r w:rsidRPr="00734416">
        <w:fldChar w:fldCharType="begin"/>
      </w:r>
      <w:r w:rsidRPr="00734416">
        <w:instrText xml:space="preserve"> AUTONUM  </w:instrText>
      </w:r>
      <w:r w:rsidRPr="00734416">
        <w:fldChar w:fldCharType="end"/>
      </w:r>
      <w:r w:rsidRPr="00734416">
        <w:tab/>
      </w:r>
      <w:r w:rsidR="28D52A57" w:rsidRPr="00734416">
        <w:rPr>
          <w:rFonts w:eastAsia="Arial" w:cs="Arial"/>
        </w:rPr>
        <w:t xml:space="preserve">Ghana wird das </w:t>
      </w:r>
      <w:r w:rsidR="00B53C80">
        <w:rPr>
          <w:rFonts w:eastAsia="Arial" w:cs="Arial"/>
        </w:rPr>
        <w:t xml:space="preserve">UPOV </w:t>
      </w:r>
      <w:r w:rsidRPr="00734416">
        <w:rPr>
          <w:rFonts w:eastAsia="Arial" w:cs="Arial"/>
        </w:rPr>
        <w:t>e</w:t>
      </w:r>
      <w:r w:rsidR="00B53C80">
        <w:rPr>
          <w:rFonts w:eastAsia="Arial" w:cs="Arial"/>
        </w:rPr>
        <w:t>-</w:t>
      </w:r>
      <w:r w:rsidRPr="00734416">
        <w:rPr>
          <w:rFonts w:eastAsia="Arial" w:cs="Arial"/>
        </w:rPr>
        <w:t xml:space="preserve">PVP-Verwaltungsmodul </w:t>
      </w:r>
      <w:r w:rsidR="28D52A57" w:rsidRPr="00734416">
        <w:rPr>
          <w:rFonts w:eastAsia="Arial" w:cs="Arial"/>
        </w:rPr>
        <w:t xml:space="preserve">im Oktober 2024 umsetzen. </w:t>
      </w:r>
    </w:p>
    <w:p w14:paraId="06AD8B20" w14:textId="77777777" w:rsidR="28D52A57" w:rsidRPr="00734416" w:rsidRDefault="28D52A57">
      <w:pPr>
        <w:rPr>
          <w:rFonts w:eastAsia="Arial" w:cs="Arial"/>
        </w:rPr>
      </w:pPr>
    </w:p>
    <w:p w14:paraId="4ABEF82F" w14:textId="77777777" w:rsidR="0044553A" w:rsidRPr="00734416" w:rsidRDefault="005D2A28">
      <w:pPr>
        <w:rPr>
          <w:rFonts w:eastAsia="Arial" w:cs="Arial"/>
        </w:rPr>
      </w:pPr>
      <w:r w:rsidRPr="00734416">
        <w:rPr>
          <w:rFonts w:eastAsia="Arial" w:cs="Arial"/>
        </w:rPr>
        <w:fldChar w:fldCharType="begin"/>
      </w:r>
      <w:r w:rsidRPr="00734416">
        <w:rPr>
          <w:rFonts w:eastAsia="Arial" w:cs="Arial"/>
        </w:rPr>
        <w:instrText xml:space="preserve"> AUTONUM  </w:instrText>
      </w:r>
      <w:r w:rsidRPr="00734416">
        <w:rPr>
          <w:rFonts w:eastAsia="Arial" w:cs="Arial"/>
        </w:rPr>
        <w:fldChar w:fldCharType="end"/>
      </w:r>
      <w:r w:rsidRPr="00734416">
        <w:rPr>
          <w:rFonts w:eastAsia="Arial" w:cs="Arial"/>
        </w:rPr>
        <w:tab/>
      </w:r>
      <w:r w:rsidR="28D52A57" w:rsidRPr="00734416">
        <w:rPr>
          <w:rFonts w:eastAsia="Arial" w:cs="Arial"/>
        </w:rPr>
        <w:t>Neun UPOV-Mitglieder schrieben sich auch für die Nutzung des DUS-Berichtsaustauschmoduls ein, wodurch sich die Zahl der Mitglieder, die dieses Modul nutzen, auf 11 erhöhte</w:t>
      </w:r>
      <w:r w:rsidRPr="00734416">
        <w:rPr>
          <w:rFonts w:eastAsia="Arial" w:cs="Arial"/>
        </w:rPr>
        <w:t>.</w:t>
      </w:r>
    </w:p>
    <w:p w14:paraId="1B43F2D7" w14:textId="77777777" w:rsidR="002710B8" w:rsidRPr="00734416" w:rsidRDefault="002710B8" w:rsidP="002710B8"/>
    <w:p w14:paraId="18C7D01D" w14:textId="42A69465" w:rsidR="0044553A" w:rsidRPr="00734416" w:rsidRDefault="005D2A28">
      <w:r w:rsidRPr="00734416">
        <w:fldChar w:fldCharType="begin"/>
      </w:r>
      <w:r w:rsidRPr="00734416">
        <w:instrText xml:space="preserve"> AUTONUM  </w:instrText>
      </w:r>
      <w:r w:rsidRPr="00734416">
        <w:fldChar w:fldCharType="end"/>
      </w:r>
      <w:r w:rsidRPr="00734416">
        <w:tab/>
        <w:t xml:space="preserve">Die Zahl der über </w:t>
      </w:r>
      <w:r w:rsidR="001C62A9" w:rsidRPr="00734416">
        <w:t xml:space="preserve">UPOV PRISMA </w:t>
      </w:r>
      <w:r w:rsidRPr="00734416">
        <w:t xml:space="preserve">eingereichten Anträge im Zeitraum Januar bis September </w:t>
      </w:r>
      <w:r w:rsidR="6D46E922" w:rsidRPr="00734416">
        <w:t xml:space="preserve">2024 </w:t>
      </w:r>
      <w:r w:rsidRPr="00734416">
        <w:t>(</w:t>
      </w:r>
      <w:r w:rsidR="48A77C9C" w:rsidRPr="00734416">
        <w:t>1</w:t>
      </w:r>
      <w:r w:rsidR="00B53C80">
        <w:t>.</w:t>
      </w:r>
      <w:r w:rsidR="48A77C9C" w:rsidRPr="00734416">
        <w:t>308</w:t>
      </w:r>
      <w:r w:rsidRPr="00734416">
        <w:t xml:space="preserve">) war um 4 % </w:t>
      </w:r>
      <w:r w:rsidR="6D46E922" w:rsidRPr="00734416">
        <w:t xml:space="preserve">höher </w:t>
      </w:r>
      <w:r w:rsidRPr="00734416">
        <w:t xml:space="preserve">als im gleichen Zeitraum des Jahres </w:t>
      </w:r>
      <w:r w:rsidR="6D46E922" w:rsidRPr="00734416">
        <w:t xml:space="preserve">2023 </w:t>
      </w:r>
      <w:r w:rsidRPr="00734416">
        <w:t>(1</w:t>
      </w:r>
      <w:r w:rsidR="00B53C80">
        <w:t>.</w:t>
      </w:r>
      <w:r w:rsidR="6D46E922" w:rsidRPr="00734416">
        <w:t>256</w:t>
      </w:r>
      <w:r w:rsidRPr="00734416">
        <w:t>).</w:t>
      </w:r>
    </w:p>
    <w:p w14:paraId="4487B03E" w14:textId="77777777" w:rsidR="002710B8" w:rsidRPr="00734416" w:rsidRDefault="002710B8" w:rsidP="002710B8"/>
    <w:p w14:paraId="24810DD8" w14:textId="77777777" w:rsidR="0044553A" w:rsidRPr="00734416" w:rsidRDefault="005D2A28">
      <w:pPr>
        <w:pStyle w:val="Caption"/>
      </w:pPr>
      <w:bookmarkStart w:id="1" w:name="_Hlk179466904"/>
      <w:r w:rsidRPr="00734416">
        <w:t xml:space="preserve">Abbildung 1 - Anmeldungen in </w:t>
      </w:r>
      <w:r w:rsidR="001C62A9" w:rsidRPr="00734416">
        <w:t xml:space="preserve">UPOV PRISMA </w:t>
      </w:r>
      <w:r w:rsidRPr="00734416">
        <w:t xml:space="preserve">in den ersten neun Monaten des Jahres </w:t>
      </w:r>
      <w:r w:rsidR="00732C8F" w:rsidRPr="00734416">
        <w:t>2024</w:t>
      </w:r>
    </w:p>
    <w:p w14:paraId="05FCF0B6" w14:textId="77777777" w:rsidR="002710B8" w:rsidRPr="00734416" w:rsidRDefault="00E332BA" w:rsidP="002710B8">
      <w:pPr>
        <w:jc w:val="center"/>
      </w:pPr>
      <w:r w:rsidRPr="00734416">
        <w:drawing>
          <wp:inline distT="0" distB="0" distL="0" distR="0" wp14:anchorId="37188ADB" wp14:editId="4393C096">
            <wp:extent cx="3967200" cy="2750400"/>
            <wp:effectExtent l="0" t="0" r="6985" b="0"/>
            <wp:docPr id="868985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200" cy="2750400"/>
                    </a:xfrm>
                    <a:prstGeom prst="rect">
                      <a:avLst/>
                    </a:prstGeom>
                    <a:noFill/>
                    <a:ln>
                      <a:noFill/>
                    </a:ln>
                  </pic:spPr>
                </pic:pic>
              </a:graphicData>
            </a:graphic>
          </wp:inline>
        </w:drawing>
      </w:r>
    </w:p>
    <w:bookmarkEnd w:id="1"/>
    <w:p w14:paraId="53AB3668" w14:textId="77777777" w:rsidR="002710B8" w:rsidRPr="00734416" w:rsidRDefault="002710B8" w:rsidP="002710B8"/>
    <w:p w14:paraId="6A5307C6" w14:textId="5965A032" w:rsidR="0044553A" w:rsidRPr="00734416" w:rsidRDefault="005D2A28">
      <w:r w:rsidRPr="00734416">
        <w:fldChar w:fldCharType="begin"/>
      </w:r>
      <w:r w:rsidRPr="00734416">
        <w:instrText xml:space="preserve"> AUTONUM  </w:instrText>
      </w:r>
      <w:r w:rsidRPr="00734416">
        <w:fldChar w:fldCharType="end"/>
      </w:r>
      <w:r w:rsidRPr="00734416">
        <w:tab/>
      </w:r>
      <w:r w:rsidR="0042569F" w:rsidRPr="00734416">
        <w:t>Das UPOV-Zertifikatsprogramm für Sortenschutz wurde im April 2024 ins Leben gerufen. Bis zum 10.</w:t>
      </w:r>
      <w:r w:rsidR="00B53C80">
        <w:t> </w:t>
      </w:r>
      <w:r w:rsidR="0042569F" w:rsidRPr="00734416">
        <w:t xml:space="preserve">September 2024 wurden 42 Zertifikate </w:t>
      </w:r>
      <w:r w:rsidR="005437E6" w:rsidRPr="00734416">
        <w:t xml:space="preserve">an </w:t>
      </w:r>
      <w:r w:rsidR="0042569F" w:rsidRPr="00734416">
        <w:t xml:space="preserve">Personen vergeben, die die erforderliche Anzahl von Credits aus von der UPOV gebilligten Lehrgängen und Tätigkeiten erworben haben.  Verbandsmitglieder, die mit einem Lehrgang oder einer Tätigkeit einen Beitrag leisten möchten, werden gebeten, sich mit dem UPOV-Büro in Verbindung zu setzen, um zu prüfen, ob eine solche Veranstaltung in die Liste aufgenommen werden kann und wie viele Leistungspunkte vergeben werden würden. </w:t>
      </w:r>
    </w:p>
    <w:p w14:paraId="0E5E2886" w14:textId="77777777" w:rsidR="00245CBA" w:rsidRPr="00734416" w:rsidRDefault="00245CBA">
      <w:pPr>
        <w:jc w:val="left"/>
        <w:rPr>
          <w:u w:val="single"/>
        </w:rPr>
      </w:pPr>
    </w:p>
    <w:p w14:paraId="4D455E3E" w14:textId="77777777" w:rsidR="00E332BA" w:rsidRPr="00734416" w:rsidRDefault="00E332BA">
      <w:pPr>
        <w:jc w:val="left"/>
        <w:rPr>
          <w:u w:val="single"/>
        </w:rPr>
      </w:pPr>
    </w:p>
    <w:p w14:paraId="793D47E3" w14:textId="77777777" w:rsidR="0044553A" w:rsidRPr="00734416" w:rsidRDefault="005D2A28">
      <w:pPr>
        <w:keepNext/>
      </w:pPr>
      <w:r w:rsidRPr="00734416">
        <w:rPr>
          <w:u w:val="single"/>
        </w:rPr>
        <w:t>Inhaltsübersicht</w:t>
      </w:r>
    </w:p>
    <w:p w14:paraId="3EFBC7BA" w14:textId="77777777" w:rsidR="002710B8" w:rsidRPr="00734416" w:rsidRDefault="002710B8" w:rsidP="002710B8">
      <w:pPr>
        <w:keepNext/>
      </w:pPr>
    </w:p>
    <w:p w14:paraId="0BB0B391" w14:textId="6E15D1B3" w:rsidR="00B53C80" w:rsidRDefault="005D2A28">
      <w:pPr>
        <w:pStyle w:val="TOC1"/>
        <w:rPr>
          <w:rFonts w:asciiTheme="minorHAnsi" w:eastAsiaTheme="minorEastAsia" w:hAnsiTheme="minorHAnsi" w:cstheme="minorBidi"/>
          <w:caps w:val="0"/>
          <w:noProof/>
          <w:kern w:val="2"/>
          <w:sz w:val="24"/>
          <w:szCs w:val="24"/>
          <w:lang w:val="en-GB" w:eastAsia="en-GB"/>
          <w14:ligatures w14:val="standardContextual"/>
        </w:rPr>
      </w:pPr>
      <w:r w:rsidRPr="00734416">
        <w:rPr>
          <w:szCs w:val="22"/>
          <w:lang w:val="de-DE"/>
        </w:rPr>
        <w:fldChar w:fldCharType="begin"/>
      </w:r>
      <w:r w:rsidRPr="00734416">
        <w:rPr>
          <w:szCs w:val="22"/>
          <w:lang w:val="de-DE"/>
        </w:rPr>
        <w:instrText xml:space="preserve"> TOC \o "1-1" \h \z \t "Heading 2,2" </w:instrText>
      </w:r>
      <w:r w:rsidRPr="00734416">
        <w:rPr>
          <w:szCs w:val="22"/>
          <w:lang w:val="de-DE"/>
        </w:rPr>
        <w:fldChar w:fldCharType="separate"/>
      </w:r>
      <w:hyperlink w:anchor="_Toc179815730" w:history="1">
        <w:r w:rsidR="00B53C80" w:rsidRPr="00F56748">
          <w:rPr>
            <w:rStyle w:val="Hyperlink"/>
            <w:noProof/>
            <w:lang w:val="de-DE"/>
          </w:rPr>
          <w:t>KURZFASSUNG</w:t>
        </w:r>
        <w:r w:rsidR="00B53C80">
          <w:rPr>
            <w:noProof/>
            <w:webHidden/>
          </w:rPr>
          <w:tab/>
        </w:r>
        <w:r w:rsidR="00B53C80">
          <w:rPr>
            <w:noProof/>
            <w:webHidden/>
          </w:rPr>
          <w:fldChar w:fldCharType="begin"/>
        </w:r>
        <w:r w:rsidR="00B53C80">
          <w:rPr>
            <w:noProof/>
            <w:webHidden/>
          </w:rPr>
          <w:instrText xml:space="preserve"> PAGEREF _Toc179815730 \h </w:instrText>
        </w:r>
        <w:r w:rsidR="00B53C80">
          <w:rPr>
            <w:noProof/>
            <w:webHidden/>
          </w:rPr>
        </w:r>
        <w:r w:rsidR="00B53C80">
          <w:rPr>
            <w:noProof/>
            <w:webHidden/>
          </w:rPr>
          <w:fldChar w:fldCharType="separate"/>
        </w:r>
        <w:r w:rsidR="00B53C80">
          <w:rPr>
            <w:noProof/>
            <w:webHidden/>
          </w:rPr>
          <w:t>1</w:t>
        </w:r>
        <w:r w:rsidR="00B53C80">
          <w:rPr>
            <w:noProof/>
            <w:webHidden/>
          </w:rPr>
          <w:fldChar w:fldCharType="end"/>
        </w:r>
      </w:hyperlink>
    </w:p>
    <w:p w14:paraId="14E58916" w14:textId="481326A0" w:rsidR="00B53C80" w:rsidRDefault="00B53C80">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815731" w:history="1">
        <w:r w:rsidRPr="00F56748">
          <w:rPr>
            <w:rStyle w:val="Hyperlink"/>
            <w:noProof/>
            <w:lang w:val="de-DE"/>
          </w:rPr>
          <w:t>UPOV-Status</w:t>
        </w:r>
        <w:r>
          <w:rPr>
            <w:noProof/>
            <w:webHidden/>
          </w:rPr>
          <w:tab/>
        </w:r>
        <w:r>
          <w:rPr>
            <w:noProof/>
            <w:webHidden/>
          </w:rPr>
          <w:fldChar w:fldCharType="begin"/>
        </w:r>
        <w:r>
          <w:rPr>
            <w:noProof/>
            <w:webHidden/>
          </w:rPr>
          <w:instrText xml:space="preserve"> PAGEREF _Toc179815731 \h </w:instrText>
        </w:r>
        <w:r>
          <w:rPr>
            <w:noProof/>
            <w:webHidden/>
          </w:rPr>
        </w:r>
        <w:r>
          <w:rPr>
            <w:noProof/>
            <w:webHidden/>
          </w:rPr>
          <w:fldChar w:fldCharType="separate"/>
        </w:r>
        <w:r>
          <w:rPr>
            <w:noProof/>
            <w:webHidden/>
          </w:rPr>
          <w:t>3</w:t>
        </w:r>
        <w:r>
          <w:rPr>
            <w:noProof/>
            <w:webHidden/>
          </w:rPr>
          <w:fldChar w:fldCharType="end"/>
        </w:r>
      </w:hyperlink>
    </w:p>
    <w:p w14:paraId="44C8C870" w14:textId="37ECF496"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2" w:history="1">
        <w:r w:rsidRPr="00F56748">
          <w:rPr>
            <w:rStyle w:val="Hyperlink"/>
            <w:noProof/>
            <w:lang w:val="de-DE"/>
          </w:rPr>
          <w:t>Mitglieder</w:t>
        </w:r>
        <w:r>
          <w:rPr>
            <w:noProof/>
            <w:webHidden/>
          </w:rPr>
          <w:tab/>
        </w:r>
        <w:r>
          <w:rPr>
            <w:noProof/>
            <w:webHidden/>
          </w:rPr>
          <w:fldChar w:fldCharType="begin"/>
        </w:r>
        <w:r>
          <w:rPr>
            <w:noProof/>
            <w:webHidden/>
          </w:rPr>
          <w:instrText xml:space="preserve"> PAGEREF _Toc179815732 \h </w:instrText>
        </w:r>
        <w:r>
          <w:rPr>
            <w:noProof/>
            <w:webHidden/>
          </w:rPr>
        </w:r>
        <w:r>
          <w:rPr>
            <w:noProof/>
            <w:webHidden/>
          </w:rPr>
          <w:fldChar w:fldCharType="separate"/>
        </w:r>
        <w:r>
          <w:rPr>
            <w:noProof/>
            <w:webHidden/>
          </w:rPr>
          <w:t>3</w:t>
        </w:r>
        <w:r>
          <w:rPr>
            <w:noProof/>
            <w:webHidden/>
          </w:rPr>
          <w:fldChar w:fldCharType="end"/>
        </w:r>
      </w:hyperlink>
    </w:p>
    <w:p w14:paraId="65BE5A69" w14:textId="092128AE"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3" w:history="1">
        <w:r w:rsidRPr="00F56748">
          <w:rPr>
            <w:rStyle w:val="Hyperlink"/>
            <w:noProof/>
            <w:lang w:val="de-DE"/>
          </w:rPr>
          <w:t>Situation in Bezug auf die verschiedenen Rechtsakte des Übereinkommens</w:t>
        </w:r>
        <w:r>
          <w:rPr>
            <w:noProof/>
            <w:webHidden/>
          </w:rPr>
          <w:tab/>
        </w:r>
        <w:r>
          <w:rPr>
            <w:noProof/>
            <w:webHidden/>
          </w:rPr>
          <w:fldChar w:fldCharType="begin"/>
        </w:r>
        <w:r>
          <w:rPr>
            <w:noProof/>
            <w:webHidden/>
          </w:rPr>
          <w:instrText xml:space="preserve"> PAGEREF _Toc179815733 \h </w:instrText>
        </w:r>
        <w:r>
          <w:rPr>
            <w:noProof/>
            <w:webHidden/>
          </w:rPr>
        </w:r>
        <w:r>
          <w:rPr>
            <w:noProof/>
            <w:webHidden/>
          </w:rPr>
          <w:fldChar w:fldCharType="separate"/>
        </w:r>
        <w:r>
          <w:rPr>
            <w:noProof/>
            <w:webHidden/>
          </w:rPr>
          <w:t>3</w:t>
        </w:r>
        <w:r>
          <w:rPr>
            <w:noProof/>
            <w:webHidden/>
          </w:rPr>
          <w:fldChar w:fldCharType="end"/>
        </w:r>
      </w:hyperlink>
    </w:p>
    <w:p w14:paraId="529F534C" w14:textId="573CA5B1"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4" w:history="1">
        <w:r w:rsidRPr="00F56748">
          <w:rPr>
            <w:rStyle w:val="Hyperlink"/>
            <w:noProof/>
            <w:lang w:val="de-DE"/>
          </w:rPr>
          <w:t>Staaten/Organisationen, die das Verfahren für den Beitritt zur Union eingeleitet haben</w:t>
        </w:r>
        <w:r>
          <w:rPr>
            <w:noProof/>
            <w:webHidden/>
          </w:rPr>
          <w:tab/>
        </w:r>
        <w:r>
          <w:rPr>
            <w:noProof/>
            <w:webHidden/>
          </w:rPr>
          <w:fldChar w:fldCharType="begin"/>
        </w:r>
        <w:r>
          <w:rPr>
            <w:noProof/>
            <w:webHidden/>
          </w:rPr>
          <w:instrText xml:space="preserve"> PAGEREF _Toc179815734 \h </w:instrText>
        </w:r>
        <w:r>
          <w:rPr>
            <w:noProof/>
            <w:webHidden/>
          </w:rPr>
        </w:r>
        <w:r>
          <w:rPr>
            <w:noProof/>
            <w:webHidden/>
          </w:rPr>
          <w:fldChar w:fldCharType="separate"/>
        </w:r>
        <w:r>
          <w:rPr>
            <w:noProof/>
            <w:webHidden/>
          </w:rPr>
          <w:t>3</w:t>
        </w:r>
        <w:r>
          <w:rPr>
            <w:noProof/>
            <w:webHidden/>
          </w:rPr>
          <w:fldChar w:fldCharType="end"/>
        </w:r>
      </w:hyperlink>
    </w:p>
    <w:p w14:paraId="454B6CB1" w14:textId="47D7F44F" w:rsidR="00B53C80" w:rsidRDefault="00B53C80">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815735" w:history="1">
        <w:r w:rsidRPr="00F56748">
          <w:rPr>
            <w:rStyle w:val="Hyperlink"/>
            <w:noProof/>
            <w:lang w:val="de-DE"/>
          </w:rPr>
          <w:t>Aktivitäten im Jahr 2024</w:t>
        </w:r>
        <w:r>
          <w:rPr>
            <w:noProof/>
            <w:webHidden/>
          </w:rPr>
          <w:tab/>
        </w:r>
        <w:r>
          <w:rPr>
            <w:noProof/>
            <w:webHidden/>
          </w:rPr>
          <w:fldChar w:fldCharType="begin"/>
        </w:r>
        <w:r>
          <w:rPr>
            <w:noProof/>
            <w:webHidden/>
          </w:rPr>
          <w:instrText xml:space="preserve"> PAGEREF _Toc179815735 \h </w:instrText>
        </w:r>
        <w:r>
          <w:rPr>
            <w:noProof/>
            <w:webHidden/>
          </w:rPr>
        </w:r>
        <w:r>
          <w:rPr>
            <w:noProof/>
            <w:webHidden/>
          </w:rPr>
          <w:fldChar w:fldCharType="separate"/>
        </w:r>
        <w:r>
          <w:rPr>
            <w:noProof/>
            <w:webHidden/>
          </w:rPr>
          <w:t>4</w:t>
        </w:r>
        <w:r>
          <w:rPr>
            <w:noProof/>
            <w:webHidden/>
          </w:rPr>
          <w:fldChar w:fldCharType="end"/>
        </w:r>
      </w:hyperlink>
    </w:p>
    <w:p w14:paraId="79959338" w14:textId="4614F0F6"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6" w:history="1">
        <w:r w:rsidRPr="00F56748">
          <w:rPr>
            <w:rStyle w:val="Hyperlink"/>
            <w:noProof/>
            <w:lang w:val="de-DE"/>
          </w:rPr>
          <w:t>Tagungen der UPOV-Organe</w:t>
        </w:r>
        <w:r>
          <w:rPr>
            <w:noProof/>
            <w:webHidden/>
          </w:rPr>
          <w:tab/>
        </w:r>
        <w:r>
          <w:rPr>
            <w:noProof/>
            <w:webHidden/>
          </w:rPr>
          <w:fldChar w:fldCharType="begin"/>
        </w:r>
        <w:r>
          <w:rPr>
            <w:noProof/>
            <w:webHidden/>
          </w:rPr>
          <w:instrText xml:space="preserve"> PAGEREF _Toc179815736 \h </w:instrText>
        </w:r>
        <w:r>
          <w:rPr>
            <w:noProof/>
            <w:webHidden/>
          </w:rPr>
        </w:r>
        <w:r>
          <w:rPr>
            <w:noProof/>
            <w:webHidden/>
          </w:rPr>
          <w:fldChar w:fldCharType="separate"/>
        </w:r>
        <w:r>
          <w:rPr>
            <w:noProof/>
            <w:webHidden/>
          </w:rPr>
          <w:t>4</w:t>
        </w:r>
        <w:r>
          <w:rPr>
            <w:noProof/>
            <w:webHidden/>
          </w:rPr>
          <w:fldChar w:fldCharType="end"/>
        </w:r>
      </w:hyperlink>
    </w:p>
    <w:p w14:paraId="7A3DD223" w14:textId="644B8E53"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7" w:history="1">
        <w:r w:rsidRPr="00F56748">
          <w:rPr>
            <w:rStyle w:val="Hyperlink"/>
            <w:noProof/>
            <w:lang w:val="de-DE"/>
          </w:rPr>
          <w:t>Sonstige Treffen und Veranstaltungen</w:t>
        </w:r>
        <w:r>
          <w:rPr>
            <w:noProof/>
            <w:webHidden/>
          </w:rPr>
          <w:tab/>
        </w:r>
        <w:r>
          <w:rPr>
            <w:noProof/>
            <w:webHidden/>
          </w:rPr>
          <w:fldChar w:fldCharType="begin"/>
        </w:r>
        <w:r>
          <w:rPr>
            <w:noProof/>
            <w:webHidden/>
          </w:rPr>
          <w:instrText xml:space="preserve"> PAGEREF _Toc179815737 \h </w:instrText>
        </w:r>
        <w:r>
          <w:rPr>
            <w:noProof/>
            <w:webHidden/>
          </w:rPr>
        </w:r>
        <w:r>
          <w:rPr>
            <w:noProof/>
            <w:webHidden/>
          </w:rPr>
          <w:fldChar w:fldCharType="separate"/>
        </w:r>
        <w:r>
          <w:rPr>
            <w:noProof/>
            <w:webHidden/>
          </w:rPr>
          <w:t>4</w:t>
        </w:r>
        <w:r>
          <w:rPr>
            <w:noProof/>
            <w:webHidden/>
          </w:rPr>
          <w:fldChar w:fldCharType="end"/>
        </w:r>
      </w:hyperlink>
    </w:p>
    <w:p w14:paraId="30B3803A" w14:textId="591A18C9"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8" w:history="1">
        <w:r w:rsidRPr="00F56748">
          <w:rPr>
            <w:rStyle w:val="Hyperlink"/>
            <w:noProof/>
            <w:lang w:val="de-DE"/>
          </w:rPr>
          <w:t>Internationales UPOV-Zertifikat für den Sortenschutz</w:t>
        </w:r>
        <w:r>
          <w:rPr>
            <w:noProof/>
            <w:webHidden/>
          </w:rPr>
          <w:tab/>
        </w:r>
        <w:r>
          <w:rPr>
            <w:noProof/>
            <w:webHidden/>
          </w:rPr>
          <w:fldChar w:fldCharType="begin"/>
        </w:r>
        <w:r>
          <w:rPr>
            <w:noProof/>
            <w:webHidden/>
          </w:rPr>
          <w:instrText xml:space="preserve"> PAGEREF _Toc179815738 \h </w:instrText>
        </w:r>
        <w:r>
          <w:rPr>
            <w:noProof/>
            <w:webHidden/>
          </w:rPr>
        </w:r>
        <w:r>
          <w:rPr>
            <w:noProof/>
            <w:webHidden/>
          </w:rPr>
          <w:fldChar w:fldCharType="separate"/>
        </w:r>
        <w:r>
          <w:rPr>
            <w:noProof/>
            <w:webHidden/>
          </w:rPr>
          <w:t>5</w:t>
        </w:r>
        <w:r>
          <w:rPr>
            <w:noProof/>
            <w:webHidden/>
          </w:rPr>
          <w:fldChar w:fldCharType="end"/>
        </w:r>
      </w:hyperlink>
    </w:p>
    <w:p w14:paraId="714B001E" w14:textId="38EC25E8"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39" w:history="1">
        <w:r w:rsidRPr="00F56748">
          <w:rPr>
            <w:rStyle w:val="Hyperlink"/>
            <w:noProof/>
            <w:lang w:val="de-DE"/>
          </w:rPr>
          <w:t>Fernunterrichtskurse</w:t>
        </w:r>
        <w:r>
          <w:rPr>
            <w:noProof/>
            <w:webHidden/>
          </w:rPr>
          <w:tab/>
        </w:r>
        <w:r>
          <w:rPr>
            <w:noProof/>
            <w:webHidden/>
          </w:rPr>
          <w:fldChar w:fldCharType="begin"/>
        </w:r>
        <w:r>
          <w:rPr>
            <w:noProof/>
            <w:webHidden/>
          </w:rPr>
          <w:instrText xml:space="preserve"> PAGEREF _Toc179815739 \h </w:instrText>
        </w:r>
        <w:r>
          <w:rPr>
            <w:noProof/>
            <w:webHidden/>
          </w:rPr>
        </w:r>
        <w:r>
          <w:rPr>
            <w:noProof/>
            <w:webHidden/>
          </w:rPr>
          <w:fldChar w:fldCharType="separate"/>
        </w:r>
        <w:r>
          <w:rPr>
            <w:noProof/>
            <w:webHidden/>
          </w:rPr>
          <w:t>5</w:t>
        </w:r>
        <w:r>
          <w:rPr>
            <w:noProof/>
            <w:webHidden/>
          </w:rPr>
          <w:fldChar w:fldCharType="end"/>
        </w:r>
      </w:hyperlink>
    </w:p>
    <w:p w14:paraId="655070F0" w14:textId="0316C3A5"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40" w:history="1">
        <w:r w:rsidRPr="00F56748">
          <w:rPr>
            <w:rStyle w:val="Hyperlink"/>
            <w:noProof/>
            <w:lang w:val="de-DE"/>
          </w:rPr>
          <w:t>UPOV e-PVP</w:t>
        </w:r>
        <w:r>
          <w:rPr>
            <w:noProof/>
            <w:webHidden/>
          </w:rPr>
          <w:tab/>
        </w:r>
        <w:r>
          <w:rPr>
            <w:noProof/>
            <w:webHidden/>
          </w:rPr>
          <w:fldChar w:fldCharType="begin"/>
        </w:r>
        <w:r>
          <w:rPr>
            <w:noProof/>
            <w:webHidden/>
          </w:rPr>
          <w:instrText xml:space="preserve"> PAGEREF _Toc179815740 \h </w:instrText>
        </w:r>
        <w:r>
          <w:rPr>
            <w:noProof/>
            <w:webHidden/>
          </w:rPr>
        </w:r>
        <w:r>
          <w:rPr>
            <w:noProof/>
            <w:webHidden/>
          </w:rPr>
          <w:fldChar w:fldCharType="separate"/>
        </w:r>
        <w:r>
          <w:rPr>
            <w:noProof/>
            <w:webHidden/>
          </w:rPr>
          <w:t>5</w:t>
        </w:r>
        <w:r>
          <w:rPr>
            <w:noProof/>
            <w:webHidden/>
          </w:rPr>
          <w:fldChar w:fldCharType="end"/>
        </w:r>
      </w:hyperlink>
    </w:p>
    <w:p w14:paraId="5A0992B5" w14:textId="76E5DC07"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41" w:history="1">
        <w:r w:rsidRPr="00F56748">
          <w:rPr>
            <w:rStyle w:val="Hyperlink"/>
            <w:noProof/>
            <w:lang w:val="de-DE"/>
          </w:rPr>
          <w:t>UPOV PRISMA</w:t>
        </w:r>
        <w:r>
          <w:rPr>
            <w:noProof/>
            <w:webHidden/>
          </w:rPr>
          <w:tab/>
        </w:r>
        <w:r>
          <w:rPr>
            <w:noProof/>
            <w:webHidden/>
          </w:rPr>
          <w:fldChar w:fldCharType="begin"/>
        </w:r>
        <w:r>
          <w:rPr>
            <w:noProof/>
            <w:webHidden/>
          </w:rPr>
          <w:instrText xml:space="preserve"> PAGEREF _Toc179815741 \h </w:instrText>
        </w:r>
        <w:r>
          <w:rPr>
            <w:noProof/>
            <w:webHidden/>
          </w:rPr>
        </w:r>
        <w:r>
          <w:rPr>
            <w:noProof/>
            <w:webHidden/>
          </w:rPr>
          <w:fldChar w:fldCharType="separate"/>
        </w:r>
        <w:r>
          <w:rPr>
            <w:noProof/>
            <w:webHidden/>
          </w:rPr>
          <w:t>6</w:t>
        </w:r>
        <w:r>
          <w:rPr>
            <w:noProof/>
            <w:webHidden/>
          </w:rPr>
          <w:fldChar w:fldCharType="end"/>
        </w:r>
      </w:hyperlink>
    </w:p>
    <w:p w14:paraId="3C4E1CB2" w14:textId="7C9F39CE"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42" w:history="1">
        <w:r w:rsidRPr="00F56748">
          <w:rPr>
            <w:rStyle w:val="Hyperlink"/>
            <w:noProof/>
            <w:lang w:val="de-DE"/>
          </w:rPr>
          <w:t>PLUTO-Datenbank</w:t>
        </w:r>
        <w:r>
          <w:rPr>
            <w:noProof/>
            <w:webHidden/>
          </w:rPr>
          <w:tab/>
        </w:r>
        <w:r>
          <w:rPr>
            <w:noProof/>
            <w:webHidden/>
          </w:rPr>
          <w:fldChar w:fldCharType="begin"/>
        </w:r>
        <w:r>
          <w:rPr>
            <w:noProof/>
            <w:webHidden/>
          </w:rPr>
          <w:instrText xml:space="preserve"> PAGEREF _Toc179815742 \h </w:instrText>
        </w:r>
        <w:r>
          <w:rPr>
            <w:noProof/>
            <w:webHidden/>
          </w:rPr>
        </w:r>
        <w:r>
          <w:rPr>
            <w:noProof/>
            <w:webHidden/>
          </w:rPr>
          <w:fldChar w:fldCharType="separate"/>
        </w:r>
        <w:r>
          <w:rPr>
            <w:noProof/>
            <w:webHidden/>
          </w:rPr>
          <w:t>6</w:t>
        </w:r>
        <w:r>
          <w:rPr>
            <w:noProof/>
            <w:webHidden/>
          </w:rPr>
          <w:fldChar w:fldCharType="end"/>
        </w:r>
      </w:hyperlink>
    </w:p>
    <w:p w14:paraId="1BAFA492" w14:textId="0D9848B5" w:rsidR="00B53C80" w:rsidRDefault="00B53C80">
      <w:pPr>
        <w:pStyle w:val="TOC2"/>
        <w:rPr>
          <w:rFonts w:asciiTheme="minorHAnsi" w:eastAsiaTheme="minorEastAsia" w:hAnsiTheme="minorHAnsi" w:cstheme="minorBidi"/>
          <w:noProof/>
          <w:kern w:val="2"/>
          <w:sz w:val="24"/>
          <w:szCs w:val="24"/>
          <w:lang w:val="en-GB" w:eastAsia="en-GB"/>
          <w14:ligatures w14:val="standardContextual"/>
        </w:rPr>
      </w:pPr>
      <w:hyperlink w:anchor="_Toc179815743" w:history="1">
        <w:r w:rsidRPr="00F56748">
          <w:rPr>
            <w:rStyle w:val="Hyperlink"/>
            <w:noProof/>
            <w:lang w:val="de-DE"/>
          </w:rPr>
          <w:t>Veröffentlichungen</w:t>
        </w:r>
        <w:r>
          <w:rPr>
            <w:noProof/>
            <w:webHidden/>
          </w:rPr>
          <w:tab/>
        </w:r>
        <w:r>
          <w:rPr>
            <w:noProof/>
            <w:webHidden/>
          </w:rPr>
          <w:fldChar w:fldCharType="begin"/>
        </w:r>
        <w:r>
          <w:rPr>
            <w:noProof/>
            <w:webHidden/>
          </w:rPr>
          <w:instrText xml:space="preserve"> PAGEREF _Toc179815743 \h </w:instrText>
        </w:r>
        <w:r>
          <w:rPr>
            <w:noProof/>
            <w:webHidden/>
          </w:rPr>
        </w:r>
        <w:r>
          <w:rPr>
            <w:noProof/>
            <w:webHidden/>
          </w:rPr>
          <w:fldChar w:fldCharType="separate"/>
        </w:r>
        <w:r>
          <w:rPr>
            <w:noProof/>
            <w:webHidden/>
          </w:rPr>
          <w:t>6</w:t>
        </w:r>
        <w:r>
          <w:rPr>
            <w:noProof/>
            <w:webHidden/>
          </w:rPr>
          <w:fldChar w:fldCharType="end"/>
        </w:r>
      </w:hyperlink>
    </w:p>
    <w:p w14:paraId="487A2BD4" w14:textId="3C492897" w:rsidR="0044553A" w:rsidRPr="00734416" w:rsidRDefault="005D2A28" w:rsidP="00B53C80">
      <w:pPr>
        <w:ind w:left="1276" w:hanging="1276"/>
        <w:rPr>
          <w:szCs w:val="22"/>
        </w:rPr>
      </w:pPr>
      <w:r w:rsidRPr="00734416">
        <w:rPr>
          <w:rFonts w:eastAsiaTheme="minorEastAsia"/>
          <w:caps/>
          <w:sz w:val="18"/>
          <w:szCs w:val="22"/>
        </w:rPr>
        <w:fldChar w:fldCharType="end"/>
      </w:r>
      <w:r w:rsidRPr="00734416">
        <w:rPr>
          <w:szCs w:val="22"/>
        </w:rPr>
        <w:t>AN</w:t>
      </w:r>
      <w:r w:rsidR="00B53C80">
        <w:rPr>
          <w:szCs w:val="22"/>
        </w:rPr>
        <w:t>LAGE</w:t>
      </w:r>
      <w:r w:rsidRPr="00734416">
        <w:rPr>
          <w:szCs w:val="22"/>
        </w:rPr>
        <w:t xml:space="preserve"> I:</w:t>
      </w:r>
      <w:r w:rsidRPr="00734416">
        <w:rPr>
          <w:szCs w:val="22"/>
        </w:rPr>
        <w:tab/>
        <w:t>Mitglieder des Verbandes</w:t>
      </w:r>
    </w:p>
    <w:p w14:paraId="11F04187" w14:textId="77777777" w:rsidR="002710B8" w:rsidRPr="00734416" w:rsidRDefault="002710B8" w:rsidP="00B53C80">
      <w:pPr>
        <w:ind w:left="1276" w:hanging="1276"/>
        <w:rPr>
          <w:szCs w:val="22"/>
        </w:rPr>
      </w:pPr>
    </w:p>
    <w:p w14:paraId="490EA5E5" w14:textId="64330C3D" w:rsidR="0044553A" w:rsidRPr="00734416" w:rsidRDefault="00B53C80" w:rsidP="00B53C80">
      <w:pPr>
        <w:ind w:left="1276" w:hanging="1276"/>
        <w:rPr>
          <w:szCs w:val="22"/>
        </w:rPr>
      </w:pPr>
      <w:r>
        <w:rPr>
          <w:szCs w:val="22"/>
        </w:rPr>
        <w:t>ANLAGE</w:t>
      </w:r>
      <w:r w:rsidR="005D2A28" w:rsidRPr="00734416">
        <w:rPr>
          <w:szCs w:val="22"/>
        </w:rPr>
        <w:t xml:space="preserve"> II:</w:t>
      </w:r>
      <w:r w:rsidR="005D2A28" w:rsidRPr="00734416">
        <w:rPr>
          <w:szCs w:val="22"/>
        </w:rPr>
        <w:tab/>
        <w:t>Teilnahme an den UPOV-Fernlehrgängen</w:t>
      </w:r>
    </w:p>
    <w:p w14:paraId="51FF1177" w14:textId="77777777" w:rsidR="002710B8" w:rsidRPr="00734416" w:rsidRDefault="002710B8" w:rsidP="00B53C80">
      <w:pPr>
        <w:ind w:left="1276" w:hanging="1276"/>
        <w:rPr>
          <w:szCs w:val="22"/>
        </w:rPr>
      </w:pPr>
    </w:p>
    <w:p w14:paraId="414DE2D0" w14:textId="411ADB4B" w:rsidR="0044553A" w:rsidRPr="00734416" w:rsidRDefault="00B53C80" w:rsidP="00B53C80">
      <w:pPr>
        <w:ind w:left="1276" w:hanging="1276"/>
        <w:rPr>
          <w:szCs w:val="22"/>
        </w:rPr>
      </w:pPr>
      <w:r>
        <w:rPr>
          <w:szCs w:val="22"/>
        </w:rPr>
        <w:t>ANLAGE</w:t>
      </w:r>
      <w:r w:rsidR="005D2A28" w:rsidRPr="00734416">
        <w:rPr>
          <w:szCs w:val="22"/>
        </w:rPr>
        <w:t xml:space="preserve"> III:</w:t>
      </w:r>
      <w:r w:rsidR="005D2A28" w:rsidRPr="00734416">
        <w:rPr>
          <w:szCs w:val="22"/>
        </w:rPr>
        <w:tab/>
        <w:t xml:space="preserve">Liste der Aktivitäten in den ersten neun Monaten des Jahres </w:t>
      </w:r>
      <w:r w:rsidR="00666DBA" w:rsidRPr="00734416">
        <w:rPr>
          <w:szCs w:val="22"/>
        </w:rPr>
        <w:t>2024</w:t>
      </w:r>
    </w:p>
    <w:p w14:paraId="64032492" w14:textId="77777777" w:rsidR="002710B8" w:rsidRPr="00734416" w:rsidRDefault="002710B8" w:rsidP="00B53C80">
      <w:pPr>
        <w:ind w:left="1276" w:hanging="1276"/>
        <w:rPr>
          <w:szCs w:val="22"/>
        </w:rPr>
      </w:pPr>
    </w:p>
    <w:p w14:paraId="679EDB2A" w14:textId="103495B3" w:rsidR="0044553A" w:rsidRPr="00734416" w:rsidRDefault="00B53C80" w:rsidP="00B53C80">
      <w:pPr>
        <w:ind w:left="1276" w:hanging="1276"/>
        <w:rPr>
          <w:szCs w:val="22"/>
        </w:rPr>
      </w:pPr>
      <w:r>
        <w:rPr>
          <w:szCs w:val="22"/>
        </w:rPr>
        <w:t>ANHANG</w:t>
      </w:r>
      <w:r w:rsidR="005D2A28" w:rsidRPr="00734416">
        <w:rPr>
          <w:szCs w:val="22"/>
        </w:rPr>
        <w:t>:</w:t>
      </w:r>
      <w:r w:rsidR="005D2A28" w:rsidRPr="00734416">
        <w:rPr>
          <w:szCs w:val="22"/>
        </w:rPr>
        <w:tab/>
        <w:t>Akronyme und Abkürzungen</w:t>
      </w:r>
    </w:p>
    <w:p w14:paraId="544ACA33" w14:textId="77777777" w:rsidR="002710B8" w:rsidRPr="00734416" w:rsidRDefault="002710B8" w:rsidP="002710B8">
      <w:pPr>
        <w:rPr>
          <w:u w:val="single"/>
        </w:rPr>
      </w:pPr>
    </w:p>
    <w:p w14:paraId="543BEE9A" w14:textId="77777777" w:rsidR="002710B8" w:rsidRPr="00734416" w:rsidRDefault="002710B8" w:rsidP="002710B8">
      <w:pPr>
        <w:jc w:val="left"/>
        <w:rPr>
          <w:u w:val="single"/>
        </w:rPr>
      </w:pPr>
      <w:r w:rsidRPr="00734416">
        <w:rPr>
          <w:u w:val="single"/>
        </w:rPr>
        <w:br w:type="page"/>
      </w:r>
    </w:p>
    <w:p w14:paraId="1A3D6F40" w14:textId="77777777" w:rsidR="0044553A" w:rsidRPr="00734416" w:rsidRDefault="005D2A28">
      <w:pPr>
        <w:pStyle w:val="Heading1"/>
        <w:rPr>
          <w:lang w:val="de-DE"/>
        </w:rPr>
      </w:pPr>
      <w:bookmarkStart w:id="2" w:name="_Toc179815731"/>
      <w:r w:rsidRPr="00734416">
        <w:rPr>
          <w:lang w:val="de-DE"/>
        </w:rPr>
        <w:lastRenderedPageBreak/>
        <w:t>UPOV-Status</w:t>
      </w:r>
      <w:bookmarkEnd w:id="2"/>
    </w:p>
    <w:p w14:paraId="41E1B3E8" w14:textId="77777777" w:rsidR="002710B8" w:rsidRPr="00734416" w:rsidRDefault="002710B8" w:rsidP="002710B8">
      <w:pPr>
        <w:keepNext/>
      </w:pPr>
    </w:p>
    <w:p w14:paraId="0ABF93F7" w14:textId="77777777" w:rsidR="0044553A" w:rsidRPr="00734416" w:rsidRDefault="005D2A28">
      <w:pPr>
        <w:pStyle w:val="Heading2"/>
        <w:rPr>
          <w:lang w:val="de-DE"/>
        </w:rPr>
      </w:pPr>
      <w:bookmarkStart w:id="3" w:name="_Toc179815732"/>
      <w:r w:rsidRPr="00734416">
        <w:rPr>
          <w:lang w:val="de-DE"/>
        </w:rPr>
        <w:t>Mitglieder</w:t>
      </w:r>
      <w:bookmarkEnd w:id="3"/>
    </w:p>
    <w:p w14:paraId="729C258C" w14:textId="77777777" w:rsidR="002710B8" w:rsidRPr="00734416" w:rsidRDefault="002710B8" w:rsidP="00EF4E34"/>
    <w:p w14:paraId="6B595C40" w14:textId="77777777" w:rsidR="0044553A" w:rsidRPr="00734416" w:rsidRDefault="005D2A28">
      <w:r w:rsidRPr="00734416">
        <w:fldChar w:fldCharType="begin"/>
      </w:r>
      <w:r w:rsidRPr="00734416">
        <w:instrText xml:space="preserve"> AUTONUM  </w:instrText>
      </w:r>
      <w:r w:rsidRPr="00734416">
        <w:fldChar w:fldCharType="end"/>
      </w:r>
      <w:r w:rsidRPr="00734416">
        <w:tab/>
        <w:t xml:space="preserve">Zum 30. September </w:t>
      </w:r>
      <w:r w:rsidR="00EB4B89" w:rsidRPr="00734416">
        <w:t xml:space="preserve">2024 </w:t>
      </w:r>
      <w:r w:rsidRPr="00734416">
        <w:t xml:space="preserve">umfasste der Verband </w:t>
      </w:r>
      <w:r w:rsidR="00EB4B89" w:rsidRPr="00734416">
        <w:t xml:space="preserve">79 </w:t>
      </w:r>
      <w:r w:rsidRPr="00734416">
        <w:t>Mitglieder (</w:t>
      </w:r>
      <w:r w:rsidR="00EB4B89" w:rsidRPr="00734416">
        <w:t xml:space="preserve">77 </w:t>
      </w:r>
      <w:r w:rsidRPr="00734416">
        <w:t xml:space="preserve">Staaten und 2 Organisationen), die </w:t>
      </w:r>
      <w:r w:rsidR="00EB4B89" w:rsidRPr="00734416">
        <w:t xml:space="preserve">98 </w:t>
      </w:r>
      <w:r w:rsidRPr="00734416">
        <w:t xml:space="preserve">Staaten abdecken (siehe Abbildung 2).  Die "Liste der UPOV-Mitglieder" ist in Anlage I wiedergegeben. </w:t>
      </w:r>
    </w:p>
    <w:p w14:paraId="5E34EEC5" w14:textId="77777777" w:rsidR="002710B8" w:rsidRPr="00734416" w:rsidRDefault="002710B8" w:rsidP="002710B8"/>
    <w:p w14:paraId="2FB8EE95" w14:textId="19607F00" w:rsidR="0044553A" w:rsidRPr="00734416" w:rsidRDefault="005D2A28">
      <w:pPr>
        <w:pStyle w:val="Caption"/>
      </w:pPr>
      <w:r w:rsidRPr="00734416">
        <w:t xml:space="preserve">Abbildung 2.  Mitglieder </w:t>
      </w:r>
      <w:r w:rsidR="00B02C5D">
        <w:t>des Verbandes</w:t>
      </w:r>
      <w:r w:rsidRPr="00734416">
        <w:t xml:space="preserve"> zum 30. September </w:t>
      </w:r>
      <w:r w:rsidR="00EB4B89" w:rsidRPr="00734416">
        <w:t>2024</w:t>
      </w:r>
    </w:p>
    <w:p w14:paraId="64A59CFF" w14:textId="77777777" w:rsidR="002710B8" w:rsidRPr="00734416" w:rsidRDefault="00B52D04" w:rsidP="002710B8">
      <w:pPr>
        <w:jc w:val="center"/>
      </w:pPr>
      <w:r w:rsidRPr="00734416">
        <w:drawing>
          <wp:inline distT="0" distB="0" distL="0" distR="0" wp14:anchorId="165009D8" wp14:editId="179664A9">
            <wp:extent cx="6120765" cy="32094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209428"/>
                    </a:xfrm>
                    <a:prstGeom prst="rect">
                      <a:avLst/>
                    </a:prstGeom>
                  </pic:spPr>
                </pic:pic>
              </a:graphicData>
            </a:graphic>
          </wp:inline>
        </w:drawing>
      </w:r>
    </w:p>
    <w:p w14:paraId="4084DECB" w14:textId="77777777" w:rsidR="0044553A" w:rsidRPr="00734416" w:rsidRDefault="005D2A28">
      <w:pPr>
        <w:pStyle w:val="BodyText"/>
        <w:spacing w:after="180"/>
        <w:rPr>
          <w:sz w:val="12"/>
          <w:szCs w:val="12"/>
        </w:rPr>
      </w:pPr>
      <w:r w:rsidRPr="00734416">
        <w:rPr>
          <w:sz w:val="12"/>
          <w:szCs w:val="12"/>
        </w:rPr>
        <w:t>Die auf dieser Karte dargestellten Grenzen bedeuten nicht, daß die UPOV irgendeine Meinung über den rechtlichen Status eines Landes oder Gebiets äußert.</w:t>
      </w:r>
    </w:p>
    <w:p w14:paraId="4463EAC3" w14:textId="77777777" w:rsidR="002710B8" w:rsidRPr="00734416" w:rsidRDefault="002710B8" w:rsidP="002710B8"/>
    <w:p w14:paraId="48320C96" w14:textId="77777777" w:rsidR="002710B8" w:rsidRPr="00734416" w:rsidRDefault="002710B8" w:rsidP="002710B8"/>
    <w:p w14:paraId="4319B6DA" w14:textId="77777777" w:rsidR="0044553A" w:rsidRPr="00734416" w:rsidRDefault="005D2A28">
      <w:pPr>
        <w:pStyle w:val="Heading2"/>
        <w:rPr>
          <w:lang w:val="de-DE"/>
        </w:rPr>
      </w:pPr>
      <w:bookmarkStart w:id="4" w:name="_Toc179815733"/>
      <w:r w:rsidRPr="00734416">
        <w:rPr>
          <w:lang w:val="de-DE"/>
        </w:rPr>
        <w:t>Situation in Bezug auf die verschiedenen Rechtsakte des Übereinkommens</w:t>
      </w:r>
      <w:bookmarkEnd w:id="4"/>
    </w:p>
    <w:p w14:paraId="4C88934D" w14:textId="77777777" w:rsidR="006D08B8" w:rsidRPr="00734416" w:rsidRDefault="006D08B8" w:rsidP="002710B8"/>
    <w:p w14:paraId="2E87BD1A" w14:textId="1092515F" w:rsidR="0044553A" w:rsidRPr="00734416" w:rsidRDefault="005D2A28">
      <w:r w:rsidRPr="00734416">
        <w:fldChar w:fldCharType="begin"/>
      </w:r>
      <w:r w:rsidRPr="00734416">
        <w:instrText xml:space="preserve"> AUTONUM  </w:instrText>
      </w:r>
      <w:r w:rsidRPr="00734416">
        <w:fldChar w:fldCharType="end"/>
      </w:r>
      <w:r w:rsidRPr="00734416">
        <w:tab/>
        <w:t xml:space="preserve">Am 30. September </w:t>
      </w:r>
      <w:r w:rsidR="006D08B8" w:rsidRPr="00734416">
        <w:t xml:space="preserve">2024 </w:t>
      </w:r>
      <w:r w:rsidRPr="00734416">
        <w:t>stellt sich die Lage der Verbandsmitglieder in Bezug auf d</w:t>
      </w:r>
      <w:r w:rsidR="00B02C5D">
        <w:t>as</w:t>
      </w:r>
      <w:r w:rsidRPr="00734416">
        <w:t xml:space="preserve"> </w:t>
      </w:r>
      <w:r w:rsidR="00B02C5D">
        <w:t xml:space="preserve">Übereinkommen </w:t>
      </w:r>
      <w:r w:rsidRPr="00734416">
        <w:t xml:space="preserve">und seine verschiedenen </w:t>
      </w:r>
      <w:r w:rsidR="00B02C5D">
        <w:t xml:space="preserve">Akten </w:t>
      </w:r>
      <w:r w:rsidR="006D08B8" w:rsidRPr="00734416">
        <w:t xml:space="preserve">wie folgt dar: </w:t>
      </w:r>
    </w:p>
    <w:p w14:paraId="286E56E7" w14:textId="77777777" w:rsidR="002710B8" w:rsidRPr="00734416" w:rsidRDefault="002710B8" w:rsidP="002710B8"/>
    <w:p w14:paraId="2C08A832" w14:textId="2BF92878" w:rsidR="0044553A" w:rsidRPr="00734416" w:rsidRDefault="005D2A28">
      <w:r w:rsidRPr="00734416">
        <w:tab/>
        <w:t xml:space="preserve">(a) </w:t>
      </w:r>
      <w:r w:rsidR="00B02C5D">
        <w:tab/>
      </w:r>
      <w:r w:rsidR="006D08B8" w:rsidRPr="00734416">
        <w:t xml:space="preserve">62 </w:t>
      </w:r>
      <w:r w:rsidRPr="00734416">
        <w:t xml:space="preserve">Mitglieder (die </w:t>
      </w:r>
      <w:r w:rsidR="006D08B8" w:rsidRPr="00734416">
        <w:t xml:space="preserve">83 </w:t>
      </w:r>
      <w:r w:rsidRPr="00734416">
        <w:t>Staaten abdecken</w:t>
      </w:r>
      <w:r w:rsidRPr="00734416">
        <w:rPr>
          <w:rStyle w:val="FootnoteReference"/>
        </w:rPr>
        <w:footnoteReference w:id="2"/>
      </w:r>
      <w:r w:rsidRPr="00734416">
        <w:t xml:space="preserve"> ) waren durch die Akte von 1991 gebunden; und</w:t>
      </w:r>
    </w:p>
    <w:p w14:paraId="63295C8E" w14:textId="77777777" w:rsidR="0044553A" w:rsidRPr="00734416" w:rsidRDefault="005D2A28">
      <w:r w:rsidRPr="00734416">
        <w:tab/>
        <w:t>(b)</w:t>
      </w:r>
      <w:r w:rsidRPr="00734416">
        <w:tab/>
        <w:t>17 Mitglieder waren durch die Akte von 1978 gebunden.</w:t>
      </w:r>
    </w:p>
    <w:p w14:paraId="44D09DFC" w14:textId="77777777" w:rsidR="002710B8" w:rsidRPr="00734416" w:rsidRDefault="002710B8" w:rsidP="002710B8"/>
    <w:p w14:paraId="1249A3B1" w14:textId="77777777" w:rsidR="002710B8" w:rsidRPr="00734416" w:rsidRDefault="002710B8" w:rsidP="002710B8"/>
    <w:p w14:paraId="2E197A4B" w14:textId="77777777" w:rsidR="0044553A" w:rsidRPr="00734416" w:rsidRDefault="005D2A28">
      <w:pPr>
        <w:pStyle w:val="Heading2"/>
        <w:rPr>
          <w:lang w:val="de-DE"/>
        </w:rPr>
      </w:pPr>
      <w:bookmarkStart w:id="5" w:name="_Toc179815734"/>
      <w:r w:rsidRPr="00734416">
        <w:rPr>
          <w:lang w:val="de-DE"/>
        </w:rPr>
        <w:t>Staaten/Organisationen, die das Verfahren für den Beitritt zur Union eingeleitet haben</w:t>
      </w:r>
      <w:bookmarkEnd w:id="5"/>
    </w:p>
    <w:p w14:paraId="2275638B" w14:textId="77777777" w:rsidR="005662AC" w:rsidRPr="00734416" w:rsidRDefault="005662AC" w:rsidP="002710B8">
      <w:pPr>
        <w:keepNext/>
      </w:pPr>
    </w:p>
    <w:p w14:paraId="0C788C3D" w14:textId="77777777" w:rsidR="0044553A" w:rsidRPr="00734416" w:rsidRDefault="005D2A28">
      <w:r w:rsidRPr="00734416">
        <w:fldChar w:fldCharType="begin"/>
      </w:r>
      <w:r w:rsidRPr="00734416">
        <w:instrText xml:space="preserve"> AUTONUM  </w:instrText>
      </w:r>
      <w:r w:rsidRPr="00734416">
        <w:fldChar w:fldCharType="end"/>
      </w:r>
      <w:r w:rsidRPr="00734416">
        <w:tab/>
        <w:t xml:space="preserve">In den ersten neun Monaten des Jahres </w:t>
      </w:r>
      <w:r w:rsidR="005662AC" w:rsidRPr="00734416">
        <w:t xml:space="preserve">2024 </w:t>
      </w:r>
      <w:r w:rsidR="00EF4E34" w:rsidRPr="00734416">
        <w:t>erhielt das Büro folgende Anträge auf Prüfung der Vereinbarkeit der Rechtsvorschriften mit den Bestimmungen der Akte von 1991 des UPOV-Übereinkommens:</w:t>
      </w:r>
    </w:p>
    <w:p w14:paraId="07A8B13E" w14:textId="77777777" w:rsidR="00EF4E34" w:rsidRPr="00734416" w:rsidRDefault="00EF4E34" w:rsidP="002710B8"/>
    <w:p w14:paraId="6DA44A06" w14:textId="6E4343A0" w:rsidR="0044553A" w:rsidRPr="00734416" w:rsidRDefault="005D2A28">
      <w:pPr>
        <w:ind w:firstLine="567"/>
      </w:pPr>
      <w:r w:rsidRPr="00734416">
        <w:t>(a)</w:t>
      </w:r>
      <w:r w:rsidRPr="00734416">
        <w:tab/>
      </w:r>
      <w:r w:rsidR="00BE6DBA" w:rsidRPr="00734416">
        <w:t xml:space="preserve">ein Ersuchen der Vereinigten Arabischen Emirate </w:t>
      </w:r>
      <w:r w:rsidRPr="00734416">
        <w:t>an den Rat, die an ihrem "Gesetzentwurf über den Sortenschutz" vorgenommenen Änderungen zu prüfen und die positive Empfehlung des Rates vom 28.</w:t>
      </w:r>
      <w:r w:rsidR="00B02C5D">
        <w:t> </w:t>
      </w:r>
      <w:r w:rsidRPr="00734416">
        <w:t>Juli 2020 zu bekräftigen;</w:t>
      </w:r>
    </w:p>
    <w:p w14:paraId="52B8B25A" w14:textId="77777777" w:rsidR="00EF4E34" w:rsidRPr="00734416" w:rsidRDefault="00EF4E34" w:rsidP="00EF4E34">
      <w:pPr>
        <w:ind w:firstLine="567"/>
      </w:pPr>
    </w:p>
    <w:p w14:paraId="129F0F60" w14:textId="77777777" w:rsidR="0044553A" w:rsidRPr="00734416" w:rsidRDefault="005D2A28">
      <w:pPr>
        <w:ind w:firstLine="567"/>
      </w:pPr>
      <w:r w:rsidRPr="00734416">
        <w:t>(b)</w:t>
      </w:r>
      <w:r w:rsidRPr="00734416">
        <w:tab/>
      </w:r>
      <w:r w:rsidR="00A24048" w:rsidRPr="00734416">
        <w:t xml:space="preserve">ein </w:t>
      </w:r>
      <w:r w:rsidRPr="00734416">
        <w:t xml:space="preserve">Ersuchen </w:t>
      </w:r>
      <w:r w:rsidR="00A24048" w:rsidRPr="00734416">
        <w:t xml:space="preserve">der Demokratischen Volksrepublik Laos </w:t>
      </w:r>
      <w:r w:rsidRPr="00734416">
        <w:t>an den Rat, ihr Gesetz über geistiges Eigentum (Teil IV - Pflanzenzüchtung) zu prüfen.</w:t>
      </w:r>
    </w:p>
    <w:p w14:paraId="7B1D7FD5" w14:textId="77777777" w:rsidR="002710B8" w:rsidRPr="00734416" w:rsidRDefault="002710B8" w:rsidP="002710B8"/>
    <w:p w14:paraId="35BE03CB" w14:textId="77777777" w:rsidR="0044553A" w:rsidRPr="00734416" w:rsidRDefault="005D2A28">
      <w:r w:rsidRPr="00734416">
        <w:fldChar w:fldCharType="begin"/>
      </w:r>
      <w:r w:rsidRPr="00734416">
        <w:instrText xml:space="preserve"> AUTONUM  </w:instrText>
      </w:r>
      <w:r w:rsidRPr="00734416">
        <w:fldChar w:fldCharType="end"/>
      </w:r>
      <w:r w:rsidRPr="00734416">
        <w:tab/>
        <w:t xml:space="preserve">Die folgende Karte gibt einen grafischen Überblick über die Entwicklungen in Bezug auf den Status in Bezug auf die UPOV in den ersten neun Monaten des Jahres </w:t>
      </w:r>
      <w:r w:rsidR="005662AC" w:rsidRPr="00734416">
        <w:t>2024</w:t>
      </w:r>
      <w:r w:rsidRPr="00734416">
        <w:t>:</w:t>
      </w:r>
    </w:p>
    <w:p w14:paraId="55A44E7F" w14:textId="77777777" w:rsidR="002710B8" w:rsidRPr="00734416" w:rsidRDefault="002710B8" w:rsidP="002710B8"/>
    <w:p w14:paraId="1B64507B" w14:textId="77777777" w:rsidR="0044553A" w:rsidRPr="00734416" w:rsidRDefault="005D2A28">
      <w:pPr>
        <w:pStyle w:val="Caption"/>
      </w:pPr>
      <w:r w:rsidRPr="00734416">
        <w:lastRenderedPageBreak/>
        <w:t xml:space="preserve">Abbildung 3 - Status in Bezug auf die UPOV in den ersten neun Monaten des Jahres </w:t>
      </w:r>
      <w:r w:rsidR="00E047DE" w:rsidRPr="00734416">
        <w:t>2024</w:t>
      </w:r>
    </w:p>
    <w:p w14:paraId="72703933" w14:textId="77777777" w:rsidR="002710B8" w:rsidRPr="00734416" w:rsidRDefault="002710B8" w:rsidP="002710B8">
      <w:pPr>
        <w:keepNext/>
        <w:jc w:val="center"/>
        <w:rPr>
          <w:szCs w:val="18"/>
        </w:rPr>
      </w:pPr>
      <w:r w:rsidRPr="00734416">
        <w:rPr>
          <w:szCs w:val="18"/>
        </w:rPr>
        <w:drawing>
          <wp:inline distT="0" distB="0" distL="0" distR="0" wp14:anchorId="7FA05BEA" wp14:editId="45F32CDF">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564F5469" w14:textId="77777777" w:rsidR="0044553A" w:rsidRPr="00734416" w:rsidRDefault="005D2A28">
      <w:pPr>
        <w:pStyle w:val="BodyText"/>
        <w:spacing w:after="180"/>
        <w:jc w:val="left"/>
        <w:rPr>
          <w:sz w:val="12"/>
          <w:szCs w:val="12"/>
        </w:rPr>
      </w:pPr>
      <w:r w:rsidRPr="00734416">
        <w:rPr>
          <w:sz w:val="12"/>
          <w:szCs w:val="12"/>
        </w:rPr>
        <w:t>Die auf dieser Karte dargestellten Grenzen bedeuten nicht, daß die UPOV irgendeine Meinung über den rechtlichen Status eines Landes oder Gebiets äußert.</w:t>
      </w:r>
    </w:p>
    <w:p w14:paraId="3C6615CA" w14:textId="77777777" w:rsidR="002710B8" w:rsidRPr="00734416" w:rsidRDefault="002710B8" w:rsidP="002710B8">
      <w:pPr>
        <w:ind w:left="992" w:right="283" w:hanging="425"/>
        <w:jc w:val="left"/>
        <w:rPr>
          <w:rFonts w:ascii="Arial Narrow" w:hAnsi="Arial Narrow"/>
          <w:sz w:val="16"/>
          <w:szCs w:val="16"/>
        </w:rPr>
      </w:pPr>
    </w:p>
    <w:p w14:paraId="335EB176" w14:textId="77777777" w:rsidR="0044553A" w:rsidRPr="00734416" w:rsidRDefault="005D2A28">
      <w:pPr>
        <w:spacing w:after="20"/>
        <w:ind w:left="994" w:right="283" w:hanging="432"/>
        <w:jc w:val="left"/>
        <w:rPr>
          <w:rFonts w:ascii="Arial Narrow" w:hAnsi="Arial Narrow"/>
          <w:sz w:val="18"/>
          <w:szCs w:val="16"/>
        </w:rPr>
      </w:pPr>
      <w:r w:rsidRPr="00734416">
        <w:rPr>
          <w:rFonts w:ascii="Arial Narrow" w:hAnsi="Arial Narrow"/>
          <w:sz w:val="18"/>
          <w:szCs w:val="18"/>
        </w:rPr>
        <w:drawing>
          <wp:inline distT="0" distB="0" distL="0" distR="0" wp14:anchorId="1D0D536F" wp14:editId="23469CCC">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6000" cy="115200"/>
                    </a:xfrm>
                    <a:prstGeom prst="rect">
                      <a:avLst/>
                    </a:prstGeom>
                    <a:ln>
                      <a:solidFill>
                        <a:schemeClr val="tx1"/>
                      </a:solidFill>
                    </a:ln>
                  </pic:spPr>
                </pic:pic>
              </a:graphicData>
            </a:graphic>
          </wp:inline>
        </w:drawing>
      </w:r>
      <w:r w:rsidRPr="00734416">
        <w:rPr>
          <w:rFonts w:ascii="Arial Narrow" w:hAnsi="Arial Narrow"/>
          <w:sz w:val="18"/>
          <w:szCs w:val="18"/>
        </w:rPr>
        <w:tab/>
      </w:r>
      <w:bookmarkStart w:id="6" w:name="_Hlk147223280"/>
      <w:r w:rsidRPr="00734416">
        <w:rPr>
          <w:rFonts w:ascii="Arial Narrow" w:hAnsi="Arial Narrow"/>
          <w:sz w:val="18"/>
          <w:szCs w:val="16"/>
        </w:rPr>
        <w:t>Staaten und Organisationen, die in den ersten neun Monaten des Jahres 202 mit dem Verbandsbüro in Verbindung standen, um Unterstützung bei der Ausarbeitung von Rechtsvorschriften über den Sortenschutz zu erhalten</w:t>
      </w:r>
      <w:bookmarkEnd w:id="6"/>
      <w:r w:rsidRPr="00734416">
        <w:rPr>
          <w:rFonts w:ascii="Arial Narrow" w:hAnsi="Arial Narrow"/>
          <w:sz w:val="18"/>
          <w:szCs w:val="16"/>
        </w:rPr>
        <w:t xml:space="preserve"> 4 </w:t>
      </w:r>
    </w:p>
    <w:p w14:paraId="52CAD5DB" w14:textId="77777777" w:rsidR="002710B8" w:rsidRPr="00734416" w:rsidRDefault="002710B8" w:rsidP="002710B8">
      <w:pPr>
        <w:tabs>
          <w:tab w:val="left" w:pos="2410"/>
        </w:tabs>
        <w:ind w:left="992" w:right="283"/>
        <w:jc w:val="left"/>
        <w:rPr>
          <w:rFonts w:ascii="Arial Narrow" w:hAnsi="Arial Narrow"/>
          <w:spacing w:val="-2"/>
          <w:sz w:val="18"/>
          <w:szCs w:val="19"/>
        </w:rPr>
      </w:pPr>
    </w:p>
    <w:p w14:paraId="4A7B122B" w14:textId="3BA5A0A0" w:rsidR="0044553A" w:rsidRPr="00734416" w:rsidRDefault="005D2A28">
      <w:pPr>
        <w:tabs>
          <w:tab w:val="left" w:pos="2410"/>
        </w:tabs>
        <w:spacing w:after="120"/>
        <w:ind w:left="992" w:right="283"/>
        <w:rPr>
          <w:rFonts w:ascii="Arial Narrow" w:hAnsi="Arial Narrow"/>
          <w:spacing w:val="-2"/>
          <w:sz w:val="18"/>
          <w:szCs w:val="18"/>
        </w:rPr>
      </w:pPr>
      <w:r w:rsidRPr="00734416">
        <w:rPr>
          <w:rFonts w:ascii="Arial Narrow" w:hAnsi="Arial Narrow"/>
          <w:spacing w:val="-2"/>
          <w:sz w:val="18"/>
          <w:szCs w:val="18"/>
        </w:rPr>
        <w:t xml:space="preserve">Mitglieder </w:t>
      </w:r>
      <w:r w:rsidR="00B02C5D">
        <w:rPr>
          <w:rFonts w:ascii="Arial Narrow" w:hAnsi="Arial Narrow"/>
          <w:spacing w:val="-2"/>
          <w:sz w:val="18"/>
          <w:szCs w:val="18"/>
        </w:rPr>
        <w:t>des Verbandes</w:t>
      </w:r>
      <w:r w:rsidRPr="00734416">
        <w:rPr>
          <w:rFonts w:ascii="Arial Narrow" w:hAnsi="Arial Narrow"/>
          <w:spacing w:val="-2"/>
          <w:sz w:val="18"/>
          <w:szCs w:val="18"/>
        </w:rPr>
        <w:t xml:space="preserve"> (</w:t>
      </w:r>
      <w:r w:rsidR="6AE8B704" w:rsidRPr="00734416">
        <w:rPr>
          <w:rFonts w:ascii="Arial Narrow" w:hAnsi="Arial Narrow"/>
          <w:sz w:val="18"/>
          <w:szCs w:val="18"/>
        </w:rPr>
        <w:t>1</w:t>
      </w:r>
      <w:r w:rsidRPr="00734416">
        <w:rPr>
          <w:rFonts w:ascii="Arial Narrow" w:hAnsi="Arial Narrow"/>
          <w:spacing w:val="-2"/>
          <w:sz w:val="18"/>
          <w:szCs w:val="18"/>
        </w:rPr>
        <w:t xml:space="preserve">):  </w:t>
      </w:r>
      <w:r w:rsidR="6AE8B704" w:rsidRPr="00734416">
        <w:rPr>
          <w:rFonts w:ascii="Arial Narrow" w:hAnsi="Arial Narrow"/>
          <w:sz w:val="18"/>
          <w:szCs w:val="18"/>
        </w:rPr>
        <w:t>GE</w:t>
      </w:r>
    </w:p>
    <w:p w14:paraId="6E74CCC4" w14:textId="77777777" w:rsidR="0044553A" w:rsidRPr="00734416" w:rsidRDefault="005D2A28">
      <w:pPr>
        <w:tabs>
          <w:tab w:val="left" w:pos="2410"/>
        </w:tabs>
        <w:ind w:left="992" w:right="283"/>
        <w:rPr>
          <w:rFonts w:ascii="Arial Narrow" w:hAnsi="Arial Narrow"/>
          <w:spacing w:val="-2"/>
          <w:sz w:val="18"/>
          <w:szCs w:val="18"/>
        </w:rPr>
      </w:pPr>
      <w:r w:rsidRPr="00734416">
        <w:rPr>
          <w:rFonts w:ascii="Arial Narrow" w:hAnsi="Arial Narrow"/>
          <w:spacing w:val="-2"/>
          <w:sz w:val="18"/>
          <w:szCs w:val="18"/>
        </w:rPr>
        <w:t>Nicht-Mitglieder des Verbandes (</w:t>
      </w:r>
      <w:r w:rsidR="6AE8B704" w:rsidRPr="00734416">
        <w:rPr>
          <w:rFonts w:ascii="Arial Narrow" w:hAnsi="Arial Narrow"/>
          <w:sz w:val="18"/>
          <w:szCs w:val="18"/>
        </w:rPr>
        <w:t>15</w:t>
      </w:r>
      <w:r w:rsidRPr="00734416">
        <w:rPr>
          <w:rFonts w:ascii="Arial Narrow" w:hAnsi="Arial Narrow"/>
          <w:spacing w:val="-2"/>
          <w:sz w:val="18"/>
          <w:szCs w:val="18"/>
        </w:rPr>
        <w:t xml:space="preserve">): </w:t>
      </w:r>
      <w:r w:rsidR="000E59CA" w:rsidRPr="00734416">
        <w:rPr>
          <w:rFonts w:ascii="Arial Narrow" w:hAnsi="Arial Narrow"/>
          <w:sz w:val="18"/>
          <w:szCs w:val="18"/>
        </w:rPr>
        <w:t xml:space="preserve">AE, BH, CV, GM, ID, KH, KZ, LA, MU, MY, NA, NG, PK, SC, </w:t>
      </w:r>
      <w:r w:rsidR="00E047DE" w:rsidRPr="00734416">
        <w:rPr>
          <w:rFonts w:ascii="Arial Narrow" w:hAnsi="Arial Narrow"/>
          <w:spacing w:val="-2"/>
          <w:sz w:val="18"/>
          <w:szCs w:val="18"/>
        </w:rPr>
        <w:t xml:space="preserve">SR </w:t>
      </w:r>
    </w:p>
    <w:p w14:paraId="11E0708B" w14:textId="77777777" w:rsidR="002710B8" w:rsidRPr="00734416" w:rsidRDefault="002710B8" w:rsidP="002710B8"/>
    <w:p w14:paraId="6A4A495A" w14:textId="77777777" w:rsidR="002710B8" w:rsidRPr="00734416" w:rsidRDefault="002710B8" w:rsidP="002710B8"/>
    <w:p w14:paraId="3EECFF20" w14:textId="77777777" w:rsidR="0044553A" w:rsidRPr="00734416" w:rsidRDefault="005D2A28">
      <w:pPr>
        <w:pStyle w:val="Heading1"/>
        <w:rPr>
          <w:lang w:val="de-DE"/>
        </w:rPr>
      </w:pPr>
      <w:bookmarkStart w:id="7" w:name="_Toc179815735"/>
      <w:r w:rsidRPr="00734416">
        <w:rPr>
          <w:lang w:val="de-DE"/>
        </w:rPr>
        <w:t xml:space="preserve">Aktivitäten im Jahr </w:t>
      </w:r>
      <w:r w:rsidR="004369AD" w:rsidRPr="00734416">
        <w:rPr>
          <w:lang w:val="de-DE"/>
        </w:rPr>
        <w:t>2024</w:t>
      </w:r>
      <w:bookmarkEnd w:id="7"/>
    </w:p>
    <w:p w14:paraId="25044B03" w14:textId="77777777" w:rsidR="002710B8" w:rsidRPr="00734416" w:rsidRDefault="002710B8" w:rsidP="002710B8"/>
    <w:p w14:paraId="30BE8A82" w14:textId="77777777" w:rsidR="0044553A" w:rsidRPr="00734416" w:rsidRDefault="005D2A28">
      <w:pPr>
        <w:pStyle w:val="Heading2"/>
        <w:rPr>
          <w:lang w:val="de-DE"/>
        </w:rPr>
      </w:pPr>
      <w:bookmarkStart w:id="8" w:name="_Toc179815736"/>
      <w:r w:rsidRPr="00734416">
        <w:rPr>
          <w:lang w:val="de-DE"/>
        </w:rPr>
        <w:t>Tagungen der UPOV-Organe</w:t>
      </w:r>
      <w:bookmarkEnd w:id="8"/>
    </w:p>
    <w:p w14:paraId="18D45D98" w14:textId="77777777" w:rsidR="002710B8" w:rsidRPr="00734416" w:rsidRDefault="002710B8" w:rsidP="002710B8">
      <w:pPr>
        <w:keepNext/>
      </w:pPr>
    </w:p>
    <w:p w14:paraId="261744D2" w14:textId="77777777" w:rsidR="0044553A" w:rsidRPr="00734416" w:rsidRDefault="005D2A28">
      <w:pPr>
        <w:keepNext/>
      </w:pPr>
      <w:r w:rsidRPr="00734416">
        <w:fldChar w:fldCharType="begin"/>
      </w:r>
      <w:r w:rsidRPr="00734416">
        <w:instrText xml:space="preserve"> AUTONUM  </w:instrText>
      </w:r>
      <w:r w:rsidRPr="00734416">
        <w:fldChar w:fldCharType="end"/>
      </w:r>
      <w:r w:rsidRPr="00734416">
        <w:tab/>
        <w:t>Die folgenden Sitzungen</w:t>
      </w:r>
      <w:r w:rsidRPr="00734416">
        <w:rPr>
          <w:rStyle w:val="FootnoteReference"/>
        </w:rPr>
        <w:footnoteReference w:id="3"/>
      </w:r>
      <w:r w:rsidRPr="00734416">
        <w:t xml:space="preserve"> fanden in den ersten neun Monaten des Jahres </w:t>
      </w:r>
      <w:r w:rsidR="004369AD" w:rsidRPr="00734416">
        <w:t xml:space="preserve">2024 </w:t>
      </w:r>
      <w:r w:rsidRPr="00734416">
        <w:t>statt (in chronologischer Reihenfolge):</w:t>
      </w:r>
    </w:p>
    <w:p w14:paraId="65B7F365" w14:textId="77777777" w:rsidR="002710B8" w:rsidRPr="00734416" w:rsidRDefault="002710B8" w:rsidP="002710B8">
      <w:pPr>
        <w:keepNext/>
      </w:pPr>
    </w:p>
    <w:p w14:paraId="5D0151FD" w14:textId="77777777" w:rsidR="0044553A" w:rsidRPr="00734416" w:rsidRDefault="005D2A28">
      <w:pPr>
        <w:pStyle w:val="ListParagraph"/>
        <w:numPr>
          <w:ilvl w:val="0"/>
          <w:numId w:val="1"/>
        </w:numPr>
        <w:tabs>
          <w:tab w:val="left" w:pos="851"/>
        </w:tabs>
        <w:ind w:left="2835" w:hanging="2268"/>
        <w:rPr>
          <w:szCs w:val="24"/>
        </w:rPr>
      </w:pPr>
      <w:r w:rsidRPr="00734416">
        <w:rPr>
          <w:szCs w:val="24"/>
        </w:rPr>
        <w:t xml:space="preserve">TC-EDC </w:t>
      </w:r>
      <w:r w:rsidRPr="00734416">
        <w:rPr>
          <w:szCs w:val="24"/>
        </w:rPr>
        <w:tab/>
        <w:t>15. und 17. Januar (virtuelle Sitzung)</w:t>
      </w:r>
    </w:p>
    <w:p w14:paraId="16B3511F" w14:textId="77777777" w:rsidR="0044553A" w:rsidRPr="00734416" w:rsidRDefault="004369AD">
      <w:pPr>
        <w:pStyle w:val="ListParagraph"/>
        <w:numPr>
          <w:ilvl w:val="0"/>
          <w:numId w:val="1"/>
        </w:numPr>
        <w:tabs>
          <w:tab w:val="left" w:pos="851"/>
        </w:tabs>
        <w:ind w:left="2835" w:hanging="2268"/>
        <w:rPr>
          <w:szCs w:val="24"/>
        </w:rPr>
      </w:pPr>
      <w:r w:rsidRPr="00734416">
        <w:rPr>
          <w:szCs w:val="24"/>
        </w:rPr>
        <w:t>EAM/3</w:t>
      </w:r>
      <w:r w:rsidR="005D2A28" w:rsidRPr="00734416">
        <w:rPr>
          <w:szCs w:val="24"/>
        </w:rPr>
        <w:tab/>
      </w:r>
      <w:r w:rsidRPr="00734416">
        <w:rPr>
          <w:szCs w:val="24"/>
        </w:rPr>
        <w:t>18</w:t>
      </w:r>
      <w:r w:rsidR="005D2A28" w:rsidRPr="00734416">
        <w:rPr>
          <w:szCs w:val="24"/>
        </w:rPr>
        <w:t>. März (</w:t>
      </w:r>
      <w:r w:rsidRPr="00734416">
        <w:rPr>
          <w:szCs w:val="24"/>
        </w:rPr>
        <w:t xml:space="preserve">virtuelle </w:t>
      </w:r>
      <w:r w:rsidR="005D2A28" w:rsidRPr="00734416">
        <w:rPr>
          <w:szCs w:val="24"/>
        </w:rPr>
        <w:t>Sitzung)</w:t>
      </w:r>
    </w:p>
    <w:p w14:paraId="783BCF8D" w14:textId="77777777" w:rsidR="0044553A" w:rsidRPr="00734416" w:rsidRDefault="005D2A28">
      <w:pPr>
        <w:pStyle w:val="ListParagraph"/>
        <w:numPr>
          <w:ilvl w:val="0"/>
          <w:numId w:val="1"/>
        </w:numPr>
        <w:tabs>
          <w:tab w:val="left" w:pos="851"/>
        </w:tabs>
        <w:ind w:left="2835" w:hanging="2268"/>
        <w:rPr>
          <w:szCs w:val="24"/>
        </w:rPr>
      </w:pPr>
      <w:r w:rsidRPr="00734416">
        <w:rPr>
          <w:szCs w:val="24"/>
        </w:rPr>
        <w:t xml:space="preserve">TC-EDC </w:t>
      </w:r>
      <w:r w:rsidRPr="00734416">
        <w:rPr>
          <w:szCs w:val="24"/>
        </w:rPr>
        <w:tab/>
      </w:r>
      <w:r w:rsidR="004369AD" w:rsidRPr="00734416">
        <w:rPr>
          <w:szCs w:val="24"/>
        </w:rPr>
        <w:t xml:space="preserve">19. und </w:t>
      </w:r>
      <w:r w:rsidRPr="00734416">
        <w:rPr>
          <w:szCs w:val="24"/>
        </w:rPr>
        <w:t>20. März (</w:t>
      </w:r>
      <w:r w:rsidR="004369AD" w:rsidRPr="00734416">
        <w:rPr>
          <w:szCs w:val="24"/>
        </w:rPr>
        <w:t xml:space="preserve">virtuelle </w:t>
      </w:r>
      <w:r w:rsidRPr="00734416">
        <w:rPr>
          <w:szCs w:val="24"/>
        </w:rPr>
        <w:t>Sitzung)</w:t>
      </w:r>
    </w:p>
    <w:p w14:paraId="29964464" w14:textId="77777777" w:rsidR="0044553A" w:rsidRPr="00734416" w:rsidRDefault="004369AD">
      <w:pPr>
        <w:pStyle w:val="ListParagraph"/>
        <w:numPr>
          <w:ilvl w:val="0"/>
          <w:numId w:val="1"/>
        </w:numPr>
        <w:tabs>
          <w:tab w:val="left" w:pos="851"/>
        </w:tabs>
        <w:ind w:left="2835" w:hanging="2268"/>
        <w:rPr>
          <w:szCs w:val="24"/>
        </w:rPr>
      </w:pPr>
      <w:r w:rsidRPr="00734416">
        <w:rPr>
          <w:szCs w:val="24"/>
        </w:rPr>
        <w:t xml:space="preserve">WG-HRV/5 </w:t>
      </w:r>
      <w:r w:rsidR="005D2A28" w:rsidRPr="00734416">
        <w:rPr>
          <w:szCs w:val="24"/>
        </w:rPr>
        <w:tab/>
        <w:t>21. März (</w:t>
      </w:r>
      <w:r w:rsidRPr="00734416">
        <w:rPr>
          <w:szCs w:val="24"/>
        </w:rPr>
        <w:t xml:space="preserve">virtuelle </w:t>
      </w:r>
      <w:r w:rsidR="005D2A28" w:rsidRPr="00734416">
        <w:rPr>
          <w:szCs w:val="24"/>
        </w:rPr>
        <w:t>Sitzung)</w:t>
      </w:r>
    </w:p>
    <w:p w14:paraId="04CA8706" w14:textId="77777777" w:rsidR="0044553A" w:rsidRPr="00734416" w:rsidRDefault="004369AD">
      <w:pPr>
        <w:pStyle w:val="ListParagraph"/>
        <w:numPr>
          <w:ilvl w:val="0"/>
          <w:numId w:val="1"/>
        </w:numPr>
        <w:tabs>
          <w:tab w:val="left" w:pos="851"/>
        </w:tabs>
        <w:ind w:left="2835" w:hanging="2268"/>
        <w:rPr>
          <w:szCs w:val="24"/>
        </w:rPr>
      </w:pPr>
      <w:r w:rsidRPr="00734416">
        <w:rPr>
          <w:szCs w:val="24"/>
        </w:rPr>
        <w:t xml:space="preserve">WG-SHF/5 </w:t>
      </w:r>
      <w:r w:rsidR="005D2A28" w:rsidRPr="00734416">
        <w:rPr>
          <w:szCs w:val="24"/>
        </w:rPr>
        <w:tab/>
      </w:r>
      <w:r w:rsidRPr="00734416">
        <w:rPr>
          <w:szCs w:val="24"/>
        </w:rPr>
        <w:t>22</w:t>
      </w:r>
      <w:r w:rsidR="005D2A28" w:rsidRPr="00734416">
        <w:rPr>
          <w:szCs w:val="24"/>
        </w:rPr>
        <w:t>. März (</w:t>
      </w:r>
      <w:r w:rsidRPr="00734416">
        <w:rPr>
          <w:szCs w:val="24"/>
        </w:rPr>
        <w:t xml:space="preserve">virtuelle </w:t>
      </w:r>
      <w:r w:rsidR="005D2A28" w:rsidRPr="00734416">
        <w:rPr>
          <w:szCs w:val="24"/>
        </w:rPr>
        <w:t>Sitzung)</w:t>
      </w:r>
    </w:p>
    <w:p w14:paraId="68AAAAB9" w14:textId="5C92BB2A" w:rsidR="0044553A" w:rsidRPr="00734416" w:rsidRDefault="005D2A28">
      <w:pPr>
        <w:pStyle w:val="ListParagraph"/>
        <w:numPr>
          <w:ilvl w:val="0"/>
          <w:numId w:val="1"/>
        </w:numPr>
        <w:tabs>
          <w:tab w:val="left" w:pos="851"/>
        </w:tabs>
        <w:ind w:left="2835" w:hanging="2268"/>
        <w:rPr>
          <w:szCs w:val="24"/>
        </w:rPr>
      </w:pPr>
      <w:r w:rsidRPr="00734416">
        <w:rPr>
          <w:szCs w:val="24"/>
        </w:rPr>
        <w:t>TWM/2</w:t>
      </w:r>
      <w:r w:rsidR="00B02C5D">
        <w:rPr>
          <w:szCs w:val="24"/>
        </w:rPr>
        <w:tab/>
      </w:r>
      <w:r w:rsidRPr="00734416">
        <w:rPr>
          <w:szCs w:val="24"/>
        </w:rPr>
        <w:t>8</w:t>
      </w:r>
      <w:r w:rsidR="00B02C5D">
        <w:rPr>
          <w:szCs w:val="24"/>
        </w:rPr>
        <w:t>.</w:t>
      </w:r>
      <w:r w:rsidRPr="00734416">
        <w:rPr>
          <w:szCs w:val="24"/>
        </w:rPr>
        <w:t xml:space="preserve"> bis 11</w:t>
      </w:r>
      <w:r w:rsidR="00B02C5D">
        <w:rPr>
          <w:szCs w:val="24"/>
        </w:rPr>
        <w:t xml:space="preserve">. </w:t>
      </w:r>
      <w:r w:rsidR="00B02C5D" w:rsidRPr="00734416">
        <w:rPr>
          <w:szCs w:val="24"/>
        </w:rPr>
        <w:t>April</w:t>
      </w:r>
      <w:r w:rsidRPr="00734416">
        <w:rPr>
          <w:szCs w:val="24"/>
        </w:rPr>
        <w:t xml:space="preserve"> (virtuelle Tagung)</w:t>
      </w:r>
    </w:p>
    <w:p w14:paraId="7664683A" w14:textId="77777777" w:rsidR="0044553A" w:rsidRPr="00734416" w:rsidRDefault="004369AD">
      <w:pPr>
        <w:pStyle w:val="ListParagraph"/>
        <w:numPr>
          <w:ilvl w:val="0"/>
          <w:numId w:val="1"/>
        </w:numPr>
        <w:tabs>
          <w:tab w:val="left" w:pos="851"/>
        </w:tabs>
        <w:ind w:left="2835" w:hanging="2268"/>
        <w:rPr>
          <w:szCs w:val="24"/>
        </w:rPr>
      </w:pPr>
      <w:r w:rsidRPr="00734416">
        <w:rPr>
          <w:szCs w:val="24"/>
        </w:rPr>
        <w:t>TWV/58</w:t>
      </w:r>
      <w:r w:rsidR="005D2A28" w:rsidRPr="00734416">
        <w:rPr>
          <w:szCs w:val="24"/>
        </w:rPr>
        <w:tab/>
      </w:r>
      <w:r w:rsidRPr="00734416">
        <w:rPr>
          <w:szCs w:val="24"/>
        </w:rPr>
        <w:t>22. bis 25. April (virtuelle Tagung)</w:t>
      </w:r>
    </w:p>
    <w:p w14:paraId="04FF5DEE" w14:textId="77777777" w:rsidR="0044553A" w:rsidRPr="00734416" w:rsidRDefault="005D2A28">
      <w:pPr>
        <w:pStyle w:val="ListParagraph"/>
        <w:numPr>
          <w:ilvl w:val="0"/>
          <w:numId w:val="1"/>
        </w:numPr>
        <w:tabs>
          <w:tab w:val="left" w:pos="851"/>
        </w:tabs>
        <w:ind w:left="2835" w:hanging="2268"/>
        <w:rPr>
          <w:szCs w:val="24"/>
        </w:rPr>
      </w:pPr>
      <w:r w:rsidRPr="00734416">
        <w:rPr>
          <w:szCs w:val="24"/>
        </w:rPr>
        <w:t xml:space="preserve">TWO/56 </w:t>
      </w:r>
      <w:r w:rsidRPr="00734416">
        <w:rPr>
          <w:szCs w:val="24"/>
        </w:rPr>
        <w:tab/>
        <w:t>29. April bis 2. Mai (virtuelle Sitzung)</w:t>
      </w:r>
    </w:p>
    <w:p w14:paraId="53C31374" w14:textId="77777777" w:rsidR="0044553A" w:rsidRPr="00734416" w:rsidRDefault="005D2A28">
      <w:pPr>
        <w:pStyle w:val="ListParagraph"/>
        <w:numPr>
          <w:ilvl w:val="0"/>
          <w:numId w:val="1"/>
        </w:numPr>
        <w:tabs>
          <w:tab w:val="left" w:pos="851"/>
        </w:tabs>
        <w:ind w:left="2835" w:hanging="2268"/>
        <w:rPr>
          <w:szCs w:val="24"/>
        </w:rPr>
      </w:pPr>
      <w:r w:rsidRPr="00734416">
        <w:rPr>
          <w:szCs w:val="24"/>
        </w:rPr>
        <w:t xml:space="preserve">TWA/53 </w:t>
      </w:r>
      <w:r w:rsidRPr="00734416">
        <w:rPr>
          <w:szCs w:val="24"/>
        </w:rPr>
        <w:tab/>
      </w:r>
      <w:r w:rsidR="004369AD" w:rsidRPr="00734416">
        <w:rPr>
          <w:szCs w:val="24"/>
        </w:rPr>
        <w:t xml:space="preserve">27. </w:t>
      </w:r>
      <w:r w:rsidRPr="00734416">
        <w:rPr>
          <w:szCs w:val="24"/>
        </w:rPr>
        <w:t xml:space="preserve">bis </w:t>
      </w:r>
      <w:r w:rsidR="004369AD" w:rsidRPr="00734416">
        <w:rPr>
          <w:szCs w:val="24"/>
        </w:rPr>
        <w:t xml:space="preserve">30. </w:t>
      </w:r>
      <w:r w:rsidRPr="00734416">
        <w:rPr>
          <w:szCs w:val="24"/>
        </w:rPr>
        <w:t>Mai (virtuelle Tagung)</w:t>
      </w:r>
    </w:p>
    <w:p w14:paraId="7DCE387B" w14:textId="77777777" w:rsidR="0044553A" w:rsidRPr="00734416" w:rsidRDefault="004369AD">
      <w:pPr>
        <w:pStyle w:val="ListParagraph"/>
        <w:numPr>
          <w:ilvl w:val="0"/>
          <w:numId w:val="1"/>
        </w:numPr>
        <w:tabs>
          <w:tab w:val="left" w:pos="851"/>
        </w:tabs>
        <w:ind w:left="2835" w:hanging="2268"/>
        <w:rPr>
          <w:szCs w:val="24"/>
        </w:rPr>
      </w:pPr>
      <w:r w:rsidRPr="00734416">
        <w:rPr>
          <w:szCs w:val="24"/>
        </w:rPr>
        <w:t>TWF/55</w:t>
      </w:r>
      <w:r w:rsidR="005D2A28" w:rsidRPr="00734416">
        <w:rPr>
          <w:szCs w:val="24"/>
        </w:rPr>
        <w:tab/>
      </w:r>
      <w:r w:rsidRPr="00734416">
        <w:rPr>
          <w:szCs w:val="24"/>
        </w:rPr>
        <w:t>3. bis 6. Juni (virtuelle Tagung)</w:t>
      </w:r>
    </w:p>
    <w:p w14:paraId="6B59C3BD" w14:textId="77777777" w:rsidR="002710B8" w:rsidRPr="00734416" w:rsidRDefault="002710B8" w:rsidP="002710B8"/>
    <w:p w14:paraId="6DB709A4" w14:textId="77777777" w:rsidR="002710B8" w:rsidRPr="00734416" w:rsidRDefault="002710B8" w:rsidP="002710B8"/>
    <w:p w14:paraId="21F9CCA5" w14:textId="77777777" w:rsidR="0044553A" w:rsidRPr="00734416" w:rsidRDefault="005D2A28">
      <w:pPr>
        <w:pStyle w:val="Heading2"/>
        <w:rPr>
          <w:lang w:val="de-DE"/>
        </w:rPr>
      </w:pPr>
      <w:bookmarkStart w:id="9" w:name="_Toc179815737"/>
      <w:r w:rsidRPr="00734416">
        <w:rPr>
          <w:lang w:val="de-DE"/>
        </w:rPr>
        <w:t>Sonstige Treffen und Veranstaltungen</w:t>
      </w:r>
      <w:bookmarkEnd w:id="9"/>
      <w:r w:rsidRPr="00734416">
        <w:rPr>
          <w:lang w:val="de-DE"/>
        </w:rPr>
        <w:t xml:space="preserve"> </w:t>
      </w:r>
    </w:p>
    <w:p w14:paraId="072C975C" w14:textId="77777777" w:rsidR="002710B8" w:rsidRPr="00734416" w:rsidRDefault="002710B8" w:rsidP="002710B8">
      <w:pPr>
        <w:keepNext/>
      </w:pPr>
    </w:p>
    <w:p w14:paraId="54B7477D" w14:textId="77777777" w:rsidR="0044553A" w:rsidRPr="00734416" w:rsidRDefault="005D2A28">
      <w:r w:rsidRPr="00734416">
        <w:fldChar w:fldCharType="begin"/>
      </w:r>
      <w:r w:rsidRPr="00734416">
        <w:instrText xml:space="preserve"> AUTONUM  </w:instrText>
      </w:r>
      <w:r w:rsidRPr="00734416">
        <w:fldChar w:fldCharType="end"/>
      </w:r>
      <w:r w:rsidRPr="00734416">
        <w:tab/>
        <w:t xml:space="preserve">In den ersten neun Monaten des Jahres </w:t>
      </w:r>
      <w:r w:rsidR="00D1586E" w:rsidRPr="00734416">
        <w:t xml:space="preserve">2024 </w:t>
      </w:r>
      <w:r w:rsidRPr="00734416">
        <w:t xml:space="preserve">unternahm das Büro insgesamt </w:t>
      </w:r>
      <w:r w:rsidR="0046050E" w:rsidRPr="00734416">
        <w:t xml:space="preserve">19 </w:t>
      </w:r>
      <w:r w:rsidRPr="00734416">
        <w:t xml:space="preserve">Dienstreisen außerhalb von Genf, nahm an </w:t>
      </w:r>
      <w:r w:rsidR="0046050E" w:rsidRPr="00734416">
        <w:t xml:space="preserve">40 </w:t>
      </w:r>
      <w:r w:rsidRPr="00734416">
        <w:t xml:space="preserve">physischen Sitzungen in Genf und an insgesamt </w:t>
      </w:r>
      <w:r w:rsidR="0046050E" w:rsidRPr="00734416">
        <w:t xml:space="preserve">201 </w:t>
      </w:r>
      <w:r w:rsidRPr="00734416">
        <w:t xml:space="preserve">virtuellen Veranstaltungen teil.  </w:t>
      </w:r>
      <w:r w:rsidRPr="00734416">
        <w:rPr>
          <w:spacing w:val="-2"/>
        </w:rPr>
        <w:t xml:space="preserve">Eine Zusammenfassung </w:t>
      </w:r>
      <w:r w:rsidRPr="00734416">
        <w:t>dieser Aktivitäten findet sich in Anhang III dieses Dokuments</w:t>
      </w:r>
      <w:r w:rsidR="006022D6" w:rsidRPr="00734416">
        <w:t xml:space="preserve">. </w:t>
      </w:r>
    </w:p>
    <w:p w14:paraId="163E608D" w14:textId="77777777" w:rsidR="002710B8" w:rsidRPr="00734416" w:rsidRDefault="002710B8" w:rsidP="002710B8"/>
    <w:p w14:paraId="720AC867" w14:textId="5EFA0815" w:rsidR="0044553A" w:rsidRPr="00734416" w:rsidRDefault="005D2A28">
      <w:r w:rsidRPr="00734416">
        <w:fldChar w:fldCharType="begin"/>
      </w:r>
      <w:r w:rsidRPr="00734416">
        <w:instrText xml:space="preserve"> AUTONUM  </w:instrText>
      </w:r>
      <w:r w:rsidRPr="00734416">
        <w:fldChar w:fldCharType="end"/>
      </w:r>
      <w:r w:rsidRPr="00734416">
        <w:tab/>
      </w:r>
      <w:r w:rsidR="00371D34" w:rsidRPr="00734416">
        <w:rPr>
          <w:color w:val="000000"/>
          <w:lang w:eastAsia="ja-JP" w:bidi="km-KH"/>
        </w:rPr>
        <w:t xml:space="preserve">Vom 19. bis 21. Juni </w:t>
      </w:r>
      <w:r w:rsidR="00F868D2" w:rsidRPr="00734416">
        <w:rPr>
          <w:color w:val="000000"/>
          <w:lang w:eastAsia="ja-JP" w:bidi="km-KH"/>
        </w:rPr>
        <w:t xml:space="preserve">2024 </w:t>
      </w:r>
      <w:r w:rsidR="00371D34" w:rsidRPr="00734416">
        <w:rPr>
          <w:rFonts w:cs="Arial"/>
        </w:rPr>
        <w:t xml:space="preserve">veranstaltete das Büro </w:t>
      </w:r>
      <w:r w:rsidR="00371D34" w:rsidRPr="00734416">
        <w:t xml:space="preserve">in </w:t>
      </w:r>
      <w:r w:rsidR="00F868D2" w:rsidRPr="00734416">
        <w:rPr>
          <w:color w:val="000000"/>
          <w:lang w:eastAsia="ja-JP" w:bidi="km-KH"/>
        </w:rPr>
        <w:t>Accra, Ghana</w:t>
      </w:r>
      <w:r w:rsidR="00371D34" w:rsidRPr="00734416">
        <w:t>, in Zusammenarbeit mit der Afrikanischen Regionalorganisation für geistiges Eigentum (ARIPO) und dem Patent- und Markenamt der Vereinigten Staaten (USPTO) und mit Unterstützung des Justizministeriums von Ghana eine "Regionale Arbeitstagung über Sortenschutz für ARIPO-Mitgliedstaaten"</w:t>
      </w:r>
      <w:r w:rsidR="00371D34" w:rsidRPr="00734416">
        <w:rPr>
          <w:rFonts w:cs="Arial"/>
        </w:rPr>
        <w:t xml:space="preserve">.  An der regionalen Arbeitstagung nahmen </w:t>
      </w:r>
      <w:r w:rsidR="00371D34" w:rsidRPr="00734416">
        <w:rPr>
          <w:rFonts w:cs="Arial"/>
        </w:rPr>
        <w:lastRenderedPageBreak/>
        <w:t>70</w:t>
      </w:r>
      <w:r w:rsidR="0095563A">
        <w:rPr>
          <w:rFonts w:cs="Arial"/>
        </w:rPr>
        <w:t> </w:t>
      </w:r>
      <w:r w:rsidR="00371D34" w:rsidRPr="00734416">
        <w:t xml:space="preserve">Teilnehmer aus Botsuana, Kap Verde, Eswatini, Gambia, Ghana, Kenia, Liberia, Lesotho, Malawi, Mauritius, Mosambik, Namibia, Ruanda, Sao Tome und Principe, Seychellen, Sierra Leone, Somalia, Sudan, Uganda, Vereinigte Republik Tansania, Sambia und Simbabwe </w:t>
      </w:r>
      <w:r w:rsidR="00371D34" w:rsidRPr="00734416">
        <w:rPr>
          <w:rFonts w:cs="Arial"/>
        </w:rPr>
        <w:t>teil</w:t>
      </w:r>
      <w:r w:rsidR="00371D34" w:rsidRPr="00734416">
        <w:t xml:space="preserve">, die die Möglichkeit hatten, an den </w:t>
      </w:r>
      <w:r w:rsidR="00F868D2" w:rsidRPr="00734416">
        <w:t>UPOV-Fernlehrgängen</w:t>
      </w:r>
      <w:r w:rsidR="00371D34" w:rsidRPr="00734416">
        <w:t xml:space="preserve"> teilzunehmen.  </w:t>
      </w:r>
      <w:r w:rsidR="00164DD5" w:rsidRPr="00734416">
        <w:t xml:space="preserve">Die regionale Arbeitstagung bot den Teilnehmern die Gelegenheit, den </w:t>
      </w:r>
      <w:r w:rsidR="008C1229" w:rsidRPr="00734416">
        <w:t xml:space="preserve">strategischen Einsatz des Sortenschutzes für eine nachhaltige landwirtschaftliche Entwicklung und die Ernährungssicherheit im Kontext des Klimawandels </w:t>
      </w:r>
      <w:r w:rsidR="00164DD5" w:rsidRPr="00734416">
        <w:t>zu erörtern</w:t>
      </w:r>
      <w:r w:rsidR="008C1229" w:rsidRPr="00734416">
        <w:t xml:space="preserve">. </w:t>
      </w:r>
    </w:p>
    <w:p w14:paraId="22B706B0" w14:textId="77777777" w:rsidR="00984756" w:rsidRPr="00734416" w:rsidRDefault="00984756" w:rsidP="00984756"/>
    <w:p w14:paraId="62885DBC" w14:textId="77777777" w:rsidR="00984756" w:rsidRPr="00734416" w:rsidRDefault="00984756" w:rsidP="00984756"/>
    <w:p w14:paraId="2480E04C" w14:textId="77777777" w:rsidR="0044553A" w:rsidRPr="00734416" w:rsidRDefault="005D2A28">
      <w:pPr>
        <w:pStyle w:val="Heading2"/>
        <w:rPr>
          <w:lang w:val="de-DE"/>
        </w:rPr>
      </w:pPr>
      <w:bookmarkStart w:id="10" w:name="_Toc178607725"/>
      <w:bookmarkStart w:id="11" w:name="_Toc179815738"/>
      <w:r w:rsidRPr="00734416">
        <w:rPr>
          <w:lang w:val="de-DE"/>
        </w:rPr>
        <w:t>Internationales UPOV-Zertifikat für den Sortenschutz</w:t>
      </w:r>
      <w:bookmarkEnd w:id="10"/>
      <w:bookmarkEnd w:id="11"/>
    </w:p>
    <w:p w14:paraId="7F2985C4" w14:textId="77777777" w:rsidR="00984756" w:rsidRPr="00734416" w:rsidRDefault="00984756" w:rsidP="00984756">
      <w:pPr>
        <w:keepNext/>
      </w:pPr>
    </w:p>
    <w:p w14:paraId="76FDBF50" w14:textId="3914F46E" w:rsidR="0044553A" w:rsidRPr="00734416" w:rsidRDefault="005D2A28">
      <w:r w:rsidRPr="00734416">
        <w:rPr>
          <w:spacing w:val="-2"/>
        </w:rPr>
        <w:fldChar w:fldCharType="begin"/>
      </w:r>
      <w:r w:rsidRPr="00734416">
        <w:rPr>
          <w:spacing w:val="-2"/>
        </w:rPr>
        <w:instrText xml:space="preserve"> AUTONUM  </w:instrText>
      </w:r>
      <w:r w:rsidRPr="00734416">
        <w:rPr>
          <w:spacing w:val="-2"/>
        </w:rPr>
        <w:fldChar w:fldCharType="end"/>
      </w:r>
      <w:r w:rsidR="0095563A">
        <w:rPr>
          <w:spacing w:val="-2"/>
        </w:rPr>
        <w:tab/>
      </w:r>
      <w:r w:rsidRPr="00734416">
        <w:t xml:space="preserve">Das UPOV-Zertifikatsprogramm für Sortenschutz wurde im April 2024 eingeführt.  </w:t>
      </w:r>
      <w:r w:rsidRPr="00734416">
        <w:rPr>
          <w:spacing w:val="-2"/>
        </w:rPr>
        <w:t xml:space="preserve">Es bietet ein internationales, von der UPOV anerkanntes Sortenschutzzertifikat für diejenigen, die </w:t>
      </w:r>
      <w:r w:rsidRPr="00734416">
        <w:t>nachweisen können, daß sie eine bestimmte Ausbildung absolviert und/oder an Tätigkeiten im Zusammenhang mit dem UPOV-Übereinkommen und der Anleitung</w:t>
      </w:r>
      <w:r w:rsidR="005437E6" w:rsidRPr="00734416">
        <w:t xml:space="preserve">, dem </w:t>
      </w:r>
      <w:r w:rsidRPr="00734416">
        <w:t>Betrieb eines Sortenschutzamtes</w:t>
      </w:r>
      <w:r w:rsidR="005437E6" w:rsidRPr="00734416">
        <w:t xml:space="preserve">, der </w:t>
      </w:r>
      <w:r w:rsidRPr="00734416">
        <w:t xml:space="preserve">Prüfung von Anträgen </w:t>
      </w:r>
      <w:r w:rsidR="00D64494" w:rsidRPr="00734416">
        <w:t xml:space="preserve">und der </w:t>
      </w:r>
      <w:r w:rsidRPr="00734416">
        <w:t xml:space="preserve">DUS-Prüfung teilgenommen haben. </w:t>
      </w:r>
    </w:p>
    <w:p w14:paraId="7FA15DDD" w14:textId="77777777" w:rsidR="00984756" w:rsidRPr="00734416" w:rsidRDefault="00984756" w:rsidP="00984756"/>
    <w:p w14:paraId="6C9AE696" w14:textId="77777777" w:rsidR="0044553A" w:rsidRPr="00734416" w:rsidRDefault="005D2A28">
      <w:pPr>
        <w:contextualSpacing/>
      </w:pPr>
      <w:r w:rsidRPr="00734416">
        <w:rPr>
          <w:rFonts w:cs="Arial"/>
        </w:rPr>
        <w:fldChar w:fldCharType="begin"/>
      </w:r>
      <w:r w:rsidRPr="00734416">
        <w:rPr>
          <w:rFonts w:cs="Arial"/>
        </w:rPr>
        <w:instrText xml:space="preserve"> AUTONUM  </w:instrText>
      </w:r>
      <w:r w:rsidRPr="00734416">
        <w:rPr>
          <w:rFonts w:cs="Arial"/>
        </w:rPr>
        <w:fldChar w:fldCharType="end"/>
      </w:r>
      <w:r w:rsidRPr="00734416">
        <w:rPr>
          <w:rFonts w:cs="Arial"/>
        </w:rPr>
        <w:tab/>
      </w:r>
      <w:bookmarkStart w:id="12" w:name="_Hlk177411477"/>
      <w:r w:rsidRPr="00734416">
        <w:rPr>
          <w:bCs/>
          <w:spacing w:val="-2"/>
        </w:rPr>
        <w:t xml:space="preserve">Die Zielgruppen des UPOV-Sortenschutzzertifikats sind Sortenschutzbeamte, </w:t>
      </w:r>
      <w:r w:rsidRPr="00734416">
        <w:rPr>
          <w:spacing w:val="-2"/>
        </w:rPr>
        <w:t xml:space="preserve">Mitarbeiter von Sortenschutzämtern, DUS-Prüfer und Mitarbeiter von Züchtungsunternehmen, die für die Einreichung von Züchterrechtsanträgen, die Bereitstellung von DUS-Daten oder die Organisation von DUS-Prüfungen zuständig sind.  </w:t>
      </w:r>
      <w:r w:rsidRPr="00734416">
        <w:t xml:space="preserve">Bis zum 10. September 2024 </w:t>
      </w:r>
      <w:r w:rsidR="00D64494" w:rsidRPr="00734416">
        <w:t>wurden</w:t>
      </w:r>
      <w:bookmarkEnd w:id="12"/>
      <w:r w:rsidR="00D64494" w:rsidRPr="00734416">
        <w:t xml:space="preserve"> 42 Zertifikate an Sachverständige aus UPOV-Mitgliedern vergeben. </w:t>
      </w:r>
    </w:p>
    <w:p w14:paraId="0D8CF9B6" w14:textId="77777777" w:rsidR="00D64494" w:rsidRPr="00734416" w:rsidRDefault="00D64494" w:rsidP="002710B8">
      <w:pPr>
        <w:contextualSpacing/>
      </w:pPr>
    </w:p>
    <w:p w14:paraId="74548046" w14:textId="77777777" w:rsidR="0044553A" w:rsidRPr="00734416" w:rsidRDefault="005D2A28">
      <w:pPr>
        <w:contextualSpacing/>
      </w:pPr>
      <w:r w:rsidRPr="00734416">
        <w:fldChar w:fldCharType="begin"/>
      </w:r>
      <w:r w:rsidRPr="00734416">
        <w:instrText xml:space="preserve"> AUTONUM  </w:instrText>
      </w:r>
      <w:r w:rsidRPr="00734416">
        <w:fldChar w:fldCharType="end"/>
      </w:r>
      <w:r w:rsidRPr="00734416">
        <w:tab/>
        <w:t>Verbandsmitglieder, die einen Lehrgang oder eine Tätigkeit zur Aufnahme in das UPOV-Zertifikatsprogramm beisteuern möchten, werden gebeten, sich mit dem Verbandsbüro in Verbindung zu setzen, um zu prüfen, ob eine solche Veranstaltung in die Liste aufgenommen werden kann und wie viele Leistungspunkte vergeben werden würden.</w:t>
      </w:r>
    </w:p>
    <w:p w14:paraId="68C9F05E" w14:textId="77777777" w:rsidR="00F868D2" w:rsidRPr="00734416" w:rsidRDefault="00F868D2" w:rsidP="002710B8">
      <w:pPr>
        <w:contextualSpacing/>
      </w:pPr>
    </w:p>
    <w:p w14:paraId="26173891" w14:textId="77777777" w:rsidR="00F868D2" w:rsidRPr="00734416" w:rsidRDefault="00F868D2" w:rsidP="002710B8">
      <w:pPr>
        <w:contextualSpacing/>
        <w:rPr>
          <w:rFonts w:cs="Arial"/>
          <w:color w:val="000000"/>
        </w:rPr>
      </w:pPr>
    </w:p>
    <w:p w14:paraId="63E1D429" w14:textId="77777777" w:rsidR="0044553A" w:rsidRPr="00734416" w:rsidRDefault="005D2A28">
      <w:pPr>
        <w:pStyle w:val="Heading2"/>
        <w:rPr>
          <w:lang w:val="de-DE"/>
        </w:rPr>
      </w:pPr>
      <w:bookmarkStart w:id="13" w:name="_Toc179815739"/>
      <w:r w:rsidRPr="00734416">
        <w:rPr>
          <w:lang w:val="de-DE"/>
        </w:rPr>
        <w:t>Fernunterrichtskurse</w:t>
      </w:r>
      <w:bookmarkEnd w:id="13"/>
    </w:p>
    <w:p w14:paraId="69951FA7" w14:textId="77777777" w:rsidR="002710B8" w:rsidRPr="00734416" w:rsidRDefault="002710B8" w:rsidP="002710B8">
      <w:pPr>
        <w:keepNext/>
      </w:pPr>
    </w:p>
    <w:p w14:paraId="18EC460D" w14:textId="28452FA3" w:rsidR="0044553A" w:rsidRPr="00734416" w:rsidRDefault="005D2A28">
      <w:r w:rsidRPr="00734416">
        <w:t xml:space="preserve">Je eine Sitzung der UPOV-Fernlehrgänge DL-205 "Einführung in das UPOV-Sortenschutzsystem nach dem UPOV-Übereinkommen", </w:t>
      </w:r>
      <w:r w:rsidR="007A5E1F" w:rsidRPr="00734416">
        <w:t>DL</w:t>
      </w:r>
      <w:r w:rsidR="0095563A">
        <w:t>-</w:t>
      </w:r>
      <w:r w:rsidR="007A5E1F" w:rsidRPr="00734416">
        <w:t xml:space="preserve">305 </w:t>
      </w:r>
      <w:r w:rsidRPr="00734416">
        <w:t>"Prüfung von Anträgen auf Erteilung von Züchterrechten" (</w:t>
      </w:r>
      <w:r w:rsidR="007A5E1F" w:rsidRPr="00734416">
        <w:t>DL</w:t>
      </w:r>
      <w:r w:rsidR="0095563A">
        <w:t>-</w:t>
      </w:r>
      <w:r w:rsidR="007A5E1F" w:rsidRPr="00734416">
        <w:t xml:space="preserve">305A </w:t>
      </w:r>
      <w:r w:rsidRPr="00734416">
        <w:t xml:space="preserve">und </w:t>
      </w:r>
      <w:r w:rsidR="0095563A">
        <w:br/>
      </w:r>
      <w:r w:rsidRPr="00734416">
        <w:t>DL</w:t>
      </w:r>
      <w:r w:rsidR="0095563A">
        <w:t>-</w:t>
      </w:r>
      <w:r w:rsidRPr="00734416">
        <w:t xml:space="preserve">305B in einem Lehrgang), </w:t>
      </w:r>
      <w:r w:rsidR="007A5E1F" w:rsidRPr="00734416">
        <w:t>DL</w:t>
      </w:r>
      <w:r w:rsidR="0095563A">
        <w:t>-</w:t>
      </w:r>
      <w:r w:rsidR="007A5E1F" w:rsidRPr="00734416">
        <w:t xml:space="preserve">305A </w:t>
      </w:r>
      <w:r w:rsidRPr="00734416">
        <w:t>"Verwaltung von Züchterrechten" und DL</w:t>
      </w:r>
      <w:r w:rsidR="0095563A">
        <w:t>-</w:t>
      </w:r>
      <w:r w:rsidRPr="00734416">
        <w:t xml:space="preserve">305B "DUS-Prüfung" wurde in Deutsch, Englisch, Französisch und Spanisch durchgeführt.  In Übereinstimmung mit dem vom Rat der UPOV gebilligten Programm für die chinesische Sprache nahmen die Studierenden an DL-205 in chinesischer Sprache teil. Eine Aufschlüsselung der Studenten, die an den UPOV-Fernlehrgängen DL-205 und </w:t>
      </w:r>
      <w:r w:rsidR="007A5E1F" w:rsidRPr="00734416">
        <w:t>DL</w:t>
      </w:r>
      <w:r w:rsidR="0095563A">
        <w:t>-</w:t>
      </w:r>
      <w:r w:rsidR="007A5E1F" w:rsidRPr="00734416">
        <w:t xml:space="preserve">305 </w:t>
      </w:r>
      <w:r w:rsidRPr="00734416">
        <w:t xml:space="preserve">teilnahmen, ist in Anlage II enthalten. </w:t>
      </w:r>
    </w:p>
    <w:p w14:paraId="3B482848" w14:textId="77777777" w:rsidR="002710B8" w:rsidRPr="00734416" w:rsidRDefault="002710B8" w:rsidP="002710B8"/>
    <w:p w14:paraId="5A3E178A" w14:textId="77777777" w:rsidR="001C62A9" w:rsidRPr="00734416" w:rsidRDefault="001C62A9" w:rsidP="002710B8"/>
    <w:p w14:paraId="1B19EA9E" w14:textId="7381CC92" w:rsidR="0044553A" w:rsidRPr="00734416" w:rsidRDefault="005D2A28">
      <w:pPr>
        <w:pStyle w:val="Heading2"/>
        <w:rPr>
          <w:lang w:val="de-DE"/>
        </w:rPr>
      </w:pPr>
      <w:bookmarkStart w:id="14" w:name="_Toc179815740"/>
      <w:r w:rsidRPr="00734416">
        <w:rPr>
          <w:lang w:val="de-DE"/>
        </w:rPr>
        <w:t>UPOV e</w:t>
      </w:r>
      <w:r w:rsidR="00B53C80">
        <w:rPr>
          <w:lang w:val="de-DE"/>
        </w:rPr>
        <w:t>-</w:t>
      </w:r>
      <w:r w:rsidRPr="00734416">
        <w:rPr>
          <w:lang w:val="de-DE"/>
        </w:rPr>
        <w:t>PVP</w:t>
      </w:r>
      <w:bookmarkEnd w:id="14"/>
    </w:p>
    <w:p w14:paraId="4C4A6EF0" w14:textId="77777777" w:rsidR="001C62A9" w:rsidRPr="00734416" w:rsidRDefault="001C62A9" w:rsidP="002710B8"/>
    <w:p w14:paraId="5E8EC839" w14:textId="13A76DFC" w:rsidR="0044553A" w:rsidRPr="00734416" w:rsidRDefault="005D2A28">
      <w:r w:rsidRPr="00734416">
        <w:fldChar w:fldCharType="begin"/>
      </w:r>
      <w:r w:rsidRPr="00734416">
        <w:instrText xml:space="preserve"> AUTONUM  </w:instrText>
      </w:r>
      <w:r w:rsidRPr="00734416">
        <w:fldChar w:fldCharType="end"/>
      </w:r>
      <w:r w:rsidRPr="00734416">
        <w:tab/>
        <w:t>UPOV e</w:t>
      </w:r>
      <w:r w:rsidR="0095563A">
        <w:t>-</w:t>
      </w:r>
      <w:r w:rsidRPr="00734416">
        <w:t>PVP wurde am 28. September 2023 eingeführt.  Vietnam war das erste UPOV-Mitglied, das mit der Nutzung aller Komponenten von UPOV e</w:t>
      </w:r>
      <w:r w:rsidR="0095563A">
        <w:t>-</w:t>
      </w:r>
      <w:r w:rsidRPr="00734416">
        <w:t>PVP begann.</w:t>
      </w:r>
    </w:p>
    <w:p w14:paraId="26A42726" w14:textId="77777777" w:rsidR="001C62A9" w:rsidRPr="00734416" w:rsidRDefault="001C62A9" w:rsidP="001C62A9"/>
    <w:p w14:paraId="027E9AA0" w14:textId="61B819FC" w:rsidR="0044553A" w:rsidRPr="00734416" w:rsidRDefault="005D2A28">
      <w:r w:rsidRPr="00734416">
        <w:fldChar w:fldCharType="begin"/>
      </w:r>
      <w:r w:rsidRPr="00734416">
        <w:instrText xml:space="preserve"> AUTONUM  </w:instrText>
      </w:r>
      <w:r w:rsidRPr="00734416">
        <w:fldChar w:fldCharType="end"/>
      </w:r>
      <w:r w:rsidRPr="00734416">
        <w:tab/>
        <w:t>Am 28. November 2023 wurde die erste Anmeldung über UPOV PRISMA an das vom Sortenschutzamt Vietnams verwaltete UPOV e</w:t>
      </w:r>
      <w:r w:rsidR="0095563A">
        <w:t>-</w:t>
      </w:r>
      <w:r w:rsidRPr="00734416">
        <w:t>PVP-Verwaltungsmodul übermittelt.  Bis zum 10. September 2024 wurden vier Antragsdaten über UPOV PRISMA an das UPOV e</w:t>
      </w:r>
      <w:r w:rsidR="0095563A">
        <w:t>-</w:t>
      </w:r>
      <w:r w:rsidRPr="00734416">
        <w:t>PVP-Verwaltungsmodul übermittelt:</w:t>
      </w:r>
    </w:p>
    <w:p w14:paraId="4DFE99FB" w14:textId="77777777" w:rsidR="001C62A9" w:rsidRPr="00734416" w:rsidRDefault="001C62A9" w:rsidP="001C62A9">
      <w:pPr>
        <w:rPr>
          <w:i/>
          <w:iCs/>
        </w:rPr>
      </w:pPr>
    </w:p>
    <w:p w14:paraId="3B661252" w14:textId="4DC9EF3C" w:rsidR="0044553A" w:rsidRPr="00734416" w:rsidRDefault="005D2A28">
      <w:r w:rsidRPr="00734416">
        <w:fldChar w:fldCharType="begin"/>
      </w:r>
      <w:r w:rsidRPr="00734416">
        <w:instrText xml:space="preserve"> AUTONUM  </w:instrText>
      </w:r>
      <w:r w:rsidRPr="00734416">
        <w:fldChar w:fldCharType="end"/>
      </w:r>
      <w:r w:rsidRPr="00734416">
        <w:tab/>
        <w:t>Am 22. Dezember 2023 wurde das Königreich der Niederlande das zweite UPOV-Mitglied, das das UPOV e</w:t>
      </w:r>
      <w:r w:rsidR="0095563A">
        <w:t>-</w:t>
      </w:r>
      <w:r w:rsidRPr="00734416">
        <w:t>PVP-DUS-Berichtsaustauschmodul nutzt.</w:t>
      </w:r>
    </w:p>
    <w:p w14:paraId="55D99FFD" w14:textId="77777777" w:rsidR="001C62A9" w:rsidRPr="00734416" w:rsidRDefault="001C62A9" w:rsidP="001C62A9"/>
    <w:p w14:paraId="18DBA2B3" w14:textId="2C5F6579" w:rsidR="0044553A" w:rsidRPr="00734416" w:rsidRDefault="005D2A28">
      <w:r w:rsidRPr="00734416">
        <w:fldChar w:fldCharType="begin"/>
      </w:r>
      <w:r w:rsidRPr="00734416">
        <w:instrText xml:space="preserve"> AUTONUM  </w:instrText>
      </w:r>
      <w:r w:rsidRPr="00734416">
        <w:fldChar w:fldCharType="end"/>
      </w:r>
      <w:r w:rsidRPr="00734416">
        <w:tab/>
        <w:t>Vietnam beantragte am 24. Mai 2024 einen bestehenden DUS-Bericht vom Königreich der Niederlande unter Verwendung des UPOV e</w:t>
      </w:r>
      <w:r w:rsidR="0095563A">
        <w:t>-</w:t>
      </w:r>
      <w:r w:rsidRPr="00734416">
        <w:t>PVP DUS-Berichtsaustauschmoduls.</w:t>
      </w:r>
    </w:p>
    <w:p w14:paraId="3CFD752F" w14:textId="77777777" w:rsidR="001C62A9" w:rsidRPr="00734416" w:rsidRDefault="001C62A9" w:rsidP="001C62A9"/>
    <w:p w14:paraId="628562D7" w14:textId="29A253C6" w:rsidR="0044553A" w:rsidRPr="00734416" w:rsidRDefault="005D2A28">
      <w:r w:rsidRPr="00734416">
        <w:fldChar w:fldCharType="begin"/>
      </w:r>
      <w:r w:rsidRPr="00734416">
        <w:instrText xml:space="preserve"> AUTONUM  </w:instrText>
      </w:r>
      <w:r w:rsidRPr="00734416">
        <w:fldChar w:fldCharType="end"/>
      </w:r>
      <w:r w:rsidRPr="00734416">
        <w:tab/>
        <w:t>Das Königreich der Niederlande nahm das Ersuchen an und lud den Bericht am 3. Juli 2024 über das UPOV e</w:t>
      </w:r>
      <w:r w:rsidR="0095563A">
        <w:t>-</w:t>
      </w:r>
      <w:r w:rsidRPr="00734416">
        <w:t>PVP-DUS-Berichtsaustauschmodul hoch.</w:t>
      </w:r>
    </w:p>
    <w:p w14:paraId="322DB8FC" w14:textId="77777777" w:rsidR="001C62A9" w:rsidRPr="00734416" w:rsidRDefault="001C62A9" w:rsidP="001C62A9"/>
    <w:p w14:paraId="1F1E5E16" w14:textId="515CBD2B" w:rsidR="0044553A" w:rsidRPr="00734416" w:rsidRDefault="005D2A28">
      <w:r w:rsidRPr="00734416">
        <w:fldChar w:fldCharType="begin"/>
      </w:r>
      <w:r w:rsidRPr="00734416">
        <w:instrText xml:space="preserve"> AUTONUM  </w:instrText>
      </w:r>
      <w:r w:rsidRPr="00734416">
        <w:fldChar w:fldCharType="end"/>
      </w:r>
      <w:r w:rsidRPr="00734416">
        <w:tab/>
        <w:t xml:space="preserve">Ghana wird das </w:t>
      </w:r>
      <w:r w:rsidR="0095563A">
        <w:t xml:space="preserve">UPOV </w:t>
      </w:r>
      <w:r w:rsidRPr="00734416">
        <w:t>e</w:t>
      </w:r>
      <w:r w:rsidR="0095563A">
        <w:t>-</w:t>
      </w:r>
      <w:r w:rsidRPr="00734416">
        <w:t xml:space="preserve">PVP-Verwaltungsmodul im Oktober 2024 umsetzen. </w:t>
      </w:r>
    </w:p>
    <w:p w14:paraId="6B0C30DB" w14:textId="77777777" w:rsidR="001C62A9" w:rsidRPr="00734416" w:rsidRDefault="001C62A9" w:rsidP="001C62A9"/>
    <w:p w14:paraId="4DBB2A9C" w14:textId="77777777" w:rsidR="0044553A" w:rsidRPr="00734416" w:rsidRDefault="005D2A28" w:rsidP="0095563A">
      <w:pPr>
        <w:keepNext/>
      </w:pPr>
      <w:r w:rsidRPr="00734416">
        <w:lastRenderedPageBreak/>
        <w:fldChar w:fldCharType="begin"/>
      </w:r>
      <w:r w:rsidRPr="00734416">
        <w:instrText xml:space="preserve"> AUTONUM  </w:instrText>
      </w:r>
      <w:r w:rsidRPr="00734416">
        <w:fldChar w:fldCharType="end"/>
      </w:r>
      <w:r w:rsidRPr="00734416">
        <w:tab/>
        <w:t>Neun UPOV-Mitglieder schrieben sich auch für die Nutzung des DUS-Berichtsaustauschmoduls ein, wodurch sich die Zahl der Mitglieder, die dieses Modul nutzen, auf 11 erhöhte:</w:t>
      </w:r>
    </w:p>
    <w:p w14:paraId="205E6FA0" w14:textId="77777777" w:rsidR="001C62A9" w:rsidRPr="00734416" w:rsidRDefault="001C62A9" w:rsidP="0095563A">
      <w:pPr>
        <w:keepNext/>
      </w:pPr>
    </w:p>
    <w:p w14:paraId="61ED1581" w14:textId="77777777" w:rsidR="0044553A" w:rsidRPr="00734416" w:rsidRDefault="005D2A28" w:rsidP="0095563A">
      <w:pPr>
        <w:keepNext/>
        <w:numPr>
          <w:ilvl w:val="0"/>
          <w:numId w:val="22"/>
        </w:numPr>
      </w:pPr>
      <w:r w:rsidRPr="00734416">
        <w:t>Brasilien</w:t>
      </w:r>
    </w:p>
    <w:p w14:paraId="5F5EE189" w14:textId="77777777" w:rsidR="0044553A" w:rsidRPr="00734416" w:rsidRDefault="005D2A28" w:rsidP="0095563A">
      <w:pPr>
        <w:keepNext/>
        <w:numPr>
          <w:ilvl w:val="0"/>
          <w:numId w:val="22"/>
        </w:numPr>
      </w:pPr>
      <w:r w:rsidRPr="00734416">
        <w:t>Kanada</w:t>
      </w:r>
    </w:p>
    <w:p w14:paraId="55FF1F48" w14:textId="77777777" w:rsidR="0044553A" w:rsidRPr="00734416" w:rsidRDefault="005D2A28">
      <w:pPr>
        <w:numPr>
          <w:ilvl w:val="0"/>
          <w:numId w:val="22"/>
        </w:numPr>
      </w:pPr>
      <w:r w:rsidRPr="00734416">
        <w:t>Europäische Union</w:t>
      </w:r>
    </w:p>
    <w:p w14:paraId="375FF72E" w14:textId="77777777" w:rsidR="0044553A" w:rsidRPr="00734416" w:rsidRDefault="005D2A28">
      <w:pPr>
        <w:numPr>
          <w:ilvl w:val="0"/>
          <w:numId w:val="22"/>
        </w:numPr>
      </w:pPr>
      <w:r w:rsidRPr="00734416">
        <w:t>Georgien</w:t>
      </w:r>
    </w:p>
    <w:p w14:paraId="779A7A5F" w14:textId="77777777" w:rsidR="0044553A" w:rsidRPr="00734416" w:rsidRDefault="005D2A28">
      <w:pPr>
        <w:numPr>
          <w:ilvl w:val="0"/>
          <w:numId w:val="22"/>
        </w:numPr>
      </w:pPr>
      <w:r w:rsidRPr="00734416">
        <w:t>Ghana</w:t>
      </w:r>
    </w:p>
    <w:p w14:paraId="7C558678" w14:textId="77777777" w:rsidR="0044553A" w:rsidRPr="00734416" w:rsidRDefault="005D2A28">
      <w:pPr>
        <w:numPr>
          <w:ilvl w:val="0"/>
          <w:numId w:val="22"/>
        </w:numPr>
      </w:pPr>
      <w:r w:rsidRPr="00734416">
        <w:t>Japan</w:t>
      </w:r>
    </w:p>
    <w:p w14:paraId="7814A273" w14:textId="77777777" w:rsidR="0044553A" w:rsidRPr="00734416" w:rsidRDefault="005D2A28">
      <w:pPr>
        <w:numPr>
          <w:ilvl w:val="0"/>
          <w:numId w:val="22"/>
        </w:numPr>
      </w:pPr>
      <w:r w:rsidRPr="00734416">
        <w:t>Marokko</w:t>
      </w:r>
    </w:p>
    <w:p w14:paraId="4AA91588" w14:textId="77777777" w:rsidR="0044553A" w:rsidRPr="00734416" w:rsidRDefault="005D2A28">
      <w:pPr>
        <w:numPr>
          <w:ilvl w:val="0"/>
          <w:numId w:val="22"/>
        </w:numPr>
      </w:pPr>
      <w:r w:rsidRPr="00734416">
        <w:t>Niederlande (Königreich der)</w:t>
      </w:r>
    </w:p>
    <w:p w14:paraId="53ABD0B5" w14:textId="77777777" w:rsidR="0044553A" w:rsidRPr="00734416" w:rsidRDefault="005D2A28">
      <w:pPr>
        <w:numPr>
          <w:ilvl w:val="0"/>
          <w:numId w:val="22"/>
        </w:numPr>
      </w:pPr>
      <w:r w:rsidRPr="00734416">
        <w:t>Neuseeland</w:t>
      </w:r>
    </w:p>
    <w:p w14:paraId="0172827B" w14:textId="77777777" w:rsidR="0044553A" w:rsidRPr="00734416" w:rsidRDefault="005D2A28">
      <w:pPr>
        <w:numPr>
          <w:ilvl w:val="0"/>
          <w:numId w:val="22"/>
        </w:numPr>
      </w:pPr>
      <w:r w:rsidRPr="00734416">
        <w:t>Vereinigte Staaten von Amerika</w:t>
      </w:r>
    </w:p>
    <w:p w14:paraId="21044A2E" w14:textId="77777777" w:rsidR="0044553A" w:rsidRPr="00734416" w:rsidRDefault="005D2A28">
      <w:pPr>
        <w:numPr>
          <w:ilvl w:val="0"/>
          <w:numId w:val="22"/>
        </w:numPr>
      </w:pPr>
      <w:r w:rsidRPr="00734416">
        <w:t>Vietnam</w:t>
      </w:r>
    </w:p>
    <w:p w14:paraId="3C9E819B" w14:textId="77777777" w:rsidR="001C62A9" w:rsidRPr="00734416" w:rsidRDefault="001C62A9" w:rsidP="001C62A9"/>
    <w:p w14:paraId="27DEF3CF" w14:textId="77777777" w:rsidR="001C62A9" w:rsidRPr="00734416" w:rsidRDefault="001C62A9" w:rsidP="001C62A9"/>
    <w:p w14:paraId="2F3C1BED" w14:textId="77777777" w:rsidR="0044553A" w:rsidRPr="00734416" w:rsidRDefault="005D2A28">
      <w:pPr>
        <w:pStyle w:val="Heading2"/>
        <w:rPr>
          <w:lang w:val="de-DE"/>
        </w:rPr>
      </w:pPr>
      <w:bookmarkStart w:id="15" w:name="_Toc179815741"/>
      <w:r w:rsidRPr="00734416">
        <w:rPr>
          <w:lang w:val="de-DE"/>
        </w:rPr>
        <w:t>UPOV PRISMA</w:t>
      </w:r>
      <w:bookmarkEnd w:id="15"/>
    </w:p>
    <w:p w14:paraId="300810C4" w14:textId="77777777" w:rsidR="001C62A9" w:rsidRPr="00734416" w:rsidRDefault="001C62A9" w:rsidP="001C62A9"/>
    <w:p w14:paraId="4077F57C" w14:textId="77777777" w:rsidR="0044553A" w:rsidRPr="00734416" w:rsidRDefault="005D2A28">
      <w:r w:rsidRPr="00734416">
        <w:fldChar w:fldCharType="begin"/>
      </w:r>
      <w:r w:rsidRPr="00734416">
        <w:instrText xml:space="preserve"> AUTONUM  </w:instrText>
      </w:r>
      <w:r w:rsidRPr="00734416">
        <w:fldChar w:fldCharType="end"/>
      </w:r>
      <w:r w:rsidRPr="00734416">
        <w:tab/>
        <w:t>Der Erfassungsbereich von UPOV PRISMA in Bezug auf die Mitglieder wurde im September 2024 auf die Vereinigte Republik Tansania ausgeweitet.  Die Zahl der über UPOV PRISMA eingereichten Anträge im Zeitraum Januar bis September 2024 (1.308) war um 4 % höher als im gleichen Zeitraum 2023 (1.256).</w:t>
      </w:r>
    </w:p>
    <w:p w14:paraId="55117E6C" w14:textId="77777777" w:rsidR="001C62A9" w:rsidRPr="00734416" w:rsidRDefault="001C62A9" w:rsidP="001C62A9"/>
    <w:p w14:paraId="1B2BD00D" w14:textId="77777777" w:rsidR="001C62A9" w:rsidRPr="00734416" w:rsidRDefault="001C62A9" w:rsidP="001C62A9"/>
    <w:p w14:paraId="7AD93BE4" w14:textId="77777777" w:rsidR="0044553A" w:rsidRPr="00734416" w:rsidRDefault="005D2A28">
      <w:pPr>
        <w:pStyle w:val="Heading2"/>
        <w:keepNext w:val="0"/>
        <w:rPr>
          <w:lang w:val="de-DE"/>
        </w:rPr>
      </w:pPr>
      <w:bookmarkStart w:id="16" w:name="_Toc179815742"/>
      <w:r w:rsidRPr="00734416">
        <w:rPr>
          <w:lang w:val="de-DE"/>
        </w:rPr>
        <w:t>PLUTO-Datenbank</w:t>
      </w:r>
      <w:bookmarkEnd w:id="16"/>
    </w:p>
    <w:p w14:paraId="7ADB8A5E" w14:textId="77777777" w:rsidR="001C62A9" w:rsidRPr="00734416" w:rsidRDefault="001C62A9" w:rsidP="001C62A9"/>
    <w:p w14:paraId="535831C2" w14:textId="73953F71" w:rsidR="0044553A" w:rsidRPr="00734416" w:rsidRDefault="005D2A28">
      <w:r w:rsidRPr="00734416">
        <w:fldChar w:fldCharType="begin"/>
      </w:r>
      <w:r w:rsidRPr="00734416">
        <w:instrText xml:space="preserve"> AUTONUM  </w:instrText>
      </w:r>
      <w:r w:rsidRPr="00734416">
        <w:fldChar w:fldCharType="end"/>
      </w:r>
      <w:r w:rsidRPr="00734416">
        <w:tab/>
        <w:t xml:space="preserve">Vom 1. Januar bis 30. September 2024 veröffentlichte das </w:t>
      </w:r>
      <w:r w:rsidR="0095563A">
        <w:t>Büro</w:t>
      </w:r>
      <w:r w:rsidRPr="00734416">
        <w:t xml:space="preserve"> 191 </w:t>
      </w:r>
      <w:r w:rsidRPr="00734416">
        <w:rPr>
          <w:rFonts w:cs="Arial"/>
        </w:rPr>
        <w:t>Aktualisierungen der Datenbank für Pflanzensorten (PLUTO</w:t>
      </w:r>
      <w:r w:rsidRPr="00734416">
        <w:t xml:space="preserve">). </w:t>
      </w:r>
    </w:p>
    <w:p w14:paraId="7979B1D2" w14:textId="77777777" w:rsidR="001C62A9" w:rsidRPr="00734416" w:rsidRDefault="001C62A9" w:rsidP="001C62A9"/>
    <w:p w14:paraId="4CA7B708" w14:textId="3FAFC9DD" w:rsidR="0044553A" w:rsidRPr="00734416" w:rsidRDefault="005D2A28">
      <w:pPr>
        <w:keepNext/>
      </w:pPr>
      <w:r w:rsidRPr="00734416">
        <w:fldChar w:fldCharType="begin"/>
      </w:r>
      <w:r w:rsidRPr="00734416">
        <w:instrText xml:space="preserve"> AUTONUM  </w:instrText>
      </w:r>
      <w:r w:rsidRPr="00734416">
        <w:fldChar w:fldCharType="end"/>
      </w:r>
      <w:r w:rsidR="0095563A">
        <w:tab/>
      </w:r>
      <w:r w:rsidRPr="00734416">
        <w:t xml:space="preserve">Die Zahl der Nutzer von Standarddiensten ist stark gestiegen (+38 %).  Die Zahl der Nutzer von Premium-Diensten (-34 %) ist jedoch im Zeitraum 2024 bis Ende September zurückgegangen.  Die Zahl der registrierten PLUTO-Nutzer nach Kategorie stellt sich wie folgt dar: </w:t>
      </w:r>
    </w:p>
    <w:p w14:paraId="59257D8E" w14:textId="77777777" w:rsidR="001C62A9" w:rsidRPr="00734416" w:rsidRDefault="001C62A9" w:rsidP="001C62A9">
      <w:pPr>
        <w:keepNext/>
      </w:pPr>
    </w:p>
    <w:tbl>
      <w:tblPr>
        <w:tblStyle w:val="TableGrid"/>
        <w:tblW w:w="8925" w:type="dxa"/>
        <w:tblInd w:w="454" w:type="dxa"/>
        <w:tblCellMar>
          <w:top w:w="28" w:type="dxa"/>
          <w:bottom w:w="28" w:type="dxa"/>
        </w:tblCellMar>
        <w:tblLook w:val="04A0" w:firstRow="1" w:lastRow="0" w:firstColumn="1" w:lastColumn="0" w:noHBand="0" w:noVBand="1"/>
      </w:tblPr>
      <w:tblGrid>
        <w:gridCol w:w="2238"/>
        <w:gridCol w:w="2674"/>
        <w:gridCol w:w="2618"/>
        <w:gridCol w:w="1395"/>
      </w:tblGrid>
      <w:tr w:rsidR="001C62A9" w:rsidRPr="00734416" w14:paraId="360044C3" w14:textId="77777777" w:rsidTr="0095563A">
        <w:trPr>
          <w:trHeight w:val="299"/>
        </w:trPr>
        <w:tc>
          <w:tcPr>
            <w:tcW w:w="2238" w:type="dxa"/>
            <w:shd w:val="clear" w:color="auto" w:fill="D9D9D9" w:themeFill="background1" w:themeFillShade="D9"/>
            <w:vAlign w:val="bottom"/>
            <w:hideMark/>
          </w:tcPr>
          <w:p w14:paraId="0E4E8DA6" w14:textId="77777777" w:rsidR="0044553A" w:rsidRPr="00734416" w:rsidRDefault="005D2A28">
            <w:pPr>
              <w:keepNext/>
              <w:jc w:val="left"/>
              <w:rPr>
                <w:sz w:val="18"/>
                <w:szCs w:val="18"/>
              </w:rPr>
            </w:pPr>
            <w:r w:rsidRPr="00734416">
              <w:rPr>
                <w:sz w:val="18"/>
                <w:szCs w:val="18"/>
              </w:rPr>
              <w:t>Dienst</w:t>
            </w:r>
          </w:p>
        </w:tc>
        <w:tc>
          <w:tcPr>
            <w:tcW w:w="2674" w:type="dxa"/>
            <w:shd w:val="clear" w:color="auto" w:fill="D9D9D9" w:themeFill="background1" w:themeFillShade="D9"/>
          </w:tcPr>
          <w:p w14:paraId="769CE3B5" w14:textId="77777777" w:rsidR="0044553A" w:rsidRPr="00734416" w:rsidRDefault="005D2A28">
            <w:pPr>
              <w:keepNext/>
              <w:jc w:val="center"/>
              <w:rPr>
                <w:sz w:val="18"/>
                <w:szCs w:val="18"/>
              </w:rPr>
            </w:pPr>
            <w:r w:rsidRPr="00734416">
              <w:rPr>
                <w:sz w:val="18"/>
                <w:szCs w:val="18"/>
              </w:rPr>
              <w:t xml:space="preserve">Anzahl der Nutzer </w:t>
            </w:r>
            <w:r w:rsidRPr="00734416">
              <w:rPr>
                <w:sz w:val="18"/>
                <w:szCs w:val="18"/>
              </w:rPr>
              <w:br/>
              <w:t>September 2023</w:t>
            </w:r>
          </w:p>
        </w:tc>
        <w:tc>
          <w:tcPr>
            <w:tcW w:w="2618" w:type="dxa"/>
            <w:shd w:val="clear" w:color="auto" w:fill="D9D9D9" w:themeFill="background1" w:themeFillShade="D9"/>
            <w:hideMark/>
          </w:tcPr>
          <w:p w14:paraId="7BD87EC0" w14:textId="77777777" w:rsidR="0044553A" w:rsidRPr="00734416" w:rsidRDefault="005D2A28">
            <w:pPr>
              <w:keepNext/>
              <w:jc w:val="center"/>
              <w:rPr>
                <w:sz w:val="18"/>
                <w:szCs w:val="18"/>
              </w:rPr>
            </w:pPr>
            <w:r w:rsidRPr="00734416">
              <w:rPr>
                <w:sz w:val="18"/>
                <w:szCs w:val="18"/>
              </w:rPr>
              <w:t xml:space="preserve">Anzahl der Nutzer </w:t>
            </w:r>
          </w:p>
          <w:p w14:paraId="3B839073" w14:textId="77777777" w:rsidR="0044553A" w:rsidRPr="00734416" w:rsidRDefault="005D2A28">
            <w:pPr>
              <w:keepNext/>
              <w:jc w:val="center"/>
              <w:rPr>
                <w:sz w:val="18"/>
                <w:szCs w:val="18"/>
              </w:rPr>
            </w:pPr>
            <w:r w:rsidRPr="00734416">
              <w:rPr>
                <w:sz w:val="18"/>
                <w:szCs w:val="18"/>
              </w:rPr>
              <w:t>September 2024</w:t>
            </w:r>
          </w:p>
        </w:tc>
        <w:tc>
          <w:tcPr>
            <w:tcW w:w="1395" w:type="dxa"/>
            <w:shd w:val="clear" w:color="auto" w:fill="D9D9D9" w:themeFill="background1" w:themeFillShade="D9"/>
            <w:vAlign w:val="center"/>
          </w:tcPr>
          <w:p w14:paraId="414959A1" w14:textId="77777777" w:rsidR="0044553A" w:rsidRPr="00734416" w:rsidRDefault="005D2A28">
            <w:pPr>
              <w:keepNext/>
              <w:jc w:val="center"/>
              <w:rPr>
                <w:sz w:val="18"/>
                <w:szCs w:val="18"/>
              </w:rPr>
            </w:pPr>
            <w:r w:rsidRPr="00734416">
              <w:rPr>
                <w:sz w:val="18"/>
                <w:szCs w:val="18"/>
              </w:rPr>
              <w:t>Abweichung (%)</w:t>
            </w:r>
          </w:p>
        </w:tc>
      </w:tr>
      <w:tr w:rsidR="001C62A9" w:rsidRPr="00734416" w14:paraId="74AC3BF6" w14:textId="77777777" w:rsidTr="0095563A">
        <w:tc>
          <w:tcPr>
            <w:tcW w:w="2238" w:type="dxa"/>
            <w:vAlign w:val="center"/>
            <w:hideMark/>
          </w:tcPr>
          <w:p w14:paraId="435ACD6C" w14:textId="77777777" w:rsidR="0044553A" w:rsidRPr="00734416" w:rsidRDefault="005D2A28">
            <w:pPr>
              <w:jc w:val="left"/>
              <w:rPr>
                <w:sz w:val="18"/>
                <w:szCs w:val="18"/>
              </w:rPr>
            </w:pPr>
            <w:r w:rsidRPr="00734416">
              <w:rPr>
                <w:sz w:val="18"/>
                <w:szCs w:val="18"/>
              </w:rPr>
              <w:t>Standard-Dienstleistung</w:t>
            </w:r>
          </w:p>
        </w:tc>
        <w:tc>
          <w:tcPr>
            <w:tcW w:w="2674" w:type="dxa"/>
            <w:vAlign w:val="center"/>
          </w:tcPr>
          <w:p w14:paraId="0D87873F" w14:textId="09CE2B07" w:rsidR="0044553A" w:rsidRPr="00734416" w:rsidRDefault="005D2A28">
            <w:pPr>
              <w:ind w:right="1022"/>
              <w:jc w:val="right"/>
              <w:rPr>
                <w:sz w:val="18"/>
                <w:szCs w:val="18"/>
              </w:rPr>
            </w:pPr>
            <w:r w:rsidRPr="00734416">
              <w:rPr>
                <w:sz w:val="18"/>
                <w:szCs w:val="18"/>
              </w:rPr>
              <w:t>3</w:t>
            </w:r>
            <w:r w:rsidR="0095563A">
              <w:rPr>
                <w:sz w:val="18"/>
                <w:szCs w:val="18"/>
              </w:rPr>
              <w:t>.</w:t>
            </w:r>
            <w:r w:rsidRPr="00734416">
              <w:rPr>
                <w:sz w:val="18"/>
                <w:szCs w:val="18"/>
              </w:rPr>
              <w:t>844</w:t>
            </w:r>
          </w:p>
        </w:tc>
        <w:tc>
          <w:tcPr>
            <w:tcW w:w="2618" w:type="dxa"/>
            <w:vAlign w:val="center"/>
            <w:hideMark/>
          </w:tcPr>
          <w:p w14:paraId="235C3BA7" w14:textId="7A0533A3" w:rsidR="0044553A" w:rsidRPr="00734416" w:rsidRDefault="005D2A28">
            <w:pPr>
              <w:ind w:right="956"/>
              <w:jc w:val="right"/>
              <w:rPr>
                <w:sz w:val="18"/>
                <w:szCs w:val="18"/>
              </w:rPr>
            </w:pPr>
            <w:r w:rsidRPr="00734416">
              <w:rPr>
                <w:sz w:val="18"/>
                <w:szCs w:val="18"/>
              </w:rPr>
              <w:t>5</w:t>
            </w:r>
            <w:r w:rsidR="0095563A">
              <w:rPr>
                <w:sz w:val="18"/>
                <w:szCs w:val="18"/>
              </w:rPr>
              <w:t>.</w:t>
            </w:r>
            <w:r w:rsidRPr="00734416">
              <w:rPr>
                <w:sz w:val="18"/>
                <w:szCs w:val="18"/>
              </w:rPr>
              <w:t>302</w:t>
            </w:r>
          </w:p>
        </w:tc>
        <w:tc>
          <w:tcPr>
            <w:tcW w:w="1395" w:type="dxa"/>
          </w:tcPr>
          <w:p w14:paraId="24693F40" w14:textId="77777777" w:rsidR="0044553A" w:rsidRPr="00734416" w:rsidRDefault="005D2A28">
            <w:pPr>
              <w:ind w:right="284"/>
              <w:jc w:val="right"/>
              <w:rPr>
                <w:sz w:val="18"/>
                <w:szCs w:val="18"/>
              </w:rPr>
            </w:pPr>
            <w:r w:rsidRPr="00734416">
              <w:rPr>
                <w:sz w:val="18"/>
                <w:szCs w:val="18"/>
              </w:rPr>
              <w:t>+38%</w:t>
            </w:r>
          </w:p>
        </w:tc>
      </w:tr>
      <w:tr w:rsidR="001C62A9" w:rsidRPr="00734416" w14:paraId="5CA88A7F" w14:textId="77777777" w:rsidTr="0095563A">
        <w:tc>
          <w:tcPr>
            <w:tcW w:w="2238" w:type="dxa"/>
            <w:vAlign w:val="center"/>
            <w:hideMark/>
          </w:tcPr>
          <w:p w14:paraId="0E8531AC" w14:textId="77777777" w:rsidR="0044553A" w:rsidRPr="00734416" w:rsidRDefault="005D2A28">
            <w:pPr>
              <w:jc w:val="left"/>
              <w:rPr>
                <w:sz w:val="18"/>
                <w:szCs w:val="18"/>
              </w:rPr>
            </w:pPr>
            <w:r w:rsidRPr="00734416">
              <w:rPr>
                <w:sz w:val="18"/>
                <w:szCs w:val="18"/>
              </w:rPr>
              <w:t>Premium-Dienstleistung</w:t>
            </w:r>
          </w:p>
        </w:tc>
        <w:tc>
          <w:tcPr>
            <w:tcW w:w="2674" w:type="dxa"/>
            <w:vAlign w:val="center"/>
          </w:tcPr>
          <w:p w14:paraId="26CF5D24" w14:textId="77777777" w:rsidR="0044553A" w:rsidRPr="00734416" w:rsidRDefault="005D2A28">
            <w:pPr>
              <w:ind w:right="1022"/>
              <w:jc w:val="right"/>
              <w:rPr>
                <w:sz w:val="18"/>
                <w:szCs w:val="18"/>
              </w:rPr>
            </w:pPr>
            <w:r w:rsidRPr="00734416">
              <w:rPr>
                <w:sz w:val="18"/>
                <w:szCs w:val="18"/>
              </w:rPr>
              <w:t xml:space="preserve">50 </w:t>
            </w:r>
          </w:p>
        </w:tc>
        <w:tc>
          <w:tcPr>
            <w:tcW w:w="2618" w:type="dxa"/>
            <w:vAlign w:val="center"/>
            <w:hideMark/>
          </w:tcPr>
          <w:p w14:paraId="7C34F6C1" w14:textId="77777777" w:rsidR="0044553A" w:rsidRPr="00734416" w:rsidRDefault="005D2A28">
            <w:pPr>
              <w:ind w:right="956"/>
              <w:jc w:val="right"/>
              <w:rPr>
                <w:sz w:val="18"/>
                <w:szCs w:val="18"/>
              </w:rPr>
            </w:pPr>
            <w:r w:rsidRPr="00734416">
              <w:rPr>
                <w:sz w:val="18"/>
                <w:szCs w:val="18"/>
              </w:rPr>
              <w:t xml:space="preserve">33 </w:t>
            </w:r>
          </w:p>
        </w:tc>
        <w:tc>
          <w:tcPr>
            <w:tcW w:w="1395" w:type="dxa"/>
          </w:tcPr>
          <w:p w14:paraId="16EB51A9" w14:textId="77777777" w:rsidR="0044553A" w:rsidRPr="00734416" w:rsidRDefault="005D2A28">
            <w:pPr>
              <w:ind w:right="284"/>
              <w:jc w:val="right"/>
              <w:rPr>
                <w:sz w:val="18"/>
                <w:szCs w:val="18"/>
              </w:rPr>
            </w:pPr>
            <w:r w:rsidRPr="00734416">
              <w:rPr>
                <w:sz w:val="18"/>
                <w:szCs w:val="18"/>
              </w:rPr>
              <w:t>-34%</w:t>
            </w:r>
          </w:p>
        </w:tc>
      </w:tr>
      <w:tr w:rsidR="001C62A9" w:rsidRPr="00734416" w14:paraId="239BEC33" w14:textId="77777777" w:rsidTr="0095563A">
        <w:tc>
          <w:tcPr>
            <w:tcW w:w="2238" w:type="dxa"/>
            <w:vAlign w:val="center"/>
            <w:hideMark/>
          </w:tcPr>
          <w:p w14:paraId="48D61CA0" w14:textId="77777777" w:rsidR="0044553A" w:rsidRPr="00734416" w:rsidRDefault="005D2A28">
            <w:pPr>
              <w:jc w:val="left"/>
              <w:rPr>
                <w:sz w:val="18"/>
                <w:szCs w:val="18"/>
              </w:rPr>
            </w:pPr>
            <w:r w:rsidRPr="00734416">
              <w:rPr>
                <w:sz w:val="18"/>
                <w:szCs w:val="18"/>
              </w:rPr>
              <w:t>Förderfähige Beamte</w:t>
            </w:r>
          </w:p>
        </w:tc>
        <w:tc>
          <w:tcPr>
            <w:tcW w:w="2674" w:type="dxa"/>
            <w:vAlign w:val="center"/>
          </w:tcPr>
          <w:p w14:paraId="591514F1" w14:textId="77777777" w:rsidR="0044553A" w:rsidRPr="00734416" w:rsidRDefault="005D2A28">
            <w:pPr>
              <w:ind w:right="1022"/>
              <w:jc w:val="right"/>
              <w:rPr>
                <w:sz w:val="18"/>
                <w:szCs w:val="18"/>
              </w:rPr>
            </w:pPr>
            <w:r w:rsidRPr="00734416">
              <w:rPr>
                <w:sz w:val="18"/>
                <w:szCs w:val="18"/>
              </w:rPr>
              <w:t>142</w:t>
            </w:r>
          </w:p>
        </w:tc>
        <w:tc>
          <w:tcPr>
            <w:tcW w:w="2618" w:type="dxa"/>
            <w:vAlign w:val="center"/>
            <w:hideMark/>
          </w:tcPr>
          <w:p w14:paraId="18D15432" w14:textId="77777777" w:rsidR="0044553A" w:rsidRPr="00734416" w:rsidRDefault="005D2A28">
            <w:pPr>
              <w:ind w:right="956"/>
              <w:jc w:val="right"/>
              <w:rPr>
                <w:sz w:val="18"/>
                <w:szCs w:val="18"/>
              </w:rPr>
            </w:pPr>
            <w:r w:rsidRPr="00734416">
              <w:rPr>
                <w:sz w:val="18"/>
                <w:szCs w:val="18"/>
              </w:rPr>
              <w:t>153</w:t>
            </w:r>
          </w:p>
        </w:tc>
        <w:tc>
          <w:tcPr>
            <w:tcW w:w="1395" w:type="dxa"/>
          </w:tcPr>
          <w:p w14:paraId="3197B232" w14:textId="77777777" w:rsidR="0044553A" w:rsidRPr="00734416" w:rsidRDefault="005D2A28">
            <w:pPr>
              <w:ind w:right="284"/>
              <w:jc w:val="right"/>
              <w:rPr>
                <w:sz w:val="18"/>
                <w:szCs w:val="18"/>
              </w:rPr>
            </w:pPr>
            <w:r w:rsidRPr="00734416">
              <w:rPr>
                <w:sz w:val="18"/>
                <w:szCs w:val="18"/>
              </w:rPr>
              <w:t>+7%</w:t>
            </w:r>
          </w:p>
        </w:tc>
      </w:tr>
    </w:tbl>
    <w:p w14:paraId="2FC137AC" w14:textId="77777777" w:rsidR="001C62A9" w:rsidRPr="00734416" w:rsidRDefault="001C62A9" w:rsidP="001C62A9"/>
    <w:p w14:paraId="22817E7A" w14:textId="77777777" w:rsidR="002710B8" w:rsidRPr="00734416" w:rsidRDefault="002710B8" w:rsidP="002710B8"/>
    <w:p w14:paraId="5CDDE29D" w14:textId="77777777" w:rsidR="0044553A" w:rsidRPr="00734416" w:rsidRDefault="005D2A28">
      <w:pPr>
        <w:pStyle w:val="Heading2"/>
        <w:rPr>
          <w:lang w:val="de-DE"/>
        </w:rPr>
      </w:pPr>
      <w:bookmarkStart w:id="17" w:name="_Toc179815743"/>
      <w:r w:rsidRPr="00734416">
        <w:rPr>
          <w:lang w:val="de-DE"/>
        </w:rPr>
        <w:t>Veröffentlichungen</w:t>
      </w:r>
      <w:bookmarkEnd w:id="17"/>
    </w:p>
    <w:p w14:paraId="474B8823" w14:textId="77777777" w:rsidR="002710B8" w:rsidRPr="00734416" w:rsidRDefault="002710B8" w:rsidP="002710B8"/>
    <w:p w14:paraId="37B27E28" w14:textId="77777777" w:rsidR="0044553A" w:rsidRPr="00734416" w:rsidRDefault="005D2A28">
      <w:pPr>
        <w:pStyle w:val="Heading3"/>
        <w:rPr>
          <w:iCs/>
          <w:lang w:val="de-DE"/>
        </w:rPr>
      </w:pPr>
      <w:r w:rsidRPr="00734416">
        <w:rPr>
          <w:lang w:val="de-DE"/>
        </w:rPr>
        <w:t>Prüfungsrichtlinien</w:t>
      </w:r>
    </w:p>
    <w:p w14:paraId="559E9D65" w14:textId="77777777" w:rsidR="002710B8" w:rsidRPr="00734416" w:rsidRDefault="002710B8" w:rsidP="002710B8">
      <w:pPr>
        <w:keepNext/>
      </w:pPr>
    </w:p>
    <w:p w14:paraId="410915DD" w14:textId="77777777" w:rsidR="0044553A" w:rsidRPr="00734416" w:rsidRDefault="005D2A28">
      <w:pPr>
        <w:ind w:right="-1"/>
      </w:pPr>
      <w:r w:rsidRPr="00734416">
        <w:rPr>
          <w:rFonts w:cs="Arial"/>
        </w:rPr>
        <w:fldChar w:fldCharType="begin"/>
      </w:r>
      <w:r w:rsidRPr="00734416">
        <w:rPr>
          <w:rFonts w:cs="Arial"/>
        </w:rPr>
        <w:instrText xml:space="preserve"> AUTONUM  </w:instrText>
      </w:r>
      <w:r w:rsidRPr="00734416">
        <w:rPr>
          <w:rFonts w:cs="Arial"/>
        </w:rPr>
        <w:fldChar w:fldCharType="end"/>
      </w:r>
      <w:r w:rsidRPr="00734416">
        <w:rPr>
          <w:rFonts w:cs="Arial"/>
        </w:rPr>
        <w:tab/>
      </w:r>
      <w:r w:rsidR="007C1A46" w:rsidRPr="00734416">
        <w:rPr>
          <w:rFonts w:cs="Arial"/>
        </w:rPr>
        <w:t xml:space="preserve">Eine neue Prüfungsrichtlinie und die </w:t>
      </w:r>
      <w:r w:rsidRPr="00734416">
        <w:rPr>
          <w:rFonts w:cs="Arial"/>
        </w:rPr>
        <w:t xml:space="preserve">folgenden </w:t>
      </w:r>
      <w:r w:rsidR="007C1A46" w:rsidRPr="00734416">
        <w:rPr>
          <w:rFonts w:cs="Arial"/>
        </w:rPr>
        <w:t>19</w:t>
      </w:r>
      <w:bookmarkStart w:id="18" w:name="_Hlk179447828"/>
      <w:r w:rsidRPr="00734416">
        <w:t xml:space="preserve"> überarbeiteten oder teilweise überarbeiteten Prüfungsrichtlinien</w:t>
      </w:r>
      <w:bookmarkEnd w:id="18"/>
      <w:r w:rsidRPr="00734416">
        <w:t xml:space="preserve"> wurden vom TC auf seiner neunundfünfzigsten Tagung vom </w:t>
      </w:r>
      <w:r w:rsidR="00252AFC" w:rsidRPr="00734416">
        <w:t xml:space="preserve">23. </w:t>
      </w:r>
      <w:r w:rsidRPr="00734416">
        <w:t xml:space="preserve">und </w:t>
      </w:r>
      <w:r w:rsidR="00252AFC" w:rsidRPr="00734416">
        <w:t>24</w:t>
      </w:r>
      <w:r w:rsidRPr="00734416">
        <w:t xml:space="preserve">. Oktober </w:t>
      </w:r>
      <w:r w:rsidR="00252AFC" w:rsidRPr="00734416">
        <w:t xml:space="preserve">2023 </w:t>
      </w:r>
      <w:r w:rsidRPr="00734416">
        <w:t xml:space="preserve">angenommen und im Jahre </w:t>
      </w:r>
      <w:r w:rsidR="00252AFC" w:rsidRPr="00734416">
        <w:t xml:space="preserve">2024 </w:t>
      </w:r>
      <w:r w:rsidRPr="00734416">
        <w:t>auf der UPOV-Website veröffentlicht:</w:t>
      </w:r>
    </w:p>
    <w:p w14:paraId="19A5F2C2" w14:textId="77777777" w:rsidR="0095563A" w:rsidRDefault="0095563A" w:rsidP="0095563A">
      <w:pPr>
        <w:ind w:right="-1"/>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95563A" w:rsidRPr="00B85EB9" w14:paraId="725E5889"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0E5EBEDE" w14:textId="77777777" w:rsidR="0095563A" w:rsidRPr="00B85EB9" w:rsidRDefault="0095563A" w:rsidP="006F7175">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63CCFB93" w14:textId="77777777" w:rsidR="0095563A" w:rsidRPr="00B85EB9" w:rsidRDefault="0095563A" w:rsidP="006F7175">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9DC27B2" w14:textId="77777777" w:rsidR="0095563A" w:rsidRPr="00B85EB9" w:rsidRDefault="0095563A" w:rsidP="006F7175">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r w:rsidRPr="00B85EB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1DEBA3B8" w14:textId="77777777" w:rsidR="0095563A" w:rsidRPr="00B85EB9" w:rsidRDefault="0095563A" w:rsidP="006F7175">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3F48B54" w14:textId="77777777" w:rsidR="0095563A" w:rsidRPr="00B85EB9" w:rsidRDefault="0095563A" w:rsidP="006F7175">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07920C48" w14:textId="77777777" w:rsidR="0095563A" w:rsidRPr="00B85EB9" w:rsidRDefault="0095563A" w:rsidP="006F7175">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08EDD5E4" w14:textId="77777777" w:rsidR="0095563A" w:rsidRPr="00B85EB9" w:rsidRDefault="0095563A" w:rsidP="006F7175">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73333FE" w14:textId="77777777" w:rsidR="0095563A" w:rsidRPr="00B85EB9" w:rsidRDefault="0095563A" w:rsidP="006F7175">
            <w:pPr>
              <w:keepNext/>
              <w:jc w:val="left"/>
              <w:rPr>
                <w:rFonts w:eastAsia="MS Mincho" w:cs="Arial"/>
                <w:sz w:val="16"/>
                <w:szCs w:val="16"/>
                <w:lang w:eastAsia="ja-JP"/>
              </w:rPr>
            </w:pPr>
            <w:r w:rsidRPr="00B85EB9">
              <w:rPr>
                <w:rFonts w:eastAsia="MS Mincho" w:cs="Arial"/>
                <w:sz w:val="16"/>
                <w:szCs w:val="16"/>
                <w:lang w:eastAsia="ja-JP"/>
              </w:rPr>
              <w:t>Botanical name</w:t>
            </w:r>
          </w:p>
        </w:tc>
      </w:tr>
      <w:tr w:rsidR="0095563A" w:rsidRPr="00AC00E5" w14:paraId="06E919A9"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287761A1" w14:textId="77777777" w:rsidR="0095563A" w:rsidRPr="00B85EB9" w:rsidRDefault="0095563A" w:rsidP="006F7175">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95563A" w:rsidRPr="009336AB" w14:paraId="7AE0F980"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78A1667" w14:textId="77777777" w:rsidR="0095563A" w:rsidRPr="00C11BBE" w:rsidRDefault="0095563A" w:rsidP="006F7175">
            <w:pPr>
              <w:rPr>
                <w:rFonts w:cs="Arial"/>
                <w:sz w:val="16"/>
                <w:szCs w:val="16"/>
                <w:lang w:val="fr-FR"/>
              </w:rPr>
            </w:pPr>
            <w:r w:rsidRPr="00C11BBE">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478A3520" w14:textId="77777777" w:rsidR="0095563A" w:rsidRPr="00C11BBE" w:rsidRDefault="0095563A" w:rsidP="006F7175">
            <w:pPr>
              <w:rPr>
                <w:rFonts w:cs="Arial"/>
                <w:sz w:val="16"/>
                <w:szCs w:val="16"/>
                <w:lang w:val="fr-FR"/>
              </w:rPr>
            </w:pPr>
            <w:r w:rsidRPr="00C11BBE">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95563A" w:rsidRPr="00C11BBE" w14:paraId="78CE5ED1" w14:textId="77777777" w:rsidTr="006F7175">
              <w:tc>
                <w:tcPr>
                  <w:tcW w:w="1717" w:type="dxa"/>
                  <w:tcMar>
                    <w:top w:w="0" w:type="dxa"/>
                    <w:left w:w="0" w:type="dxa"/>
                    <w:bottom w:w="0" w:type="dxa"/>
                    <w:right w:w="0" w:type="dxa"/>
                  </w:tcMar>
                </w:tcPr>
                <w:p w14:paraId="1C24DFF3" w14:textId="77777777" w:rsidR="0095563A" w:rsidRPr="00C11BBE" w:rsidRDefault="0095563A" w:rsidP="006F7175">
                  <w:pPr>
                    <w:jc w:val="left"/>
                    <w:rPr>
                      <w:rFonts w:cs="Arial"/>
                      <w:color w:val="000000"/>
                      <w:sz w:val="16"/>
                      <w:szCs w:val="16"/>
                    </w:rPr>
                  </w:pPr>
                  <w:r w:rsidRPr="0059159A">
                    <w:rPr>
                      <w:rFonts w:cs="Arial"/>
                      <w:color w:val="000000"/>
                      <w:sz w:val="16"/>
                      <w:szCs w:val="16"/>
                    </w:rPr>
                    <w:t>TG/340/1</w:t>
                  </w:r>
                </w:p>
                <w:p w14:paraId="4DB02027" w14:textId="77777777" w:rsidR="0095563A" w:rsidRPr="00C11BBE" w:rsidRDefault="0095563A" w:rsidP="006F7175">
                  <w:pPr>
                    <w:spacing w:line="1" w:lineRule="auto"/>
                    <w:jc w:val="left"/>
                  </w:pPr>
                </w:p>
              </w:tc>
            </w:tr>
          </w:tbl>
          <w:p w14:paraId="20187249" w14:textId="77777777" w:rsidR="0095563A" w:rsidRPr="00C11BBE" w:rsidRDefault="0095563A" w:rsidP="006F7175">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95563A" w:rsidRPr="00C11BBE" w14:paraId="10BA5653" w14:textId="77777777" w:rsidTr="006F7175">
              <w:tc>
                <w:tcPr>
                  <w:tcW w:w="1395" w:type="dxa"/>
                  <w:tcMar>
                    <w:top w:w="0" w:type="dxa"/>
                    <w:left w:w="0" w:type="dxa"/>
                    <w:bottom w:w="0" w:type="dxa"/>
                    <w:right w:w="0" w:type="dxa"/>
                  </w:tcMar>
                </w:tcPr>
                <w:p w14:paraId="64E525D2" w14:textId="77777777" w:rsidR="0095563A" w:rsidRPr="00C11BBE" w:rsidRDefault="0095563A" w:rsidP="006F7175">
                  <w:pPr>
                    <w:jc w:val="left"/>
                    <w:rPr>
                      <w:rFonts w:cs="Arial"/>
                      <w:color w:val="000000"/>
                      <w:sz w:val="16"/>
                      <w:szCs w:val="16"/>
                    </w:rPr>
                  </w:pPr>
                  <w:r w:rsidRPr="00C11BBE">
                    <w:rPr>
                      <w:rFonts w:cs="Arial"/>
                      <w:color w:val="000000"/>
                      <w:sz w:val="16"/>
                      <w:szCs w:val="16"/>
                    </w:rPr>
                    <w:t>Oxypetalum</w:t>
                  </w:r>
                </w:p>
                <w:p w14:paraId="45E8D82F" w14:textId="77777777" w:rsidR="0095563A" w:rsidRPr="00C11BBE" w:rsidRDefault="0095563A" w:rsidP="006F7175">
                  <w:pPr>
                    <w:spacing w:line="1" w:lineRule="auto"/>
                    <w:jc w:val="left"/>
                  </w:pPr>
                </w:p>
              </w:tc>
            </w:tr>
          </w:tbl>
          <w:p w14:paraId="578E5A0F" w14:textId="77777777" w:rsidR="0095563A" w:rsidRPr="00C11BBE" w:rsidRDefault="0095563A" w:rsidP="006F7175">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0B21DC3A" w14:textId="77777777" w:rsidR="0095563A" w:rsidRPr="00C11BBE" w:rsidRDefault="0095563A" w:rsidP="006F7175">
            <w:pPr>
              <w:spacing w:before="20" w:after="20"/>
              <w:jc w:val="left"/>
              <w:rPr>
                <w:rFonts w:cs="Arial"/>
                <w:color w:val="000000"/>
                <w:sz w:val="16"/>
                <w:szCs w:val="16"/>
                <w:lang w:val="fr-FR"/>
              </w:rPr>
            </w:pPr>
            <w:r w:rsidRPr="00C11BBE">
              <w:rPr>
                <w:rFonts w:cs="Arial"/>
                <w:color w:val="000000"/>
                <w:sz w:val="16"/>
                <w:szCs w:val="16"/>
              </w:rPr>
              <w:t>Oxypetalum</w:t>
            </w:r>
          </w:p>
        </w:tc>
        <w:tc>
          <w:tcPr>
            <w:tcW w:w="1382" w:type="dxa"/>
            <w:tcBorders>
              <w:top w:val="single" w:sz="4" w:space="0" w:color="auto"/>
              <w:left w:val="nil"/>
              <w:bottom w:val="single" w:sz="4" w:space="0" w:color="auto"/>
              <w:right w:val="single" w:sz="4" w:space="0" w:color="auto"/>
            </w:tcBorders>
            <w:shd w:val="clear" w:color="auto" w:fill="auto"/>
          </w:tcPr>
          <w:p w14:paraId="2D0A4A54" w14:textId="77777777" w:rsidR="0095563A" w:rsidRPr="00C11BBE" w:rsidRDefault="0095563A" w:rsidP="006F7175">
            <w:pPr>
              <w:spacing w:before="20" w:after="20"/>
              <w:jc w:val="left"/>
              <w:rPr>
                <w:rFonts w:cs="Arial"/>
                <w:color w:val="000000"/>
                <w:sz w:val="16"/>
                <w:szCs w:val="16"/>
                <w:lang w:val="fr-FR"/>
              </w:rPr>
            </w:pPr>
            <w:r w:rsidRPr="00C11BBE">
              <w:rPr>
                <w:rFonts w:cs="Arial"/>
                <w:color w:val="000000"/>
                <w:sz w:val="16"/>
                <w:szCs w:val="16"/>
              </w:rPr>
              <w:t>Oxypetalum</w:t>
            </w:r>
          </w:p>
        </w:tc>
        <w:tc>
          <w:tcPr>
            <w:tcW w:w="1382" w:type="dxa"/>
            <w:tcBorders>
              <w:top w:val="single" w:sz="4" w:space="0" w:color="auto"/>
              <w:left w:val="nil"/>
              <w:bottom w:val="single" w:sz="4" w:space="0" w:color="auto"/>
              <w:right w:val="single" w:sz="4" w:space="0" w:color="auto"/>
            </w:tcBorders>
            <w:shd w:val="clear" w:color="auto" w:fill="auto"/>
          </w:tcPr>
          <w:p w14:paraId="7ED24743" w14:textId="77777777" w:rsidR="0095563A" w:rsidRPr="00C11BBE" w:rsidRDefault="0095563A" w:rsidP="006F7175">
            <w:pPr>
              <w:spacing w:before="20" w:after="20"/>
              <w:jc w:val="left"/>
              <w:rPr>
                <w:rFonts w:cs="Arial"/>
                <w:color w:val="000000"/>
                <w:sz w:val="16"/>
                <w:szCs w:val="16"/>
                <w:lang w:val="fr-FR"/>
              </w:rPr>
            </w:pPr>
            <w:r w:rsidRPr="00C11BBE">
              <w:rPr>
                <w:rFonts w:cs="Arial"/>
                <w:color w:val="000000"/>
                <w:sz w:val="16"/>
                <w:szCs w:val="16"/>
              </w:rPr>
              <w:t>Oxipetalum</w:t>
            </w:r>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95563A" w:rsidRPr="009336AB" w14:paraId="5D88511C" w14:textId="77777777" w:rsidTr="006F7175">
              <w:tc>
                <w:tcPr>
                  <w:tcW w:w="1635" w:type="dxa"/>
                  <w:tcMar>
                    <w:top w:w="0" w:type="dxa"/>
                    <w:left w:w="0" w:type="dxa"/>
                    <w:bottom w:w="0" w:type="dxa"/>
                    <w:right w:w="0" w:type="dxa"/>
                  </w:tcMar>
                </w:tcPr>
                <w:p w14:paraId="6404D1DE" w14:textId="77777777" w:rsidR="0095563A" w:rsidRPr="00C11BBE" w:rsidRDefault="0095563A" w:rsidP="006F7175">
                  <w:pPr>
                    <w:jc w:val="left"/>
                    <w:rPr>
                      <w:rFonts w:cs="Arial"/>
                      <w:color w:val="000000"/>
                      <w:sz w:val="16"/>
                      <w:szCs w:val="16"/>
                      <w:lang w:val="pt-BR"/>
                    </w:rPr>
                  </w:pPr>
                  <w:r w:rsidRPr="00C11BBE">
                    <w:rPr>
                      <w:rStyle w:val="Emphasis"/>
                      <w:rFonts w:cs="Arial"/>
                      <w:color w:val="000000"/>
                      <w:sz w:val="16"/>
                      <w:szCs w:val="16"/>
                      <w:lang w:val="pt-BR"/>
                    </w:rPr>
                    <w:t>Oxypetalum coeruleum</w:t>
                  </w:r>
                  <w:r w:rsidRPr="00C11BBE">
                    <w:rPr>
                      <w:rFonts w:cs="Arial"/>
                      <w:color w:val="000000"/>
                      <w:sz w:val="16"/>
                      <w:szCs w:val="16"/>
                      <w:lang w:val="pt-BR"/>
                    </w:rPr>
                    <w:t> (D. Don) Decne.</w:t>
                  </w:r>
                </w:p>
                <w:p w14:paraId="27F42DA8" w14:textId="77777777" w:rsidR="0095563A" w:rsidRPr="00C11BBE" w:rsidRDefault="0095563A" w:rsidP="006F7175">
                  <w:pPr>
                    <w:spacing w:line="1" w:lineRule="auto"/>
                    <w:jc w:val="left"/>
                    <w:rPr>
                      <w:lang w:val="pt-BR"/>
                    </w:rPr>
                  </w:pPr>
                </w:p>
              </w:tc>
            </w:tr>
          </w:tbl>
          <w:p w14:paraId="519C7929" w14:textId="77777777" w:rsidR="0095563A" w:rsidRPr="00C11BBE" w:rsidRDefault="0095563A" w:rsidP="006F7175">
            <w:pPr>
              <w:spacing w:before="20" w:after="20"/>
              <w:jc w:val="left"/>
              <w:rPr>
                <w:rFonts w:cs="Arial"/>
                <w:color w:val="000000"/>
                <w:sz w:val="16"/>
                <w:szCs w:val="16"/>
                <w:lang w:val="pt-BR"/>
              </w:rPr>
            </w:pPr>
          </w:p>
        </w:tc>
      </w:tr>
      <w:tr w:rsidR="0095563A" w:rsidRPr="00AC00E5" w14:paraId="14D79124" w14:textId="77777777" w:rsidTr="006F7175">
        <w:tc>
          <w:tcPr>
            <w:tcW w:w="10275" w:type="dxa"/>
            <w:gridSpan w:val="8"/>
            <w:tcBorders>
              <w:top w:val="single" w:sz="4" w:space="0" w:color="auto"/>
              <w:left w:val="single" w:sz="4" w:space="0" w:color="auto"/>
              <w:bottom w:val="single" w:sz="4" w:space="0" w:color="auto"/>
              <w:right w:val="single" w:sz="4" w:space="0" w:color="auto"/>
            </w:tcBorders>
            <w:shd w:val="clear" w:color="auto" w:fill="auto"/>
          </w:tcPr>
          <w:p w14:paraId="23D09B03" w14:textId="77777777" w:rsidR="0095563A" w:rsidRPr="00C11BBE" w:rsidRDefault="0095563A" w:rsidP="006F7175">
            <w:pPr>
              <w:spacing w:before="60" w:after="120"/>
              <w:ind w:left="-36"/>
              <w:jc w:val="left"/>
              <w:rPr>
                <w:rFonts w:cs="Arial"/>
                <w:sz w:val="16"/>
                <w:szCs w:val="16"/>
                <w:u w:val="single"/>
                <w:lang w:val="fr-FR"/>
              </w:rPr>
            </w:pPr>
            <w:r w:rsidRPr="00C11BBE">
              <w:rPr>
                <w:rFonts w:cs="Arial"/>
                <w:bCs/>
                <w:sz w:val="16"/>
                <w:szCs w:val="16"/>
                <w:u w:val="single"/>
                <w:lang w:val="fr-FR"/>
              </w:rPr>
              <w:t xml:space="preserve">REVISIONS OF ADOPTED TEST GUIDELINES / </w:t>
            </w:r>
            <w:r w:rsidRPr="00C11BBE">
              <w:rPr>
                <w:rFonts w:cs="Arial"/>
                <w:sz w:val="16"/>
                <w:szCs w:val="16"/>
                <w:u w:val="single"/>
                <w:lang w:val="fr-FR"/>
              </w:rPr>
              <w:t xml:space="preserve">RÉVISIONS DE PRINCIPES DIRECTEURS D’EXAMEN ADOPTÉS / </w:t>
            </w:r>
            <w:r w:rsidRPr="00C11BBE">
              <w:rPr>
                <w:rFonts w:cs="Arial"/>
                <w:sz w:val="16"/>
                <w:szCs w:val="16"/>
                <w:u w:val="single"/>
                <w:lang w:val="fr-FR"/>
              </w:rPr>
              <w:br/>
              <w:t>REVISIONEN ANGENOMMENER PRÜFUNGSRICHTLINIEN / REVISIONES DE DIRECTRICES DE EXAMEN ADOPTADAS</w:t>
            </w:r>
          </w:p>
        </w:tc>
      </w:tr>
      <w:tr w:rsidR="0095563A" w:rsidRPr="00E87744" w14:paraId="53CAD77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C11BBE" w14:paraId="02721A0E" w14:textId="77777777" w:rsidTr="006F7175">
              <w:tc>
                <w:tcPr>
                  <w:tcW w:w="645" w:type="dxa"/>
                  <w:tcMar>
                    <w:top w:w="0" w:type="dxa"/>
                    <w:left w:w="0" w:type="dxa"/>
                    <w:bottom w:w="0" w:type="dxa"/>
                    <w:right w:w="0" w:type="dxa"/>
                  </w:tcMar>
                </w:tcPr>
                <w:p w14:paraId="2CE7DDC2" w14:textId="77777777" w:rsidR="0095563A" w:rsidRPr="00C11BBE" w:rsidRDefault="0095563A" w:rsidP="006F7175">
                  <w:pPr>
                    <w:jc w:val="left"/>
                    <w:rPr>
                      <w:rFonts w:cs="Arial"/>
                      <w:color w:val="000000"/>
                      <w:sz w:val="16"/>
                      <w:szCs w:val="16"/>
                    </w:rPr>
                  </w:pPr>
                  <w:r w:rsidRPr="00C11BBE">
                    <w:rPr>
                      <w:rFonts w:cs="Arial"/>
                      <w:color w:val="000000"/>
                      <w:sz w:val="16"/>
                      <w:szCs w:val="16"/>
                    </w:rPr>
                    <w:t>DE</w:t>
                  </w:r>
                </w:p>
                <w:p w14:paraId="5633207C" w14:textId="77777777" w:rsidR="0095563A" w:rsidRPr="00C11BBE" w:rsidRDefault="0095563A" w:rsidP="006F7175">
                  <w:pPr>
                    <w:spacing w:line="1" w:lineRule="auto"/>
                    <w:jc w:val="left"/>
                  </w:pPr>
                </w:p>
              </w:tc>
            </w:tr>
          </w:tbl>
          <w:p w14:paraId="6E5E38DD" w14:textId="77777777" w:rsidR="0095563A" w:rsidRPr="00C11BBE"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C11BBE" w14:paraId="78627D2B" w14:textId="77777777" w:rsidTr="006F7175">
              <w:tc>
                <w:tcPr>
                  <w:tcW w:w="885" w:type="dxa"/>
                  <w:tcMar>
                    <w:top w:w="0" w:type="dxa"/>
                    <w:left w:w="0" w:type="dxa"/>
                    <w:bottom w:w="0" w:type="dxa"/>
                    <w:right w:w="0" w:type="dxa"/>
                  </w:tcMar>
                </w:tcPr>
                <w:p w14:paraId="2FB875D1" w14:textId="77777777" w:rsidR="0095563A" w:rsidRPr="00C11BBE" w:rsidRDefault="0095563A" w:rsidP="006F7175">
                  <w:pPr>
                    <w:jc w:val="left"/>
                    <w:rPr>
                      <w:rFonts w:cs="Arial"/>
                      <w:color w:val="000000"/>
                      <w:sz w:val="16"/>
                      <w:szCs w:val="16"/>
                    </w:rPr>
                  </w:pPr>
                  <w:r w:rsidRPr="00C11BBE">
                    <w:rPr>
                      <w:rFonts w:cs="Arial"/>
                      <w:color w:val="000000"/>
                      <w:sz w:val="16"/>
                      <w:szCs w:val="16"/>
                    </w:rPr>
                    <w:t>TWF</w:t>
                  </w:r>
                </w:p>
                <w:p w14:paraId="528CA353" w14:textId="77777777" w:rsidR="0095563A" w:rsidRPr="00C11BBE" w:rsidRDefault="0095563A" w:rsidP="006F7175">
                  <w:pPr>
                    <w:spacing w:line="1" w:lineRule="auto"/>
                    <w:jc w:val="left"/>
                  </w:pPr>
                </w:p>
              </w:tc>
            </w:tr>
          </w:tbl>
          <w:p w14:paraId="7568C88A" w14:textId="77777777" w:rsidR="0095563A" w:rsidRPr="00C11BBE"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C11BBE" w14:paraId="3609162B" w14:textId="77777777" w:rsidTr="006F7175">
              <w:tc>
                <w:tcPr>
                  <w:tcW w:w="1245" w:type="dxa"/>
                  <w:tcMar>
                    <w:top w:w="0" w:type="dxa"/>
                    <w:left w:w="0" w:type="dxa"/>
                    <w:bottom w:w="0" w:type="dxa"/>
                    <w:right w:w="0" w:type="dxa"/>
                  </w:tcMar>
                </w:tcPr>
                <w:p w14:paraId="4FE241F4" w14:textId="77777777" w:rsidR="0095563A" w:rsidRPr="001D3947" w:rsidRDefault="0095563A" w:rsidP="006F7175">
                  <w:pPr>
                    <w:jc w:val="left"/>
                    <w:rPr>
                      <w:rFonts w:cs="Arial"/>
                      <w:color w:val="000000"/>
                      <w:sz w:val="16"/>
                      <w:szCs w:val="16"/>
                    </w:rPr>
                  </w:pPr>
                  <w:r w:rsidRPr="00C11BBE">
                    <w:rPr>
                      <w:rFonts w:cs="Arial"/>
                      <w:color w:val="000000"/>
                      <w:sz w:val="16"/>
                      <w:szCs w:val="16"/>
                    </w:rPr>
                    <w:t>TG/14/10</w:t>
                  </w:r>
                </w:p>
              </w:tc>
            </w:tr>
          </w:tbl>
          <w:p w14:paraId="15A43203"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C11BBE" w14:paraId="27BACB71" w14:textId="77777777" w:rsidTr="006F7175">
              <w:tc>
                <w:tcPr>
                  <w:tcW w:w="1545" w:type="dxa"/>
                  <w:tcMar>
                    <w:top w:w="0" w:type="dxa"/>
                    <w:left w:w="0" w:type="dxa"/>
                    <w:bottom w:w="0" w:type="dxa"/>
                    <w:right w:w="0" w:type="dxa"/>
                  </w:tcMar>
                </w:tcPr>
                <w:p w14:paraId="571F4E04" w14:textId="77777777" w:rsidR="0095563A" w:rsidRPr="00C11BBE" w:rsidRDefault="0095563A" w:rsidP="006F7175">
                  <w:pPr>
                    <w:jc w:val="left"/>
                    <w:rPr>
                      <w:rFonts w:cs="Arial"/>
                      <w:color w:val="000000"/>
                      <w:sz w:val="16"/>
                      <w:szCs w:val="16"/>
                    </w:rPr>
                  </w:pPr>
                  <w:r w:rsidRPr="00C11BBE">
                    <w:rPr>
                      <w:rFonts w:cs="Arial"/>
                      <w:color w:val="000000"/>
                      <w:sz w:val="16"/>
                      <w:szCs w:val="16"/>
                    </w:rPr>
                    <w:t>Apple</w:t>
                  </w:r>
                </w:p>
                <w:p w14:paraId="6700E0BE" w14:textId="77777777" w:rsidR="0095563A" w:rsidRPr="00C11BBE" w:rsidRDefault="0095563A" w:rsidP="006F7175">
                  <w:pPr>
                    <w:spacing w:line="1" w:lineRule="auto"/>
                    <w:jc w:val="left"/>
                  </w:pPr>
                </w:p>
              </w:tc>
            </w:tr>
          </w:tbl>
          <w:p w14:paraId="441B6F8A"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C11BBE" w14:paraId="2DEB3128" w14:textId="77777777" w:rsidTr="006F7175">
              <w:tc>
                <w:tcPr>
                  <w:tcW w:w="1290" w:type="dxa"/>
                  <w:tcMar>
                    <w:top w:w="0" w:type="dxa"/>
                    <w:left w:w="0" w:type="dxa"/>
                    <w:bottom w:w="0" w:type="dxa"/>
                    <w:right w:w="0" w:type="dxa"/>
                  </w:tcMar>
                </w:tcPr>
                <w:p w14:paraId="6B92D187" w14:textId="77777777" w:rsidR="0095563A" w:rsidRPr="00C11BBE" w:rsidRDefault="0095563A" w:rsidP="006F7175">
                  <w:pPr>
                    <w:jc w:val="left"/>
                    <w:rPr>
                      <w:rFonts w:cs="Arial"/>
                      <w:color w:val="000000"/>
                      <w:sz w:val="16"/>
                      <w:szCs w:val="16"/>
                    </w:rPr>
                  </w:pPr>
                  <w:r w:rsidRPr="00C11BBE">
                    <w:rPr>
                      <w:rFonts w:cs="Arial"/>
                      <w:color w:val="000000"/>
                      <w:sz w:val="16"/>
                      <w:szCs w:val="16"/>
                    </w:rPr>
                    <w:t>Pommier</w:t>
                  </w:r>
                </w:p>
                <w:p w14:paraId="7A7D246C" w14:textId="77777777" w:rsidR="0095563A" w:rsidRPr="00C11BBE" w:rsidRDefault="0095563A" w:rsidP="006F7175">
                  <w:pPr>
                    <w:spacing w:line="1" w:lineRule="auto"/>
                    <w:jc w:val="left"/>
                  </w:pPr>
                </w:p>
              </w:tc>
            </w:tr>
          </w:tbl>
          <w:p w14:paraId="32C990FE"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C11BBE" w14:paraId="1D877761" w14:textId="77777777" w:rsidTr="006F7175">
              <w:tc>
                <w:tcPr>
                  <w:tcW w:w="1470" w:type="dxa"/>
                  <w:tcMar>
                    <w:top w:w="0" w:type="dxa"/>
                    <w:left w:w="0" w:type="dxa"/>
                    <w:bottom w:w="0" w:type="dxa"/>
                    <w:right w:w="0" w:type="dxa"/>
                  </w:tcMar>
                </w:tcPr>
                <w:p w14:paraId="79CC225B" w14:textId="77777777" w:rsidR="0095563A" w:rsidRPr="00C11BBE" w:rsidRDefault="0095563A" w:rsidP="006F7175">
                  <w:pPr>
                    <w:jc w:val="left"/>
                    <w:rPr>
                      <w:rFonts w:cs="Arial"/>
                      <w:color w:val="000000"/>
                      <w:sz w:val="16"/>
                      <w:szCs w:val="16"/>
                    </w:rPr>
                  </w:pPr>
                  <w:r w:rsidRPr="00C11BBE">
                    <w:rPr>
                      <w:rFonts w:cs="Arial"/>
                      <w:color w:val="000000"/>
                      <w:sz w:val="16"/>
                      <w:szCs w:val="16"/>
                    </w:rPr>
                    <w:t>Apfel</w:t>
                  </w:r>
                </w:p>
                <w:p w14:paraId="274F0535" w14:textId="77777777" w:rsidR="0095563A" w:rsidRPr="00C11BBE" w:rsidRDefault="0095563A" w:rsidP="006F7175">
                  <w:pPr>
                    <w:spacing w:line="1" w:lineRule="auto"/>
                    <w:jc w:val="left"/>
                  </w:pPr>
                </w:p>
              </w:tc>
            </w:tr>
          </w:tbl>
          <w:p w14:paraId="70FB95C2"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C11BBE" w14:paraId="6AFF0B6D" w14:textId="77777777" w:rsidTr="006F7175">
              <w:tc>
                <w:tcPr>
                  <w:tcW w:w="1365" w:type="dxa"/>
                  <w:tcMar>
                    <w:top w:w="0" w:type="dxa"/>
                    <w:left w:w="0" w:type="dxa"/>
                    <w:bottom w:w="0" w:type="dxa"/>
                    <w:right w:w="0" w:type="dxa"/>
                  </w:tcMar>
                </w:tcPr>
                <w:p w14:paraId="7EAD254A" w14:textId="77777777" w:rsidR="0095563A" w:rsidRPr="00C11BBE" w:rsidRDefault="0095563A" w:rsidP="006F7175">
                  <w:pPr>
                    <w:jc w:val="left"/>
                    <w:rPr>
                      <w:rFonts w:cs="Arial"/>
                      <w:color w:val="000000"/>
                      <w:sz w:val="16"/>
                      <w:szCs w:val="16"/>
                    </w:rPr>
                  </w:pPr>
                  <w:r w:rsidRPr="00C11BBE">
                    <w:rPr>
                      <w:rFonts w:cs="Arial"/>
                      <w:color w:val="000000"/>
                      <w:sz w:val="16"/>
                      <w:szCs w:val="16"/>
                    </w:rPr>
                    <w:t>Manzano</w:t>
                  </w:r>
                </w:p>
                <w:p w14:paraId="537C84CA" w14:textId="77777777" w:rsidR="0095563A" w:rsidRPr="00C11BBE" w:rsidRDefault="0095563A" w:rsidP="006F7175">
                  <w:pPr>
                    <w:spacing w:line="1" w:lineRule="auto"/>
                    <w:jc w:val="left"/>
                  </w:pPr>
                </w:p>
              </w:tc>
            </w:tr>
          </w:tbl>
          <w:p w14:paraId="556650D4" w14:textId="77777777" w:rsidR="0095563A" w:rsidRPr="00C11BBE"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C11BBE" w14:paraId="222444A4" w14:textId="77777777" w:rsidTr="006F7175">
              <w:tc>
                <w:tcPr>
                  <w:tcW w:w="1455" w:type="dxa"/>
                  <w:tcMar>
                    <w:top w:w="0" w:type="dxa"/>
                    <w:left w:w="0" w:type="dxa"/>
                    <w:bottom w:w="0" w:type="dxa"/>
                    <w:right w:w="0" w:type="dxa"/>
                  </w:tcMar>
                </w:tcPr>
                <w:p w14:paraId="5137B526" w14:textId="77777777" w:rsidR="0095563A" w:rsidRPr="00C11BBE" w:rsidRDefault="0095563A" w:rsidP="006F7175">
                  <w:pPr>
                    <w:jc w:val="left"/>
                    <w:rPr>
                      <w:rFonts w:cs="Arial"/>
                      <w:color w:val="000000"/>
                      <w:sz w:val="16"/>
                      <w:szCs w:val="16"/>
                    </w:rPr>
                  </w:pPr>
                  <w:r w:rsidRPr="00C11BBE">
                    <w:rPr>
                      <w:rStyle w:val="Emphasis"/>
                      <w:rFonts w:cs="Arial"/>
                      <w:color w:val="000000"/>
                      <w:sz w:val="16"/>
                      <w:szCs w:val="16"/>
                    </w:rPr>
                    <w:t>Malus domestica</w:t>
                  </w:r>
                  <w:r w:rsidRPr="00C11BBE">
                    <w:rPr>
                      <w:rFonts w:cs="Arial"/>
                      <w:color w:val="000000"/>
                      <w:sz w:val="16"/>
                      <w:szCs w:val="16"/>
                    </w:rPr>
                    <w:t> (Suckow) Borkh.</w:t>
                  </w:r>
                </w:p>
                <w:p w14:paraId="612D4E5E" w14:textId="77777777" w:rsidR="0095563A" w:rsidRPr="00C11BBE" w:rsidRDefault="0095563A" w:rsidP="006F7175">
                  <w:pPr>
                    <w:spacing w:line="1" w:lineRule="auto"/>
                    <w:jc w:val="left"/>
                  </w:pPr>
                </w:p>
              </w:tc>
            </w:tr>
          </w:tbl>
          <w:p w14:paraId="646A0EE8" w14:textId="77777777" w:rsidR="0095563A" w:rsidRPr="00C11BBE" w:rsidRDefault="0095563A" w:rsidP="006F7175">
            <w:pPr>
              <w:spacing w:before="20" w:after="20"/>
              <w:jc w:val="left"/>
              <w:rPr>
                <w:rFonts w:cs="Arial"/>
                <w:i/>
                <w:snapToGrid w:val="0"/>
                <w:color w:val="000000"/>
                <w:sz w:val="16"/>
                <w:szCs w:val="16"/>
                <w:lang w:val="fr-FR"/>
              </w:rPr>
            </w:pPr>
          </w:p>
        </w:tc>
      </w:tr>
      <w:tr w:rsidR="0095563A" w:rsidRPr="002468C1" w14:paraId="0DF48BB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C11BBE" w14:paraId="541BD7E9" w14:textId="77777777" w:rsidTr="006F7175">
              <w:tc>
                <w:tcPr>
                  <w:tcW w:w="645" w:type="dxa"/>
                  <w:tcMar>
                    <w:top w:w="0" w:type="dxa"/>
                    <w:left w:w="0" w:type="dxa"/>
                    <w:bottom w:w="0" w:type="dxa"/>
                    <w:right w:w="0" w:type="dxa"/>
                  </w:tcMar>
                </w:tcPr>
                <w:p w14:paraId="27B99DE5" w14:textId="77777777" w:rsidR="0095563A" w:rsidRPr="00C11BBE" w:rsidRDefault="0095563A" w:rsidP="006F7175">
                  <w:pPr>
                    <w:jc w:val="left"/>
                    <w:rPr>
                      <w:rFonts w:cs="Arial"/>
                      <w:color w:val="000000"/>
                      <w:sz w:val="16"/>
                      <w:szCs w:val="16"/>
                    </w:rPr>
                  </w:pPr>
                  <w:r w:rsidRPr="00C11BBE">
                    <w:rPr>
                      <w:rFonts w:cs="Arial"/>
                      <w:color w:val="000000"/>
                      <w:sz w:val="16"/>
                      <w:szCs w:val="16"/>
                    </w:rPr>
                    <w:lastRenderedPageBreak/>
                    <w:t>GB</w:t>
                  </w:r>
                </w:p>
                <w:p w14:paraId="16EB189C" w14:textId="77777777" w:rsidR="0095563A" w:rsidRPr="00C11BBE" w:rsidRDefault="0095563A" w:rsidP="006F7175">
                  <w:pPr>
                    <w:spacing w:line="1" w:lineRule="auto"/>
                    <w:jc w:val="left"/>
                  </w:pPr>
                </w:p>
              </w:tc>
            </w:tr>
          </w:tbl>
          <w:p w14:paraId="4B36EB2C" w14:textId="77777777" w:rsidR="0095563A" w:rsidRPr="00C11BBE"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C11BBE" w14:paraId="328D58A8" w14:textId="77777777" w:rsidTr="006F7175">
              <w:tc>
                <w:tcPr>
                  <w:tcW w:w="885" w:type="dxa"/>
                  <w:tcMar>
                    <w:top w:w="0" w:type="dxa"/>
                    <w:left w:w="0" w:type="dxa"/>
                    <w:bottom w:w="0" w:type="dxa"/>
                    <w:right w:w="0" w:type="dxa"/>
                  </w:tcMar>
                </w:tcPr>
                <w:p w14:paraId="14E8D58C" w14:textId="77777777" w:rsidR="0095563A" w:rsidRPr="00C11BBE" w:rsidRDefault="0095563A" w:rsidP="006F7175">
                  <w:pPr>
                    <w:jc w:val="left"/>
                    <w:rPr>
                      <w:rFonts w:cs="Arial"/>
                      <w:color w:val="000000"/>
                      <w:sz w:val="16"/>
                      <w:szCs w:val="16"/>
                    </w:rPr>
                  </w:pPr>
                  <w:r w:rsidRPr="00C11BBE">
                    <w:rPr>
                      <w:rFonts w:cs="Arial"/>
                      <w:color w:val="000000"/>
                      <w:sz w:val="16"/>
                      <w:szCs w:val="16"/>
                    </w:rPr>
                    <w:t>TWA</w:t>
                  </w:r>
                </w:p>
                <w:p w14:paraId="4355182D" w14:textId="77777777" w:rsidR="0095563A" w:rsidRPr="00C11BBE" w:rsidRDefault="0095563A" w:rsidP="006F7175">
                  <w:pPr>
                    <w:spacing w:line="1" w:lineRule="auto"/>
                    <w:jc w:val="left"/>
                  </w:pPr>
                </w:p>
              </w:tc>
            </w:tr>
          </w:tbl>
          <w:p w14:paraId="738EE47E" w14:textId="77777777" w:rsidR="0095563A" w:rsidRPr="00C11BBE"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C11BBE" w14:paraId="4BFAE653" w14:textId="77777777" w:rsidTr="006F7175">
              <w:tc>
                <w:tcPr>
                  <w:tcW w:w="1245" w:type="dxa"/>
                  <w:tcMar>
                    <w:top w:w="0" w:type="dxa"/>
                    <w:left w:w="0" w:type="dxa"/>
                    <w:bottom w:w="0" w:type="dxa"/>
                    <w:right w:w="0" w:type="dxa"/>
                  </w:tcMar>
                </w:tcPr>
                <w:p w14:paraId="4BE0B035" w14:textId="77777777" w:rsidR="0095563A" w:rsidRPr="00C11BBE" w:rsidRDefault="0095563A" w:rsidP="006F7175">
                  <w:pPr>
                    <w:jc w:val="left"/>
                    <w:rPr>
                      <w:rFonts w:cs="Arial"/>
                      <w:color w:val="000000"/>
                      <w:sz w:val="16"/>
                      <w:szCs w:val="16"/>
                    </w:rPr>
                  </w:pPr>
                  <w:r w:rsidRPr="00C11BBE">
                    <w:rPr>
                      <w:rFonts w:cs="Arial"/>
                      <w:color w:val="000000"/>
                      <w:sz w:val="16"/>
                      <w:szCs w:val="16"/>
                    </w:rPr>
                    <w:t>TG/36/7</w:t>
                  </w:r>
                </w:p>
                <w:p w14:paraId="05D4B39B" w14:textId="77777777" w:rsidR="0095563A" w:rsidRPr="00C11BBE" w:rsidRDefault="0095563A" w:rsidP="006F7175">
                  <w:pPr>
                    <w:spacing w:line="1" w:lineRule="auto"/>
                    <w:jc w:val="left"/>
                  </w:pPr>
                </w:p>
              </w:tc>
            </w:tr>
          </w:tbl>
          <w:p w14:paraId="7362CDA6" w14:textId="77777777" w:rsidR="0095563A" w:rsidRPr="00C11BBE" w:rsidRDefault="0095563A"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C11BBE" w14:paraId="7710A794" w14:textId="77777777" w:rsidTr="006F7175">
              <w:tc>
                <w:tcPr>
                  <w:tcW w:w="1545" w:type="dxa"/>
                  <w:tcMar>
                    <w:top w:w="0" w:type="dxa"/>
                    <w:left w:w="0" w:type="dxa"/>
                    <w:bottom w:w="0" w:type="dxa"/>
                    <w:right w:w="0" w:type="dxa"/>
                  </w:tcMar>
                </w:tcPr>
                <w:p w14:paraId="30784ECB" w14:textId="77777777" w:rsidR="0095563A" w:rsidRPr="00C11BBE" w:rsidRDefault="0095563A" w:rsidP="006F7175">
                  <w:pPr>
                    <w:jc w:val="left"/>
                    <w:rPr>
                      <w:rFonts w:cs="Arial"/>
                      <w:color w:val="000000"/>
                      <w:sz w:val="16"/>
                      <w:szCs w:val="16"/>
                    </w:rPr>
                  </w:pPr>
                  <w:r w:rsidRPr="00C11BBE">
                    <w:rPr>
                      <w:rFonts w:cs="Arial"/>
                      <w:color w:val="000000"/>
                      <w:sz w:val="16"/>
                      <w:szCs w:val="16"/>
                    </w:rPr>
                    <w:t>Oilseed Rape</w:t>
                  </w:r>
                </w:p>
                <w:p w14:paraId="12739465" w14:textId="77777777" w:rsidR="0095563A" w:rsidRPr="00C11BBE" w:rsidRDefault="0095563A" w:rsidP="006F7175">
                  <w:pPr>
                    <w:spacing w:line="1" w:lineRule="auto"/>
                    <w:jc w:val="left"/>
                  </w:pPr>
                </w:p>
              </w:tc>
            </w:tr>
          </w:tbl>
          <w:p w14:paraId="54F9BE25"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C11BBE" w14:paraId="768679BE" w14:textId="77777777" w:rsidTr="006F7175">
              <w:tc>
                <w:tcPr>
                  <w:tcW w:w="1290" w:type="dxa"/>
                  <w:tcMar>
                    <w:top w:w="0" w:type="dxa"/>
                    <w:left w:w="0" w:type="dxa"/>
                    <w:bottom w:w="0" w:type="dxa"/>
                    <w:right w:w="0" w:type="dxa"/>
                  </w:tcMar>
                </w:tcPr>
                <w:p w14:paraId="0C006225" w14:textId="77777777" w:rsidR="0095563A" w:rsidRPr="00C11BBE" w:rsidRDefault="0095563A" w:rsidP="006F7175">
                  <w:pPr>
                    <w:jc w:val="left"/>
                    <w:rPr>
                      <w:rFonts w:cs="Arial"/>
                      <w:color w:val="000000"/>
                      <w:sz w:val="16"/>
                      <w:szCs w:val="16"/>
                    </w:rPr>
                  </w:pPr>
                  <w:r w:rsidRPr="00C11BBE">
                    <w:rPr>
                      <w:rFonts w:cs="Arial"/>
                      <w:color w:val="000000"/>
                      <w:sz w:val="16"/>
                      <w:szCs w:val="16"/>
                    </w:rPr>
                    <w:t>Colza</w:t>
                  </w:r>
                </w:p>
                <w:p w14:paraId="05C1CA9C" w14:textId="77777777" w:rsidR="0095563A" w:rsidRPr="00C11BBE" w:rsidRDefault="0095563A" w:rsidP="006F7175">
                  <w:pPr>
                    <w:spacing w:line="1" w:lineRule="auto"/>
                    <w:jc w:val="left"/>
                  </w:pPr>
                </w:p>
              </w:tc>
            </w:tr>
          </w:tbl>
          <w:p w14:paraId="1FF95B45"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C11BBE" w14:paraId="00194338" w14:textId="77777777" w:rsidTr="006F7175">
              <w:tc>
                <w:tcPr>
                  <w:tcW w:w="1470" w:type="dxa"/>
                  <w:tcMar>
                    <w:top w:w="0" w:type="dxa"/>
                    <w:left w:w="0" w:type="dxa"/>
                    <w:bottom w:w="0" w:type="dxa"/>
                    <w:right w:w="0" w:type="dxa"/>
                  </w:tcMar>
                </w:tcPr>
                <w:p w14:paraId="3C2F399D" w14:textId="77777777" w:rsidR="0095563A" w:rsidRPr="00C11BBE" w:rsidRDefault="0095563A" w:rsidP="006F7175">
                  <w:pPr>
                    <w:jc w:val="left"/>
                    <w:rPr>
                      <w:rFonts w:cs="Arial"/>
                      <w:color w:val="000000"/>
                      <w:sz w:val="16"/>
                      <w:szCs w:val="16"/>
                    </w:rPr>
                  </w:pPr>
                  <w:r w:rsidRPr="00C11BBE">
                    <w:rPr>
                      <w:rFonts w:cs="Arial"/>
                      <w:color w:val="000000"/>
                      <w:sz w:val="16"/>
                      <w:szCs w:val="16"/>
                    </w:rPr>
                    <w:t>Raps</w:t>
                  </w:r>
                </w:p>
                <w:p w14:paraId="7AC203D0" w14:textId="77777777" w:rsidR="0095563A" w:rsidRPr="00C11BBE" w:rsidRDefault="0095563A" w:rsidP="006F7175">
                  <w:pPr>
                    <w:spacing w:line="1" w:lineRule="auto"/>
                    <w:jc w:val="left"/>
                  </w:pPr>
                </w:p>
              </w:tc>
            </w:tr>
          </w:tbl>
          <w:p w14:paraId="64346A2C"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C11BBE" w14:paraId="266D3198" w14:textId="77777777" w:rsidTr="006F7175">
              <w:tc>
                <w:tcPr>
                  <w:tcW w:w="1365" w:type="dxa"/>
                  <w:tcMar>
                    <w:top w:w="0" w:type="dxa"/>
                    <w:left w:w="0" w:type="dxa"/>
                    <w:bottom w:w="0" w:type="dxa"/>
                    <w:right w:w="0" w:type="dxa"/>
                  </w:tcMar>
                </w:tcPr>
                <w:p w14:paraId="49DA07FB" w14:textId="77777777" w:rsidR="0095563A" w:rsidRPr="00C11BBE" w:rsidRDefault="0095563A" w:rsidP="006F7175">
                  <w:pPr>
                    <w:jc w:val="left"/>
                    <w:rPr>
                      <w:rFonts w:cs="Arial"/>
                      <w:color w:val="000000"/>
                      <w:sz w:val="16"/>
                      <w:szCs w:val="16"/>
                    </w:rPr>
                  </w:pPr>
                  <w:r w:rsidRPr="00C11BBE">
                    <w:rPr>
                      <w:rFonts w:cs="Arial"/>
                      <w:color w:val="000000"/>
                      <w:sz w:val="16"/>
                      <w:szCs w:val="16"/>
                    </w:rPr>
                    <w:t>Colza</w:t>
                  </w:r>
                </w:p>
                <w:p w14:paraId="4C71022C" w14:textId="77777777" w:rsidR="0095563A" w:rsidRPr="00C11BBE" w:rsidRDefault="0095563A" w:rsidP="006F7175">
                  <w:pPr>
                    <w:spacing w:line="1" w:lineRule="auto"/>
                    <w:jc w:val="left"/>
                  </w:pPr>
                </w:p>
              </w:tc>
            </w:tr>
          </w:tbl>
          <w:p w14:paraId="4614655E" w14:textId="77777777" w:rsidR="0095563A" w:rsidRPr="00C11BBE"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C11BBE" w14:paraId="1657C260" w14:textId="77777777" w:rsidTr="006F7175">
              <w:tc>
                <w:tcPr>
                  <w:tcW w:w="1455" w:type="dxa"/>
                  <w:tcMar>
                    <w:top w:w="0" w:type="dxa"/>
                    <w:left w:w="0" w:type="dxa"/>
                    <w:bottom w:w="0" w:type="dxa"/>
                    <w:right w:w="0" w:type="dxa"/>
                  </w:tcMar>
                </w:tcPr>
                <w:p w14:paraId="17819620" w14:textId="77777777" w:rsidR="0095563A" w:rsidRPr="00C11BBE" w:rsidRDefault="0095563A" w:rsidP="006F7175">
                  <w:pPr>
                    <w:jc w:val="left"/>
                    <w:rPr>
                      <w:rFonts w:cs="Arial"/>
                      <w:color w:val="000000"/>
                      <w:sz w:val="16"/>
                      <w:szCs w:val="16"/>
                    </w:rPr>
                  </w:pPr>
                  <w:r w:rsidRPr="00C11BBE">
                    <w:rPr>
                      <w:rStyle w:val="Emphasis"/>
                      <w:rFonts w:cs="Arial"/>
                      <w:color w:val="000000"/>
                      <w:sz w:val="16"/>
                      <w:szCs w:val="16"/>
                    </w:rPr>
                    <w:t>Brassica napus</w:t>
                  </w:r>
                  <w:r w:rsidRPr="00C11BBE">
                    <w:rPr>
                      <w:rFonts w:cs="Arial"/>
                      <w:color w:val="000000"/>
                      <w:sz w:val="16"/>
                      <w:szCs w:val="16"/>
                    </w:rPr>
                    <w:t xml:space="preserve"> L. ssp.  </w:t>
                  </w:r>
                  <w:r w:rsidRPr="00C11BBE">
                    <w:rPr>
                      <w:rFonts w:cs="Arial"/>
                      <w:color w:val="000000"/>
                      <w:sz w:val="16"/>
                      <w:szCs w:val="16"/>
                    </w:rPr>
                    <w:br/>
                  </w:r>
                  <w:r w:rsidRPr="00C11BBE">
                    <w:rPr>
                      <w:rStyle w:val="Emphasis"/>
                      <w:rFonts w:cs="Arial"/>
                      <w:color w:val="000000"/>
                      <w:sz w:val="16"/>
                      <w:szCs w:val="16"/>
                    </w:rPr>
                    <w:t>nappus </w:t>
                  </w:r>
                </w:p>
                <w:p w14:paraId="61690E55" w14:textId="77777777" w:rsidR="0095563A" w:rsidRPr="00C11BBE" w:rsidRDefault="0095563A" w:rsidP="006F7175">
                  <w:pPr>
                    <w:spacing w:line="1" w:lineRule="auto"/>
                    <w:jc w:val="left"/>
                  </w:pPr>
                </w:p>
              </w:tc>
            </w:tr>
          </w:tbl>
          <w:p w14:paraId="3FC89B24" w14:textId="77777777" w:rsidR="0095563A" w:rsidRPr="00C11BBE" w:rsidRDefault="0095563A" w:rsidP="006F7175">
            <w:pPr>
              <w:jc w:val="left"/>
              <w:rPr>
                <w:rFonts w:cs="Arial"/>
                <w:snapToGrid w:val="0"/>
                <w:color w:val="000000"/>
                <w:sz w:val="16"/>
                <w:szCs w:val="16"/>
              </w:rPr>
            </w:pPr>
          </w:p>
        </w:tc>
      </w:tr>
      <w:tr w:rsidR="0095563A" w:rsidRPr="00AC00E5" w14:paraId="2EEB65B1"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C11BBE" w14:paraId="47DF834F" w14:textId="77777777" w:rsidTr="006F7175">
              <w:tc>
                <w:tcPr>
                  <w:tcW w:w="645" w:type="dxa"/>
                  <w:tcMar>
                    <w:top w:w="0" w:type="dxa"/>
                    <w:left w:w="0" w:type="dxa"/>
                    <w:bottom w:w="0" w:type="dxa"/>
                    <w:right w:w="0" w:type="dxa"/>
                  </w:tcMar>
                </w:tcPr>
                <w:p w14:paraId="79A1E5CA" w14:textId="77777777" w:rsidR="0095563A" w:rsidRPr="00C11BBE" w:rsidRDefault="0095563A" w:rsidP="006F7175">
                  <w:pPr>
                    <w:jc w:val="left"/>
                    <w:rPr>
                      <w:rFonts w:cs="Arial"/>
                      <w:color w:val="000000"/>
                      <w:sz w:val="16"/>
                      <w:szCs w:val="16"/>
                    </w:rPr>
                  </w:pPr>
                  <w:r w:rsidRPr="00C11BBE">
                    <w:rPr>
                      <w:rFonts w:cs="Arial"/>
                      <w:color w:val="000000"/>
                      <w:sz w:val="16"/>
                      <w:szCs w:val="16"/>
                    </w:rPr>
                    <w:t>DE</w:t>
                  </w:r>
                </w:p>
                <w:p w14:paraId="52F97A8E" w14:textId="77777777" w:rsidR="0095563A" w:rsidRPr="00C11BBE" w:rsidRDefault="0095563A" w:rsidP="006F7175">
                  <w:pPr>
                    <w:spacing w:line="1" w:lineRule="auto"/>
                    <w:jc w:val="left"/>
                  </w:pPr>
                </w:p>
              </w:tc>
            </w:tr>
          </w:tbl>
          <w:p w14:paraId="64BD52DA" w14:textId="77777777" w:rsidR="0095563A" w:rsidRPr="00C11BBE"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C11BBE" w14:paraId="0E84BFEB" w14:textId="77777777" w:rsidTr="006F7175">
              <w:tc>
                <w:tcPr>
                  <w:tcW w:w="885" w:type="dxa"/>
                  <w:tcMar>
                    <w:top w:w="0" w:type="dxa"/>
                    <w:left w:w="0" w:type="dxa"/>
                    <w:bottom w:w="0" w:type="dxa"/>
                    <w:right w:w="0" w:type="dxa"/>
                  </w:tcMar>
                </w:tcPr>
                <w:p w14:paraId="4E205747" w14:textId="77777777" w:rsidR="0095563A" w:rsidRPr="00C11BBE" w:rsidRDefault="0095563A" w:rsidP="006F7175">
                  <w:pPr>
                    <w:jc w:val="left"/>
                    <w:rPr>
                      <w:rFonts w:cs="Arial"/>
                      <w:color w:val="000000"/>
                      <w:sz w:val="16"/>
                      <w:szCs w:val="16"/>
                    </w:rPr>
                  </w:pPr>
                  <w:r w:rsidRPr="00C11BBE">
                    <w:rPr>
                      <w:rFonts w:cs="Arial"/>
                      <w:color w:val="000000"/>
                      <w:sz w:val="16"/>
                      <w:szCs w:val="16"/>
                    </w:rPr>
                    <w:t>TWF</w:t>
                  </w:r>
                </w:p>
                <w:p w14:paraId="49C10FB7" w14:textId="77777777" w:rsidR="0095563A" w:rsidRPr="00C11BBE" w:rsidRDefault="0095563A" w:rsidP="006F7175">
                  <w:pPr>
                    <w:spacing w:line="1" w:lineRule="auto"/>
                    <w:jc w:val="left"/>
                  </w:pPr>
                </w:p>
              </w:tc>
            </w:tr>
          </w:tbl>
          <w:p w14:paraId="15C34515" w14:textId="77777777" w:rsidR="0095563A" w:rsidRPr="00C11BBE"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C11BBE" w14:paraId="2BC9A11E" w14:textId="77777777" w:rsidTr="006F7175">
              <w:tc>
                <w:tcPr>
                  <w:tcW w:w="1245" w:type="dxa"/>
                  <w:tcMar>
                    <w:top w:w="0" w:type="dxa"/>
                    <w:left w:w="0" w:type="dxa"/>
                    <w:bottom w:w="0" w:type="dxa"/>
                    <w:right w:w="0" w:type="dxa"/>
                  </w:tcMar>
                </w:tcPr>
                <w:p w14:paraId="7F3DFEA2" w14:textId="77777777" w:rsidR="0095563A" w:rsidRPr="00C11BBE" w:rsidRDefault="0095563A" w:rsidP="006F7175">
                  <w:pPr>
                    <w:jc w:val="left"/>
                    <w:rPr>
                      <w:rFonts w:cs="Arial"/>
                      <w:color w:val="000000"/>
                      <w:sz w:val="16"/>
                      <w:szCs w:val="16"/>
                    </w:rPr>
                  </w:pPr>
                  <w:r w:rsidRPr="00C11BBE">
                    <w:rPr>
                      <w:rFonts w:cs="Arial"/>
                      <w:color w:val="000000"/>
                      <w:sz w:val="16"/>
                      <w:szCs w:val="16"/>
                    </w:rPr>
                    <w:t>TG/43/8</w:t>
                  </w:r>
                </w:p>
                <w:p w14:paraId="085E7C0D" w14:textId="77777777" w:rsidR="0095563A" w:rsidRPr="00C11BBE" w:rsidRDefault="0095563A" w:rsidP="006F7175">
                  <w:pPr>
                    <w:spacing w:line="1" w:lineRule="auto"/>
                    <w:jc w:val="left"/>
                  </w:pPr>
                </w:p>
              </w:tc>
            </w:tr>
          </w:tbl>
          <w:p w14:paraId="7136BDAF" w14:textId="77777777" w:rsidR="0095563A" w:rsidRPr="00C11BBE" w:rsidRDefault="0095563A"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C11BBE" w14:paraId="47545F13" w14:textId="77777777" w:rsidTr="006F7175">
              <w:tc>
                <w:tcPr>
                  <w:tcW w:w="1545" w:type="dxa"/>
                  <w:tcMar>
                    <w:top w:w="0" w:type="dxa"/>
                    <w:left w:w="0" w:type="dxa"/>
                    <w:bottom w:w="0" w:type="dxa"/>
                    <w:right w:w="0" w:type="dxa"/>
                  </w:tcMar>
                </w:tcPr>
                <w:p w14:paraId="5C17CED8" w14:textId="77777777" w:rsidR="0095563A" w:rsidRPr="00C11BBE" w:rsidRDefault="0095563A" w:rsidP="006F7175">
                  <w:pPr>
                    <w:jc w:val="left"/>
                    <w:rPr>
                      <w:rFonts w:cs="Arial"/>
                      <w:color w:val="000000"/>
                      <w:sz w:val="16"/>
                      <w:szCs w:val="16"/>
                    </w:rPr>
                  </w:pPr>
                  <w:r w:rsidRPr="00C11BBE">
                    <w:rPr>
                      <w:rFonts w:cs="Arial"/>
                      <w:color w:val="000000"/>
                      <w:sz w:val="16"/>
                      <w:szCs w:val="16"/>
                    </w:rPr>
                    <w:t>Raspberry; Black Raspberry</w:t>
                  </w:r>
                </w:p>
                <w:p w14:paraId="18672071" w14:textId="77777777" w:rsidR="0095563A" w:rsidRPr="00C11BBE" w:rsidRDefault="0095563A" w:rsidP="006F7175">
                  <w:pPr>
                    <w:spacing w:line="1" w:lineRule="auto"/>
                    <w:jc w:val="left"/>
                  </w:pPr>
                </w:p>
              </w:tc>
            </w:tr>
          </w:tbl>
          <w:p w14:paraId="0AD03572"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C11BBE" w14:paraId="5CA37793" w14:textId="77777777" w:rsidTr="006F7175">
              <w:tc>
                <w:tcPr>
                  <w:tcW w:w="1290" w:type="dxa"/>
                  <w:tcMar>
                    <w:top w:w="0" w:type="dxa"/>
                    <w:left w:w="0" w:type="dxa"/>
                    <w:bottom w:w="0" w:type="dxa"/>
                    <w:right w:w="0" w:type="dxa"/>
                  </w:tcMar>
                </w:tcPr>
                <w:p w14:paraId="709F0C36" w14:textId="77777777" w:rsidR="0095563A" w:rsidRPr="00C11BBE" w:rsidRDefault="0095563A" w:rsidP="006F7175">
                  <w:pPr>
                    <w:jc w:val="left"/>
                    <w:rPr>
                      <w:rFonts w:cs="Arial"/>
                      <w:color w:val="000000"/>
                      <w:sz w:val="16"/>
                      <w:szCs w:val="16"/>
                    </w:rPr>
                  </w:pPr>
                  <w:r w:rsidRPr="00C11BBE">
                    <w:rPr>
                      <w:rFonts w:cs="Arial"/>
                      <w:color w:val="000000"/>
                      <w:sz w:val="16"/>
                      <w:szCs w:val="16"/>
                    </w:rPr>
                    <w:t>Framboisier</w:t>
                  </w:r>
                </w:p>
                <w:p w14:paraId="20A45D7E" w14:textId="77777777" w:rsidR="0095563A" w:rsidRPr="00C11BBE" w:rsidRDefault="0095563A" w:rsidP="006F7175">
                  <w:pPr>
                    <w:spacing w:line="1" w:lineRule="auto"/>
                    <w:jc w:val="left"/>
                  </w:pPr>
                </w:p>
              </w:tc>
            </w:tr>
          </w:tbl>
          <w:p w14:paraId="062F2337"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C11BBE" w14:paraId="24FC5BAC" w14:textId="77777777" w:rsidTr="006F7175">
              <w:tc>
                <w:tcPr>
                  <w:tcW w:w="1470" w:type="dxa"/>
                  <w:tcMar>
                    <w:top w:w="0" w:type="dxa"/>
                    <w:left w:w="0" w:type="dxa"/>
                    <w:bottom w:w="0" w:type="dxa"/>
                    <w:right w:w="0" w:type="dxa"/>
                  </w:tcMar>
                </w:tcPr>
                <w:p w14:paraId="59669C2B" w14:textId="77777777" w:rsidR="0095563A" w:rsidRPr="00C11BBE" w:rsidRDefault="0095563A" w:rsidP="006F7175">
                  <w:pPr>
                    <w:jc w:val="left"/>
                    <w:rPr>
                      <w:rFonts w:cs="Arial"/>
                      <w:color w:val="000000"/>
                      <w:sz w:val="16"/>
                      <w:szCs w:val="16"/>
                    </w:rPr>
                  </w:pPr>
                  <w:r w:rsidRPr="00C11BBE">
                    <w:rPr>
                      <w:rFonts w:cs="Arial"/>
                      <w:color w:val="000000"/>
                      <w:sz w:val="16"/>
                      <w:szCs w:val="16"/>
                    </w:rPr>
                    <w:t>Himbeere</w:t>
                  </w:r>
                </w:p>
                <w:p w14:paraId="5081F762" w14:textId="77777777" w:rsidR="0095563A" w:rsidRPr="00C11BBE" w:rsidRDefault="0095563A" w:rsidP="006F7175">
                  <w:pPr>
                    <w:spacing w:line="1" w:lineRule="auto"/>
                    <w:jc w:val="left"/>
                  </w:pPr>
                </w:p>
              </w:tc>
            </w:tr>
          </w:tbl>
          <w:p w14:paraId="00558CA3"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C11BBE" w14:paraId="373680BA" w14:textId="77777777" w:rsidTr="006F7175">
              <w:tc>
                <w:tcPr>
                  <w:tcW w:w="1365" w:type="dxa"/>
                  <w:tcMar>
                    <w:top w:w="0" w:type="dxa"/>
                    <w:left w:w="0" w:type="dxa"/>
                    <w:bottom w:w="0" w:type="dxa"/>
                    <w:right w:w="0" w:type="dxa"/>
                  </w:tcMar>
                </w:tcPr>
                <w:p w14:paraId="6D00F0B3" w14:textId="77777777" w:rsidR="0095563A" w:rsidRPr="00C11BBE" w:rsidRDefault="0095563A" w:rsidP="006F7175">
                  <w:pPr>
                    <w:jc w:val="left"/>
                    <w:rPr>
                      <w:rFonts w:cs="Arial"/>
                      <w:color w:val="000000"/>
                      <w:sz w:val="16"/>
                      <w:szCs w:val="16"/>
                    </w:rPr>
                  </w:pPr>
                  <w:r w:rsidRPr="00C11BBE">
                    <w:rPr>
                      <w:rFonts w:cs="Arial"/>
                      <w:color w:val="000000"/>
                      <w:sz w:val="16"/>
                      <w:szCs w:val="16"/>
                    </w:rPr>
                    <w:t>Frambueso</w:t>
                  </w:r>
                </w:p>
                <w:p w14:paraId="581EF8AA" w14:textId="77777777" w:rsidR="0095563A" w:rsidRPr="00C11BBE" w:rsidRDefault="0095563A" w:rsidP="006F7175">
                  <w:pPr>
                    <w:spacing w:line="1" w:lineRule="auto"/>
                    <w:jc w:val="left"/>
                  </w:pPr>
                </w:p>
              </w:tc>
            </w:tr>
          </w:tbl>
          <w:p w14:paraId="40F539C9" w14:textId="77777777" w:rsidR="0095563A" w:rsidRPr="00C11BBE"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AC00E5" w14:paraId="7DD9F3A9" w14:textId="77777777" w:rsidTr="006F7175">
              <w:tc>
                <w:tcPr>
                  <w:tcW w:w="1455" w:type="dxa"/>
                  <w:tcMar>
                    <w:top w:w="0" w:type="dxa"/>
                    <w:left w:w="0" w:type="dxa"/>
                    <w:bottom w:w="0" w:type="dxa"/>
                    <w:right w:w="0" w:type="dxa"/>
                  </w:tcMar>
                </w:tcPr>
                <w:p w14:paraId="1AB6A22C" w14:textId="77777777" w:rsidR="0095563A" w:rsidRPr="00C11BBE" w:rsidRDefault="0095563A" w:rsidP="006F7175">
                  <w:pPr>
                    <w:jc w:val="left"/>
                    <w:rPr>
                      <w:rFonts w:cs="Arial"/>
                      <w:color w:val="000000"/>
                      <w:sz w:val="16"/>
                      <w:szCs w:val="16"/>
                      <w:lang w:val="fr-FR"/>
                    </w:rPr>
                  </w:pPr>
                  <w:r w:rsidRPr="00C11BBE">
                    <w:rPr>
                      <w:rStyle w:val="Emphasis"/>
                      <w:rFonts w:cs="Arial"/>
                      <w:color w:val="000000"/>
                      <w:sz w:val="16"/>
                      <w:szCs w:val="16"/>
                      <w:lang w:val="fr-FR"/>
                    </w:rPr>
                    <w:t>Rubus occidentalis</w:t>
                  </w:r>
                  <w:r w:rsidRPr="00C11BBE">
                    <w:rPr>
                      <w:rFonts w:cs="Arial"/>
                      <w:color w:val="000000"/>
                      <w:sz w:val="16"/>
                      <w:szCs w:val="16"/>
                      <w:lang w:val="fr-FR"/>
                    </w:rPr>
                    <w:t xml:space="preserve"> L., </w:t>
                  </w:r>
                  <w:r w:rsidRPr="00C11BBE">
                    <w:rPr>
                      <w:rFonts w:cs="Arial"/>
                      <w:color w:val="000000"/>
                      <w:sz w:val="16"/>
                      <w:szCs w:val="16"/>
                      <w:lang w:val="fr-FR"/>
                    </w:rPr>
                    <w:br/>
                  </w:r>
                  <w:r w:rsidRPr="00C11BBE">
                    <w:rPr>
                      <w:rStyle w:val="Emphasis"/>
                      <w:rFonts w:cs="Arial"/>
                      <w:color w:val="000000"/>
                      <w:sz w:val="16"/>
                      <w:szCs w:val="16"/>
                      <w:lang w:val="fr-FR"/>
                    </w:rPr>
                    <w:t xml:space="preserve">Rubus </w:t>
                  </w:r>
                  <w:proofErr w:type="spellStart"/>
                  <w:r w:rsidRPr="00C11BBE">
                    <w:rPr>
                      <w:rStyle w:val="Emphasis"/>
                      <w:rFonts w:cs="Arial"/>
                      <w:color w:val="000000"/>
                      <w:sz w:val="16"/>
                      <w:szCs w:val="16"/>
                      <w:lang w:val="fr-FR"/>
                    </w:rPr>
                    <w:t>idaeus</w:t>
                  </w:r>
                  <w:proofErr w:type="spellEnd"/>
                  <w:r w:rsidRPr="00C11BBE">
                    <w:rPr>
                      <w:rFonts w:cs="Arial"/>
                      <w:color w:val="000000"/>
                      <w:sz w:val="16"/>
                      <w:szCs w:val="16"/>
                      <w:lang w:val="fr-FR"/>
                    </w:rPr>
                    <w:t> L.</w:t>
                  </w:r>
                </w:p>
                <w:p w14:paraId="6B7836C4" w14:textId="77777777" w:rsidR="0095563A" w:rsidRPr="00C11BBE" w:rsidRDefault="0095563A" w:rsidP="006F7175">
                  <w:pPr>
                    <w:spacing w:line="1" w:lineRule="auto"/>
                    <w:jc w:val="left"/>
                    <w:rPr>
                      <w:lang w:val="fr-FR"/>
                    </w:rPr>
                  </w:pPr>
                </w:p>
              </w:tc>
            </w:tr>
          </w:tbl>
          <w:p w14:paraId="2D65A158" w14:textId="77777777" w:rsidR="0095563A" w:rsidRPr="00C11BBE" w:rsidRDefault="0095563A" w:rsidP="006F7175">
            <w:pPr>
              <w:jc w:val="left"/>
              <w:rPr>
                <w:rFonts w:cs="Arial"/>
                <w:snapToGrid w:val="0"/>
                <w:color w:val="000000"/>
                <w:sz w:val="16"/>
                <w:szCs w:val="16"/>
                <w:lang w:val="fr-FR"/>
              </w:rPr>
            </w:pPr>
          </w:p>
        </w:tc>
      </w:tr>
      <w:tr w:rsidR="0095563A" w:rsidRPr="00682F15" w14:paraId="7EC266B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C11BBE" w14:paraId="60F31C05" w14:textId="77777777" w:rsidTr="006F7175">
              <w:tc>
                <w:tcPr>
                  <w:tcW w:w="645" w:type="dxa"/>
                  <w:tcMar>
                    <w:top w:w="0" w:type="dxa"/>
                    <w:left w:w="0" w:type="dxa"/>
                    <w:bottom w:w="0" w:type="dxa"/>
                    <w:right w:w="0" w:type="dxa"/>
                  </w:tcMar>
                </w:tcPr>
                <w:p w14:paraId="17A8FE09" w14:textId="77777777" w:rsidR="0095563A" w:rsidRPr="00C11BBE" w:rsidRDefault="0095563A" w:rsidP="006F7175">
                  <w:pPr>
                    <w:jc w:val="left"/>
                    <w:rPr>
                      <w:rFonts w:cs="Arial"/>
                      <w:color w:val="000000"/>
                      <w:sz w:val="16"/>
                      <w:szCs w:val="16"/>
                    </w:rPr>
                  </w:pPr>
                  <w:r w:rsidRPr="00C11BBE">
                    <w:rPr>
                      <w:rFonts w:cs="Arial"/>
                      <w:color w:val="000000"/>
                      <w:sz w:val="16"/>
                      <w:szCs w:val="16"/>
                    </w:rPr>
                    <w:t>JP</w:t>
                  </w:r>
                </w:p>
                <w:p w14:paraId="492664BA" w14:textId="77777777" w:rsidR="0095563A" w:rsidRPr="00C11BBE" w:rsidRDefault="0095563A" w:rsidP="006F7175">
                  <w:pPr>
                    <w:spacing w:line="1" w:lineRule="auto"/>
                    <w:jc w:val="left"/>
                  </w:pPr>
                </w:p>
              </w:tc>
            </w:tr>
          </w:tbl>
          <w:p w14:paraId="6986CD98" w14:textId="77777777" w:rsidR="0095563A" w:rsidRPr="00C11BBE"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C11BBE" w14:paraId="574B8D73" w14:textId="77777777" w:rsidTr="006F7175">
              <w:tc>
                <w:tcPr>
                  <w:tcW w:w="885" w:type="dxa"/>
                  <w:tcMar>
                    <w:top w:w="0" w:type="dxa"/>
                    <w:left w:w="0" w:type="dxa"/>
                    <w:bottom w:w="0" w:type="dxa"/>
                    <w:right w:w="0" w:type="dxa"/>
                  </w:tcMar>
                </w:tcPr>
                <w:p w14:paraId="738A41FE" w14:textId="77777777" w:rsidR="0095563A" w:rsidRPr="00C11BBE" w:rsidRDefault="0095563A" w:rsidP="006F7175">
                  <w:pPr>
                    <w:jc w:val="left"/>
                    <w:rPr>
                      <w:rFonts w:cs="Arial"/>
                      <w:color w:val="000000"/>
                      <w:sz w:val="16"/>
                      <w:szCs w:val="16"/>
                    </w:rPr>
                  </w:pPr>
                  <w:r w:rsidRPr="00C11BBE">
                    <w:rPr>
                      <w:rFonts w:cs="Arial"/>
                      <w:color w:val="000000"/>
                      <w:sz w:val="16"/>
                      <w:szCs w:val="16"/>
                    </w:rPr>
                    <w:t>TWV</w:t>
                  </w:r>
                </w:p>
                <w:p w14:paraId="1A129E31" w14:textId="77777777" w:rsidR="0095563A" w:rsidRPr="00C11BBE" w:rsidRDefault="0095563A" w:rsidP="006F7175">
                  <w:pPr>
                    <w:spacing w:line="1" w:lineRule="auto"/>
                    <w:jc w:val="left"/>
                  </w:pPr>
                </w:p>
              </w:tc>
            </w:tr>
          </w:tbl>
          <w:p w14:paraId="087E51D8" w14:textId="77777777" w:rsidR="0095563A" w:rsidRPr="00C11BBE"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C11BBE" w14:paraId="701BAD67" w14:textId="77777777" w:rsidTr="006F7175">
              <w:tc>
                <w:tcPr>
                  <w:tcW w:w="1245" w:type="dxa"/>
                  <w:tcMar>
                    <w:top w:w="0" w:type="dxa"/>
                    <w:left w:w="0" w:type="dxa"/>
                    <w:bottom w:w="0" w:type="dxa"/>
                    <w:right w:w="0" w:type="dxa"/>
                  </w:tcMar>
                </w:tcPr>
                <w:p w14:paraId="71166F82" w14:textId="77777777" w:rsidR="0095563A" w:rsidRPr="00C11BBE" w:rsidRDefault="0095563A" w:rsidP="006F7175">
                  <w:pPr>
                    <w:jc w:val="left"/>
                    <w:rPr>
                      <w:rFonts w:cs="Arial"/>
                      <w:color w:val="000000"/>
                      <w:sz w:val="16"/>
                      <w:szCs w:val="16"/>
                    </w:rPr>
                  </w:pPr>
                  <w:r w:rsidRPr="00C11BBE">
                    <w:rPr>
                      <w:rFonts w:cs="Arial"/>
                      <w:color w:val="000000"/>
                      <w:sz w:val="16"/>
                      <w:szCs w:val="16"/>
                    </w:rPr>
                    <w:t>TG/90/7</w:t>
                  </w:r>
                </w:p>
                <w:p w14:paraId="04C0B63B" w14:textId="77777777" w:rsidR="0095563A" w:rsidRPr="00C11BBE" w:rsidRDefault="0095563A" w:rsidP="006F7175">
                  <w:pPr>
                    <w:spacing w:line="1" w:lineRule="auto"/>
                    <w:jc w:val="left"/>
                  </w:pPr>
                </w:p>
              </w:tc>
            </w:tr>
          </w:tbl>
          <w:p w14:paraId="70D83C8E" w14:textId="77777777" w:rsidR="0095563A" w:rsidRPr="00C11BBE" w:rsidRDefault="0095563A"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C11BBE" w14:paraId="1BC121B7" w14:textId="77777777" w:rsidTr="006F7175">
              <w:tc>
                <w:tcPr>
                  <w:tcW w:w="1545" w:type="dxa"/>
                  <w:tcMar>
                    <w:top w:w="0" w:type="dxa"/>
                    <w:left w:w="0" w:type="dxa"/>
                    <w:bottom w:w="0" w:type="dxa"/>
                    <w:right w:w="0" w:type="dxa"/>
                  </w:tcMar>
                </w:tcPr>
                <w:p w14:paraId="32980268" w14:textId="77777777" w:rsidR="0095563A" w:rsidRPr="00C11BBE" w:rsidRDefault="0095563A" w:rsidP="006F7175">
                  <w:pPr>
                    <w:jc w:val="left"/>
                    <w:rPr>
                      <w:rFonts w:cs="Arial"/>
                      <w:color w:val="000000"/>
                      <w:sz w:val="16"/>
                      <w:szCs w:val="16"/>
                    </w:rPr>
                  </w:pPr>
                  <w:r w:rsidRPr="00C11BBE">
                    <w:rPr>
                      <w:rFonts w:cs="Arial"/>
                      <w:color w:val="000000"/>
                      <w:sz w:val="16"/>
                      <w:szCs w:val="16"/>
                    </w:rPr>
                    <w:t>Kale</w:t>
                  </w:r>
                </w:p>
                <w:p w14:paraId="0CA11C23" w14:textId="77777777" w:rsidR="0095563A" w:rsidRPr="00C11BBE" w:rsidRDefault="0095563A" w:rsidP="006F7175">
                  <w:pPr>
                    <w:spacing w:line="1" w:lineRule="auto"/>
                    <w:jc w:val="left"/>
                  </w:pPr>
                </w:p>
              </w:tc>
            </w:tr>
          </w:tbl>
          <w:p w14:paraId="5B372965"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C11BBE" w14:paraId="2A4B361F" w14:textId="77777777" w:rsidTr="006F7175">
              <w:tc>
                <w:tcPr>
                  <w:tcW w:w="1290" w:type="dxa"/>
                  <w:tcMar>
                    <w:top w:w="0" w:type="dxa"/>
                    <w:left w:w="0" w:type="dxa"/>
                    <w:bottom w:w="0" w:type="dxa"/>
                    <w:right w:w="0" w:type="dxa"/>
                  </w:tcMar>
                </w:tcPr>
                <w:p w14:paraId="6E3BDF35" w14:textId="77777777" w:rsidR="0095563A" w:rsidRPr="00C11BBE" w:rsidRDefault="0095563A" w:rsidP="006F7175">
                  <w:pPr>
                    <w:jc w:val="left"/>
                    <w:rPr>
                      <w:rFonts w:cs="Arial"/>
                      <w:color w:val="000000"/>
                      <w:sz w:val="16"/>
                      <w:szCs w:val="16"/>
                    </w:rPr>
                  </w:pPr>
                  <w:r w:rsidRPr="00C11BBE">
                    <w:rPr>
                      <w:rFonts w:cs="Arial"/>
                      <w:color w:val="000000"/>
                      <w:sz w:val="16"/>
                      <w:szCs w:val="16"/>
                    </w:rPr>
                    <w:t>Chou kale</w:t>
                  </w:r>
                </w:p>
                <w:p w14:paraId="09EED417" w14:textId="77777777" w:rsidR="0095563A" w:rsidRPr="00C11BBE" w:rsidRDefault="0095563A" w:rsidP="006F7175">
                  <w:pPr>
                    <w:spacing w:line="1" w:lineRule="auto"/>
                    <w:jc w:val="left"/>
                  </w:pPr>
                </w:p>
              </w:tc>
            </w:tr>
          </w:tbl>
          <w:p w14:paraId="22680CD8"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C11BBE" w14:paraId="41B0211C" w14:textId="77777777" w:rsidTr="006F7175">
              <w:tc>
                <w:tcPr>
                  <w:tcW w:w="1470" w:type="dxa"/>
                  <w:tcMar>
                    <w:top w:w="0" w:type="dxa"/>
                    <w:left w:w="0" w:type="dxa"/>
                    <w:bottom w:w="0" w:type="dxa"/>
                    <w:right w:w="0" w:type="dxa"/>
                  </w:tcMar>
                </w:tcPr>
                <w:p w14:paraId="0CC17C2F" w14:textId="77777777" w:rsidR="0095563A" w:rsidRPr="00C11BBE" w:rsidRDefault="0095563A" w:rsidP="006F7175">
                  <w:pPr>
                    <w:jc w:val="left"/>
                    <w:rPr>
                      <w:rFonts w:cs="Arial"/>
                      <w:color w:val="000000"/>
                      <w:sz w:val="16"/>
                      <w:szCs w:val="16"/>
                    </w:rPr>
                  </w:pPr>
                  <w:r w:rsidRPr="00C11BBE">
                    <w:rPr>
                      <w:rFonts w:cs="Arial"/>
                      <w:color w:val="000000"/>
                      <w:sz w:val="16"/>
                      <w:szCs w:val="16"/>
                    </w:rPr>
                    <w:t>Kale</w:t>
                  </w:r>
                </w:p>
                <w:p w14:paraId="75C5D603" w14:textId="77777777" w:rsidR="0095563A" w:rsidRPr="00C11BBE" w:rsidRDefault="0095563A" w:rsidP="006F7175">
                  <w:pPr>
                    <w:spacing w:line="1" w:lineRule="auto"/>
                    <w:jc w:val="left"/>
                  </w:pPr>
                </w:p>
              </w:tc>
            </w:tr>
          </w:tbl>
          <w:p w14:paraId="1CF2F7EE"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C11BBE" w14:paraId="6778526D" w14:textId="77777777" w:rsidTr="006F7175">
              <w:tc>
                <w:tcPr>
                  <w:tcW w:w="1365" w:type="dxa"/>
                  <w:tcMar>
                    <w:top w:w="0" w:type="dxa"/>
                    <w:left w:w="0" w:type="dxa"/>
                    <w:bottom w:w="0" w:type="dxa"/>
                    <w:right w:w="0" w:type="dxa"/>
                  </w:tcMar>
                </w:tcPr>
                <w:p w14:paraId="301E2740" w14:textId="77777777" w:rsidR="0095563A" w:rsidRPr="00C11BBE" w:rsidRDefault="0095563A" w:rsidP="006F7175">
                  <w:pPr>
                    <w:jc w:val="left"/>
                    <w:rPr>
                      <w:rFonts w:cs="Arial"/>
                      <w:color w:val="000000"/>
                      <w:sz w:val="16"/>
                      <w:szCs w:val="16"/>
                    </w:rPr>
                  </w:pPr>
                  <w:r w:rsidRPr="00C11BBE">
                    <w:rPr>
                      <w:rFonts w:cs="Arial"/>
                      <w:color w:val="000000"/>
                      <w:sz w:val="16"/>
                      <w:szCs w:val="16"/>
                    </w:rPr>
                    <w:t>Kale</w:t>
                  </w:r>
                </w:p>
                <w:p w14:paraId="0FD48829" w14:textId="77777777" w:rsidR="0095563A" w:rsidRPr="00C11BBE" w:rsidRDefault="0095563A" w:rsidP="006F7175">
                  <w:pPr>
                    <w:spacing w:line="1" w:lineRule="auto"/>
                    <w:jc w:val="left"/>
                  </w:pPr>
                </w:p>
              </w:tc>
            </w:tr>
          </w:tbl>
          <w:p w14:paraId="0DFF0F05" w14:textId="77777777" w:rsidR="0095563A" w:rsidRPr="00C11BBE"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C11BBE" w14:paraId="5C31D52F" w14:textId="77777777" w:rsidTr="006F7175">
              <w:tc>
                <w:tcPr>
                  <w:tcW w:w="1455" w:type="dxa"/>
                  <w:tcMar>
                    <w:top w:w="0" w:type="dxa"/>
                    <w:left w:w="0" w:type="dxa"/>
                    <w:bottom w:w="0" w:type="dxa"/>
                    <w:right w:w="0" w:type="dxa"/>
                  </w:tcMar>
                </w:tcPr>
                <w:p w14:paraId="0CEFEA1E" w14:textId="77777777" w:rsidR="0095563A" w:rsidRPr="00C11BBE" w:rsidRDefault="0095563A" w:rsidP="006F7175">
                  <w:pPr>
                    <w:jc w:val="left"/>
                    <w:rPr>
                      <w:rFonts w:cs="Arial"/>
                      <w:color w:val="000000"/>
                      <w:sz w:val="16"/>
                      <w:szCs w:val="16"/>
                      <w:lang w:val="es-ES"/>
                    </w:rPr>
                  </w:pP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medullosa</w:t>
                  </w:r>
                  <w:r w:rsidRPr="00C11BBE">
                    <w:rPr>
                      <w:rFonts w:cs="Arial"/>
                      <w:color w:val="000000"/>
                      <w:sz w:val="16"/>
                      <w:szCs w:val="16"/>
                      <w:lang w:val="pt-BR"/>
                    </w:rPr>
                    <w:t> </w:t>
                  </w:r>
                  <w:r w:rsidRPr="00C11BBE">
                    <w:rPr>
                      <w:rFonts w:cs="Arial"/>
                      <w:color w:val="000000"/>
                      <w:sz w:val="16"/>
                      <w:szCs w:val="16"/>
                      <w:lang w:val="pt-BR"/>
                    </w:rPr>
                    <w:br/>
                    <w:t xml:space="preserve">Thell., </w:t>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viridis</w:t>
                  </w:r>
                  <w:r w:rsidRPr="00C11BBE">
                    <w:rPr>
                      <w:rFonts w:cs="Arial"/>
                      <w:color w:val="000000"/>
                      <w:sz w:val="16"/>
                      <w:szCs w:val="16"/>
                      <w:lang w:val="pt-BR"/>
                    </w:rPr>
                    <w:t xml:space="preserve"> L., </w:t>
                  </w:r>
                  <w:r w:rsidRPr="00C11BBE">
                    <w:rPr>
                      <w:rFonts w:cs="Arial"/>
                      <w:color w:val="000000"/>
                      <w:sz w:val="16"/>
                      <w:szCs w:val="16"/>
                      <w:lang w:val="pt-BR"/>
                    </w:rPr>
                    <w:br/>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costata</w:t>
                  </w:r>
                  <w:r w:rsidRPr="00C11BBE">
                    <w:rPr>
                      <w:rFonts w:cs="Arial"/>
                      <w:color w:val="000000"/>
                      <w:sz w:val="16"/>
                      <w:szCs w:val="16"/>
                      <w:lang w:val="pt-BR"/>
                    </w:rPr>
                    <w:t xml:space="preserve"> DC., </w:t>
                  </w:r>
                  <w:r w:rsidRPr="00C11BBE">
                    <w:rPr>
                      <w:rFonts w:cs="Arial"/>
                      <w:color w:val="000000"/>
                      <w:sz w:val="16"/>
                      <w:szCs w:val="16"/>
                      <w:lang w:val="pt-BR"/>
                    </w:rPr>
                    <w:br/>
                  </w:r>
                  <w:r w:rsidRPr="00C11BBE">
                    <w:rPr>
                      <w:rStyle w:val="Emphasis"/>
                      <w:rFonts w:cs="Arial"/>
                      <w:color w:val="000000"/>
                      <w:sz w:val="16"/>
                      <w:szCs w:val="16"/>
                      <w:lang w:val="pt-BR"/>
                    </w:rPr>
                    <w:t>rassica oleracea</w:t>
                  </w:r>
                  <w:r w:rsidRPr="00C11BBE">
                    <w:rPr>
                      <w:rFonts w:cs="Arial"/>
                      <w:color w:val="000000"/>
                      <w:sz w:val="16"/>
                      <w:szCs w:val="16"/>
                      <w:lang w:val="pt-BR"/>
                    </w:rPr>
                    <w:t xml:space="preserve"> L. var. </w:t>
                  </w:r>
                  <w:r w:rsidRPr="00C11BBE">
                    <w:rPr>
                      <w:rFonts w:cs="Arial"/>
                      <w:color w:val="000000"/>
                      <w:sz w:val="16"/>
                      <w:szCs w:val="16"/>
                      <w:lang w:val="pt-BR"/>
                    </w:rPr>
                    <w:br/>
                  </w:r>
                  <w:proofErr w:type="spellStart"/>
                  <w:r w:rsidRPr="00C11BBE">
                    <w:rPr>
                      <w:rStyle w:val="Emphasis"/>
                      <w:rFonts w:cs="Arial"/>
                      <w:color w:val="000000"/>
                      <w:sz w:val="16"/>
                      <w:szCs w:val="16"/>
                      <w:lang w:val="es-ES"/>
                    </w:rPr>
                    <w:t>sabellica</w:t>
                  </w:r>
                  <w:proofErr w:type="spellEnd"/>
                  <w:r w:rsidRPr="00C11BBE">
                    <w:rPr>
                      <w:rFonts w:cs="Arial"/>
                      <w:color w:val="000000"/>
                      <w:sz w:val="16"/>
                      <w:szCs w:val="16"/>
                      <w:lang w:val="es-ES"/>
                    </w:rPr>
                    <w:t xml:space="preserve"> L., </w:t>
                  </w:r>
                  <w:proofErr w:type="spellStart"/>
                  <w:r w:rsidRPr="00C11BBE">
                    <w:rPr>
                      <w:rStyle w:val="Emphasis"/>
                      <w:rFonts w:cs="Arial"/>
                      <w:color w:val="000000"/>
                      <w:sz w:val="16"/>
                      <w:szCs w:val="16"/>
                      <w:lang w:val="es-ES"/>
                    </w:rPr>
                    <w:t>Brassica</w:t>
                  </w:r>
                  <w:proofErr w:type="spellEnd"/>
                  <w:r w:rsidRPr="00C11BBE">
                    <w:rPr>
                      <w:rStyle w:val="Emphasis"/>
                      <w:rFonts w:cs="Arial"/>
                      <w:color w:val="000000"/>
                      <w:sz w:val="16"/>
                      <w:szCs w:val="16"/>
                      <w:lang w:val="es-ES"/>
                    </w:rPr>
                    <w:t xml:space="preserve"> </w:t>
                  </w:r>
                  <w:proofErr w:type="spellStart"/>
                  <w:r w:rsidRPr="00C11BBE">
                    <w:rPr>
                      <w:rStyle w:val="Emphasis"/>
                      <w:rFonts w:cs="Arial"/>
                      <w:color w:val="000000"/>
                      <w:sz w:val="16"/>
                      <w:szCs w:val="16"/>
                      <w:lang w:val="es-ES"/>
                    </w:rPr>
                    <w:t>oleracea</w:t>
                  </w:r>
                  <w:proofErr w:type="spellEnd"/>
                  <w:r w:rsidRPr="00C11BBE">
                    <w:rPr>
                      <w:rFonts w:cs="Arial"/>
                      <w:color w:val="000000"/>
                      <w:sz w:val="16"/>
                      <w:szCs w:val="16"/>
                      <w:lang w:val="es-ES"/>
                    </w:rPr>
                    <w:t xml:space="preserve"> L. </w:t>
                  </w:r>
                  <w:proofErr w:type="spellStart"/>
                  <w:r w:rsidRPr="00C11BBE">
                    <w:rPr>
                      <w:rFonts w:cs="Arial"/>
                      <w:color w:val="000000"/>
                      <w:sz w:val="16"/>
                      <w:szCs w:val="16"/>
                      <w:lang w:val="es-ES"/>
                    </w:rPr>
                    <w:t>var</w:t>
                  </w:r>
                  <w:proofErr w:type="spellEnd"/>
                  <w:r w:rsidRPr="00C11BBE">
                    <w:rPr>
                      <w:rFonts w:cs="Arial"/>
                      <w:color w:val="000000"/>
                      <w:sz w:val="16"/>
                      <w:szCs w:val="16"/>
                      <w:lang w:val="es-ES"/>
                    </w:rPr>
                    <w:t xml:space="preserve">. </w:t>
                  </w:r>
                  <w:proofErr w:type="spellStart"/>
                  <w:r w:rsidRPr="00C11BBE">
                    <w:rPr>
                      <w:rStyle w:val="Emphasis"/>
                      <w:rFonts w:cs="Arial"/>
                      <w:color w:val="000000"/>
                      <w:sz w:val="16"/>
                      <w:szCs w:val="16"/>
                      <w:lang w:val="es-ES"/>
                    </w:rPr>
                    <w:t>palmifolia</w:t>
                  </w:r>
                  <w:proofErr w:type="spellEnd"/>
                  <w:r w:rsidRPr="00C11BBE">
                    <w:rPr>
                      <w:rFonts w:cs="Arial"/>
                      <w:color w:val="000000"/>
                      <w:sz w:val="16"/>
                      <w:szCs w:val="16"/>
                      <w:lang w:val="es-ES"/>
                    </w:rPr>
                    <w:t> DC.</w:t>
                  </w:r>
                </w:p>
                <w:p w14:paraId="6AF53652" w14:textId="77777777" w:rsidR="0095563A" w:rsidRPr="00C11BBE" w:rsidRDefault="0095563A" w:rsidP="006F7175">
                  <w:pPr>
                    <w:spacing w:line="1" w:lineRule="auto"/>
                    <w:jc w:val="left"/>
                    <w:rPr>
                      <w:lang w:val="es-ES"/>
                    </w:rPr>
                  </w:pPr>
                </w:p>
              </w:tc>
            </w:tr>
          </w:tbl>
          <w:p w14:paraId="7ECC4D67" w14:textId="77777777" w:rsidR="0095563A" w:rsidRPr="00C11BBE" w:rsidRDefault="0095563A" w:rsidP="006F7175">
            <w:pPr>
              <w:jc w:val="left"/>
              <w:rPr>
                <w:rFonts w:cs="Arial"/>
                <w:i/>
                <w:snapToGrid w:val="0"/>
                <w:color w:val="000000"/>
                <w:sz w:val="16"/>
                <w:szCs w:val="16"/>
                <w:lang w:val="es-ES"/>
              </w:rPr>
            </w:pPr>
          </w:p>
        </w:tc>
      </w:tr>
      <w:tr w:rsidR="0095563A" w:rsidRPr="00E87744" w14:paraId="2BD0E4E1"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C11BBE" w14:paraId="6ADE5D4A" w14:textId="77777777" w:rsidTr="006F7175">
              <w:tc>
                <w:tcPr>
                  <w:tcW w:w="645" w:type="dxa"/>
                  <w:tcMar>
                    <w:top w:w="0" w:type="dxa"/>
                    <w:left w:w="0" w:type="dxa"/>
                    <w:bottom w:w="0" w:type="dxa"/>
                    <w:right w:w="0" w:type="dxa"/>
                  </w:tcMar>
                </w:tcPr>
                <w:p w14:paraId="02EC90D2" w14:textId="77777777" w:rsidR="0095563A" w:rsidRPr="00C11BBE" w:rsidRDefault="0095563A" w:rsidP="006F7175">
                  <w:pPr>
                    <w:jc w:val="left"/>
                    <w:rPr>
                      <w:rFonts w:cs="Arial"/>
                      <w:color w:val="000000"/>
                      <w:sz w:val="16"/>
                      <w:szCs w:val="16"/>
                    </w:rPr>
                  </w:pPr>
                  <w:r w:rsidRPr="00C11BBE">
                    <w:rPr>
                      <w:rFonts w:cs="Arial"/>
                      <w:color w:val="000000"/>
                      <w:sz w:val="16"/>
                      <w:szCs w:val="16"/>
                    </w:rPr>
                    <w:t>DE</w:t>
                  </w:r>
                </w:p>
                <w:p w14:paraId="487C7D43" w14:textId="77777777" w:rsidR="0095563A" w:rsidRPr="00C11BBE" w:rsidRDefault="0095563A" w:rsidP="006F7175">
                  <w:pPr>
                    <w:spacing w:line="1" w:lineRule="auto"/>
                    <w:jc w:val="left"/>
                  </w:pPr>
                </w:p>
              </w:tc>
            </w:tr>
          </w:tbl>
          <w:p w14:paraId="6FADCA94" w14:textId="77777777" w:rsidR="0095563A" w:rsidRPr="00C11BBE"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C11BBE" w14:paraId="633AC1C8" w14:textId="77777777" w:rsidTr="006F7175">
              <w:tc>
                <w:tcPr>
                  <w:tcW w:w="885" w:type="dxa"/>
                  <w:tcMar>
                    <w:top w:w="0" w:type="dxa"/>
                    <w:left w:w="0" w:type="dxa"/>
                    <w:bottom w:w="0" w:type="dxa"/>
                    <w:right w:w="0" w:type="dxa"/>
                  </w:tcMar>
                </w:tcPr>
                <w:p w14:paraId="794182C7" w14:textId="77777777" w:rsidR="0095563A" w:rsidRPr="00C11BBE" w:rsidRDefault="0095563A" w:rsidP="006F7175">
                  <w:pPr>
                    <w:jc w:val="left"/>
                    <w:rPr>
                      <w:rFonts w:cs="Arial"/>
                      <w:color w:val="000000"/>
                      <w:sz w:val="16"/>
                      <w:szCs w:val="16"/>
                    </w:rPr>
                  </w:pPr>
                  <w:r w:rsidRPr="00C11BBE">
                    <w:rPr>
                      <w:rFonts w:cs="Arial"/>
                      <w:color w:val="000000"/>
                      <w:sz w:val="16"/>
                      <w:szCs w:val="16"/>
                    </w:rPr>
                    <w:t>TWA</w:t>
                  </w:r>
                </w:p>
                <w:p w14:paraId="6143059A" w14:textId="77777777" w:rsidR="0095563A" w:rsidRPr="00C11BBE" w:rsidRDefault="0095563A" w:rsidP="006F7175">
                  <w:pPr>
                    <w:spacing w:line="1" w:lineRule="auto"/>
                    <w:jc w:val="left"/>
                  </w:pPr>
                </w:p>
              </w:tc>
            </w:tr>
          </w:tbl>
          <w:p w14:paraId="6028F184" w14:textId="77777777" w:rsidR="0095563A" w:rsidRPr="00C11BBE"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C11BBE" w14:paraId="64CE968E" w14:textId="77777777" w:rsidTr="006F7175">
              <w:tc>
                <w:tcPr>
                  <w:tcW w:w="1245" w:type="dxa"/>
                  <w:tcMar>
                    <w:top w:w="0" w:type="dxa"/>
                    <w:left w:w="0" w:type="dxa"/>
                    <w:bottom w:w="0" w:type="dxa"/>
                    <w:right w:w="0" w:type="dxa"/>
                  </w:tcMar>
                </w:tcPr>
                <w:p w14:paraId="1DC64952" w14:textId="77777777" w:rsidR="0095563A" w:rsidRPr="00C11BBE" w:rsidRDefault="0095563A" w:rsidP="006F7175">
                  <w:pPr>
                    <w:jc w:val="left"/>
                    <w:rPr>
                      <w:rFonts w:cs="Arial"/>
                      <w:color w:val="000000"/>
                      <w:sz w:val="16"/>
                      <w:szCs w:val="16"/>
                    </w:rPr>
                  </w:pPr>
                  <w:r w:rsidRPr="00C11BBE">
                    <w:rPr>
                      <w:rFonts w:cs="Arial"/>
                      <w:color w:val="000000"/>
                      <w:sz w:val="16"/>
                      <w:szCs w:val="16"/>
                    </w:rPr>
                    <w:t>TG/134/4</w:t>
                  </w:r>
                </w:p>
                <w:p w14:paraId="5AF785A3" w14:textId="77777777" w:rsidR="0095563A" w:rsidRPr="00C11BBE" w:rsidRDefault="0095563A" w:rsidP="006F7175">
                  <w:pPr>
                    <w:spacing w:line="1" w:lineRule="auto"/>
                    <w:jc w:val="left"/>
                  </w:pPr>
                </w:p>
              </w:tc>
            </w:tr>
          </w:tbl>
          <w:p w14:paraId="6472A558"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C11BBE" w14:paraId="605B40BF" w14:textId="77777777" w:rsidTr="006F7175">
              <w:tc>
                <w:tcPr>
                  <w:tcW w:w="1545" w:type="dxa"/>
                  <w:tcMar>
                    <w:top w:w="0" w:type="dxa"/>
                    <w:left w:w="0" w:type="dxa"/>
                    <w:bottom w:w="0" w:type="dxa"/>
                    <w:right w:w="0" w:type="dxa"/>
                  </w:tcMar>
                </w:tcPr>
                <w:p w14:paraId="1D3E000E" w14:textId="77777777" w:rsidR="0095563A" w:rsidRPr="00C11BBE" w:rsidRDefault="0095563A" w:rsidP="006F7175">
                  <w:pPr>
                    <w:jc w:val="left"/>
                    <w:rPr>
                      <w:rFonts w:cs="Arial"/>
                      <w:color w:val="000000"/>
                      <w:sz w:val="16"/>
                      <w:szCs w:val="16"/>
                    </w:rPr>
                  </w:pPr>
                  <w:r w:rsidRPr="00C11BBE">
                    <w:rPr>
                      <w:rFonts w:cs="Arial"/>
                      <w:color w:val="000000"/>
                      <w:sz w:val="16"/>
                      <w:szCs w:val="16"/>
                    </w:rPr>
                    <w:t>Safflower</w:t>
                  </w:r>
                </w:p>
                <w:p w14:paraId="6E94DFD1" w14:textId="77777777" w:rsidR="0095563A" w:rsidRPr="00C11BBE" w:rsidRDefault="0095563A" w:rsidP="006F7175">
                  <w:pPr>
                    <w:spacing w:line="1" w:lineRule="auto"/>
                    <w:jc w:val="left"/>
                  </w:pPr>
                </w:p>
              </w:tc>
            </w:tr>
          </w:tbl>
          <w:p w14:paraId="27CFC7EA" w14:textId="77777777" w:rsidR="0095563A" w:rsidRPr="00C11BBE" w:rsidRDefault="0095563A" w:rsidP="006F7175">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C11BBE" w14:paraId="4F2C9179" w14:textId="77777777" w:rsidTr="006F7175">
              <w:tc>
                <w:tcPr>
                  <w:tcW w:w="1290" w:type="dxa"/>
                  <w:tcMar>
                    <w:top w:w="0" w:type="dxa"/>
                    <w:left w:w="0" w:type="dxa"/>
                    <w:bottom w:w="0" w:type="dxa"/>
                    <w:right w:w="0" w:type="dxa"/>
                  </w:tcMar>
                </w:tcPr>
                <w:p w14:paraId="69351E64" w14:textId="77777777" w:rsidR="0095563A" w:rsidRPr="00C11BBE" w:rsidRDefault="0095563A" w:rsidP="006F7175">
                  <w:pPr>
                    <w:jc w:val="left"/>
                    <w:rPr>
                      <w:rFonts w:cs="Arial"/>
                      <w:color w:val="000000"/>
                      <w:sz w:val="16"/>
                      <w:szCs w:val="16"/>
                    </w:rPr>
                  </w:pPr>
                  <w:r w:rsidRPr="00C11BBE">
                    <w:rPr>
                      <w:rFonts w:cs="Arial"/>
                      <w:color w:val="000000"/>
                      <w:sz w:val="16"/>
                      <w:szCs w:val="16"/>
                    </w:rPr>
                    <w:t>Carthame</w:t>
                  </w:r>
                </w:p>
                <w:p w14:paraId="35DBDFFC" w14:textId="77777777" w:rsidR="0095563A" w:rsidRPr="00C11BBE" w:rsidRDefault="0095563A" w:rsidP="006F7175">
                  <w:pPr>
                    <w:spacing w:line="1" w:lineRule="auto"/>
                    <w:jc w:val="left"/>
                  </w:pPr>
                </w:p>
              </w:tc>
            </w:tr>
          </w:tbl>
          <w:p w14:paraId="7BD5C15F"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C11BBE" w14:paraId="172969D6" w14:textId="77777777" w:rsidTr="006F7175">
              <w:tc>
                <w:tcPr>
                  <w:tcW w:w="1470" w:type="dxa"/>
                  <w:tcMar>
                    <w:top w:w="0" w:type="dxa"/>
                    <w:left w:w="0" w:type="dxa"/>
                    <w:bottom w:w="0" w:type="dxa"/>
                    <w:right w:w="0" w:type="dxa"/>
                  </w:tcMar>
                </w:tcPr>
                <w:p w14:paraId="5268415D" w14:textId="77777777" w:rsidR="0095563A" w:rsidRPr="00C11BBE" w:rsidRDefault="0095563A" w:rsidP="006F7175">
                  <w:pPr>
                    <w:jc w:val="left"/>
                    <w:rPr>
                      <w:rFonts w:cs="Arial"/>
                      <w:color w:val="000000"/>
                      <w:sz w:val="16"/>
                      <w:szCs w:val="16"/>
                    </w:rPr>
                  </w:pPr>
                  <w:r w:rsidRPr="00C11BBE">
                    <w:rPr>
                      <w:rFonts w:cs="Arial"/>
                      <w:color w:val="000000"/>
                      <w:sz w:val="16"/>
                      <w:szCs w:val="16"/>
                    </w:rPr>
                    <w:t>Saflor</w:t>
                  </w:r>
                </w:p>
                <w:p w14:paraId="04A05D56" w14:textId="77777777" w:rsidR="0095563A" w:rsidRPr="00C11BBE" w:rsidRDefault="0095563A" w:rsidP="006F7175">
                  <w:pPr>
                    <w:spacing w:line="1" w:lineRule="auto"/>
                    <w:jc w:val="left"/>
                  </w:pPr>
                </w:p>
              </w:tc>
            </w:tr>
          </w:tbl>
          <w:p w14:paraId="2ACDF60F" w14:textId="77777777" w:rsidR="0095563A" w:rsidRPr="00C11BBE"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C11BBE" w14:paraId="40700EBB" w14:textId="77777777" w:rsidTr="006F7175">
              <w:tc>
                <w:tcPr>
                  <w:tcW w:w="1365" w:type="dxa"/>
                  <w:tcMar>
                    <w:top w:w="0" w:type="dxa"/>
                    <w:left w:w="0" w:type="dxa"/>
                    <w:bottom w:w="0" w:type="dxa"/>
                    <w:right w:w="0" w:type="dxa"/>
                  </w:tcMar>
                </w:tcPr>
                <w:p w14:paraId="3A656395" w14:textId="77777777" w:rsidR="0095563A" w:rsidRPr="00C11BBE" w:rsidRDefault="0095563A" w:rsidP="006F7175">
                  <w:pPr>
                    <w:jc w:val="left"/>
                    <w:rPr>
                      <w:rFonts w:cs="Arial"/>
                      <w:color w:val="000000"/>
                      <w:sz w:val="16"/>
                      <w:szCs w:val="16"/>
                    </w:rPr>
                  </w:pPr>
                  <w:r w:rsidRPr="00C11BBE">
                    <w:rPr>
                      <w:rFonts w:cs="Arial"/>
                      <w:color w:val="000000"/>
                      <w:sz w:val="16"/>
                      <w:szCs w:val="16"/>
                    </w:rPr>
                    <w:t>Cártamo</w:t>
                  </w:r>
                </w:p>
                <w:p w14:paraId="5EAA2591" w14:textId="77777777" w:rsidR="0095563A" w:rsidRPr="00C11BBE" w:rsidRDefault="0095563A" w:rsidP="006F7175">
                  <w:pPr>
                    <w:spacing w:line="1" w:lineRule="auto"/>
                    <w:jc w:val="left"/>
                  </w:pPr>
                </w:p>
              </w:tc>
            </w:tr>
          </w:tbl>
          <w:p w14:paraId="25F1FAB8" w14:textId="77777777" w:rsidR="0095563A" w:rsidRPr="00C11BBE"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C11BBE" w14:paraId="4FC865D9" w14:textId="77777777" w:rsidTr="006F7175">
              <w:tc>
                <w:tcPr>
                  <w:tcW w:w="1455" w:type="dxa"/>
                  <w:tcMar>
                    <w:top w:w="0" w:type="dxa"/>
                    <w:left w:w="0" w:type="dxa"/>
                    <w:bottom w:w="0" w:type="dxa"/>
                    <w:right w:w="0" w:type="dxa"/>
                  </w:tcMar>
                </w:tcPr>
                <w:p w14:paraId="4F2C3611" w14:textId="77777777" w:rsidR="0095563A" w:rsidRPr="00C11BBE" w:rsidRDefault="0095563A" w:rsidP="006F7175">
                  <w:pPr>
                    <w:jc w:val="left"/>
                    <w:rPr>
                      <w:rFonts w:cs="Arial"/>
                      <w:color w:val="000000"/>
                      <w:sz w:val="16"/>
                      <w:szCs w:val="16"/>
                    </w:rPr>
                  </w:pPr>
                  <w:r w:rsidRPr="00C11BBE">
                    <w:rPr>
                      <w:rStyle w:val="Emphasis"/>
                      <w:rFonts w:cs="Arial"/>
                      <w:color w:val="000000"/>
                      <w:sz w:val="16"/>
                      <w:szCs w:val="16"/>
                    </w:rPr>
                    <w:t>Carthamus tinctorius</w:t>
                  </w:r>
                  <w:r w:rsidRPr="00C11BBE">
                    <w:rPr>
                      <w:rFonts w:cs="Arial"/>
                      <w:color w:val="000000"/>
                      <w:sz w:val="16"/>
                      <w:szCs w:val="16"/>
                    </w:rPr>
                    <w:t> L.</w:t>
                  </w:r>
                </w:p>
                <w:p w14:paraId="6E23001E" w14:textId="77777777" w:rsidR="0095563A" w:rsidRPr="00C11BBE" w:rsidRDefault="0095563A" w:rsidP="006F7175">
                  <w:pPr>
                    <w:spacing w:line="1" w:lineRule="auto"/>
                    <w:jc w:val="left"/>
                  </w:pPr>
                </w:p>
              </w:tc>
            </w:tr>
          </w:tbl>
          <w:p w14:paraId="55F825D9" w14:textId="77777777" w:rsidR="0095563A" w:rsidRPr="00C11BBE" w:rsidRDefault="0095563A" w:rsidP="006F7175">
            <w:pPr>
              <w:jc w:val="left"/>
              <w:rPr>
                <w:rFonts w:cs="Arial"/>
                <w:sz w:val="16"/>
                <w:szCs w:val="16"/>
                <w:lang w:val="fr-FR"/>
              </w:rPr>
            </w:pPr>
          </w:p>
        </w:tc>
      </w:tr>
      <w:tr w:rsidR="0095563A" w:rsidRPr="00AC00E5" w14:paraId="1B44A5FB"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07E94690" w14:textId="77777777" w:rsidR="0095563A" w:rsidRPr="008B1E40" w:rsidRDefault="0095563A" w:rsidP="006F7175">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95563A" w:rsidRPr="00AC00E5" w14:paraId="5D9F7FF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3A05358" w14:textId="77777777" w:rsidR="0095563A" w:rsidRPr="00C11BBE" w:rsidRDefault="0095563A" w:rsidP="006F7175">
            <w:pPr>
              <w:rPr>
                <w:rFonts w:cs="Arial"/>
                <w:sz w:val="16"/>
                <w:szCs w:val="16"/>
                <w:lang w:val="fr-FR"/>
              </w:rPr>
            </w:pPr>
            <w:r w:rsidRPr="00C11BBE">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8AA238C" w14:textId="77777777" w:rsidR="0095563A" w:rsidRPr="00C11BBE" w:rsidRDefault="0095563A" w:rsidP="006F7175">
            <w:pPr>
              <w:rPr>
                <w:rFonts w:cs="Arial"/>
                <w:sz w:val="16"/>
                <w:szCs w:val="16"/>
                <w:lang w:val="fr-FR"/>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2227DC4" w14:textId="77777777" w:rsidR="0095563A" w:rsidRPr="00C11BBE" w:rsidRDefault="0095563A" w:rsidP="006F7175">
            <w:pPr>
              <w:jc w:val="left"/>
              <w:rPr>
                <w:rFonts w:cs="Arial"/>
                <w:sz w:val="16"/>
                <w:szCs w:val="16"/>
                <w:lang w:val="fr-FR"/>
              </w:rPr>
            </w:pPr>
            <w:r w:rsidRPr="00C11BBE">
              <w:rPr>
                <w:rFonts w:cs="Arial"/>
                <w:sz w:val="16"/>
                <w:szCs w:val="16"/>
              </w:rPr>
              <w:t>TG/151/5</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203F7BC2" w14:textId="77777777" w:rsidR="0095563A" w:rsidRPr="00C11BBE" w:rsidRDefault="0095563A" w:rsidP="006F7175">
            <w:pPr>
              <w:rPr>
                <w:rFonts w:cs="Arial"/>
                <w:color w:val="000000"/>
                <w:sz w:val="16"/>
                <w:szCs w:val="16"/>
              </w:rPr>
            </w:pPr>
            <w:r w:rsidRPr="00C11BBE">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3E7B73C1" w14:textId="77777777" w:rsidR="0095563A" w:rsidRPr="00C11BBE" w:rsidRDefault="0095563A" w:rsidP="006F7175">
            <w:pPr>
              <w:rPr>
                <w:rFonts w:cs="Arial"/>
                <w:color w:val="000000"/>
                <w:sz w:val="16"/>
                <w:szCs w:val="16"/>
              </w:rPr>
            </w:pPr>
            <w:r w:rsidRPr="00C11BBE">
              <w:rPr>
                <w:rFonts w:cs="Arial"/>
                <w:color w:val="000000"/>
                <w:sz w:val="16"/>
                <w:szCs w:val="16"/>
              </w:rPr>
              <w:t>Brocoli</w:t>
            </w:r>
          </w:p>
        </w:tc>
        <w:tc>
          <w:tcPr>
            <w:tcW w:w="1382" w:type="dxa"/>
            <w:tcBorders>
              <w:top w:val="single" w:sz="4" w:space="0" w:color="auto"/>
              <w:left w:val="nil"/>
              <w:bottom w:val="single" w:sz="4" w:space="0" w:color="auto"/>
              <w:right w:val="single" w:sz="4" w:space="0" w:color="auto"/>
            </w:tcBorders>
            <w:shd w:val="clear" w:color="auto" w:fill="auto"/>
          </w:tcPr>
          <w:p w14:paraId="21148862" w14:textId="77777777" w:rsidR="0095563A" w:rsidRPr="00C11BBE" w:rsidRDefault="0095563A" w:rsidP="006F7175">
            <w:pPr>
              <w:rPr>
                <w:rFonts w:cs="Arial"/>
                <w:color w:val="000000"/>
                <w:sz w:val="16"/>
                <w:szCs w:val="16"/>
              </w:rPr>
            </w:pPr>
            <w:r w:rsidRPr="00C11BBE">
              <w:rPr>
                <w:rFonts w:cs="Arial"/>
                <w:color w:val="000000"/>
                <w:sz w:val="16"/>
                <w:szCs w:val="16"/>
              </w:rPr>
              <w:t>Brokkoli</w:t>
            </w:r>
          </w:p>
        </w:tc>
        <w:tc>
          <w:tcPr>
            <w:tcW w:w="1382" w:type="dxa"/>
            <w:tcBorders>
              <w:top w:val="single" w:sz="4" w:space="0" w:color="auto"/>
              <w:left w:val="nil"/>
              <w:bottom w:val="single" w:sz="4" w:space="0" w:color="auto"/>
              <w:right w:val="single" w:sz="4" w:space="0" w:color="auto"/>
            </w:tcBorders>
            <w:shd w:val="clear" w:color="auto" w:fill="auto"/>
          </w:tcPr>
          <w:p w14:paraId="2BC0E634" w14:textId="77777777" w:rsidR="0095563A" w:rsidRPr="00C11BBE" w:rsidRDefault="0095563A" w:rsidP="006F7175">
            <w:pPr>
              <w:rPr>
                <w:rFonts w:cs="Arial"/>
                <w:color w:val="000000"/>
                <w:sz w:val="16"/>
                <w:szCs w:val="16"/>
              </w:rPr>
            </w:pPr>
            <w:r w:rsidRPr="00C11BBE">
              <w:rPr>
                <w:rFonts w:cs="Arial"/>
                <w:color w:val="000000"/>
                <w:sz w:val="16"/>
                <w:szCs w:val="16"/>
              </w:rPr>
              <w:t>Brócoli</w:t>
            </w:r>
          </w:p>
        </w:tc>
        <w:tc>
          <w:tcPr>
            <w:tcW w:w="1701" w:type="dxa"/>
            <w:tcBorders>
              <w:top w:val="single" w:sz="4" w:space="0" w:color="auto"/>
              <w:left w:val="nil"/>
              <w:bottom w:val="single" w:sz="4" w:space="0" w:color="auto"/>
              <w:right w:val="single" w:sz="4" w:space="0" w:color="auto"/>
            </w:tcBorders>
            <w:shd w:val="clear" w:color="auto" w:fill="auto"/>
          </w:tcPr>
          <w:p w14:paraId="224C2120" w14:textId="77777777" w:rsidR="0095563A" w:rsidRPr="00C11BBE" w:rsidRDefault="0095563A" w:rsidP="006F7175">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italica</w:t>
            </w:r>
            <w:r w:rsidRPr="00C11BBE">
              <w:rPr>
                <w:rFonts w:cs="Arial"/>
                <w:sz w:val="16"/>
                <w:szCs w:val="16"/>
                <w:lang w:val="it-IT"/>
              </w:rPr>
              <w:t xml:space="preserve"> Plenck)</w:t>
            </w:r>
          </w:p>
        </w:tc>
      </w:tr>
      <w:tr w:rsidR="0095563A" w:rsidRPr="00AC00E5" w14:paraId="1891BD77"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AFE3C64"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65FB19B"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02D42A6" w14:textId="77777777" w:rsidR="0095563A" w:rsidRPr="00C11BBE" w:rsidRDefault="0095563A" w:rsidP="006F7175">
            <w:pPr>
              <w:jc w:val="left"/>
              <w:rPr>
                <w:rFonts w:cs="Arial"/>
                <w:sz w:val="16"/>
                <w:szCs w:val="16"/>
                <w:lang w:val="es-ES"/>
              </w:rPr>
            </w:pPr>
            <w:r w:rsidRPr="00C11BBE">
              <w:rPr>
                <w:rFonts w:cs="Arial"/>
                <w:sz w:val="16"/>
                <w:szCs w:val="16"/>
              </w:rPr>
              <w:t>TG/54/7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1362D51D" w14:textId="77777777" w:rsidR="0095563A" w:rsidRPr="00C11BBE" w:rsidRDefault="0095563A" w:rsidP="006F7175">
            <w:pPr>
              <w:rPr>
                <w:rFonts w:cs="Arial"/>
                <w:color w:val="000000"/>
                <w:sz w:val="16"/>
                <w:szCs w:val="16"/>
              </w:rPr>
            </w:pPr>
            <w:r w:rsidRPr="00C11BBE">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51968849" w14:textId="77777777" w:rsidR="0095563A" w:rsidRPr="00C11BBE" w:rsidRDefault="0095563A" w:rsidP="006F7175">
            <w:pPr>
              <w:jc w:val="left"/>
              <w:rPr>
                <w:rFonts w:cs="Arial"/>
                <w:color w:val="000000"/>
                <w:sz w:val="16"/>
                <w:szCs w:val="16"/>
              </w:rPr>
            </w:pPr>
            <w:r w:rsidRPr="00C11BBE">
              <w:rPr>
                <w:rFonts w:cs="Arial"/>
                <w:color w:val="000000"/>
                <w:sz w:val="16"/>
                <w:szCs w:val="16"/>
              </w:rPr>
              <w:t>Chou de Bruxelles</w:t>
            </w:r>
          </w:p>
        </w:tc>
        <w:tc>
          <w:tcPr>
            <w:tcW w:w="1382" w:type="dxa"/>
            <w:tcBorders>
              <w:top w:val="single" w:sz="4" w:space="0" w:color="auto"/>
              <w:left w:val="nil"/>
              <w:bottom w:val="single" w:sz="4" w:space="0" w:color="auto"/>
              <w:right w:val="single" w:sz="4" w:space="0" w:color="auto"/>
            </w:tcBorders>
            <w:shd w:val="clear" w:color="auto" w:fill="auto"/>
          </w:tcPr>
          <w:p w14:paraId="16F72EB1" w14:textId="77777777" w:rsidR="0095563A" w:rsidRPr="00C11BBE" w:rsidRDefault="0095563A" w:rsidP="006F7175">
            <w:pPr>
              <w:jc w:val="left"/>
              <w:rPr>
                <w:rFonts w:cs="Arial"/>
                <w:color w:val="000000"/>
                <w:sz w:val="16"/>
                <w:szCs w:val="16"/>
              </w:rPr>
            </w:pPr>
            <w:r w:rsidRPr="00C11BBE">
              <w:rPr>
                <w:rFonts w:cs="Arial"/>
                <w:color w:val="000000"/>
                <w:sz w:val="16"/>
                <w:szCs w:val="16"/>
              </w:rPr>
              <w:t>Rosenkohl</w:t>
            </w:r>
          </w:p>
        </w:tc>
        <w:tc>
          <w:tcPr>
            <w:tcW w:w="1382" w:type="dxa"/>
            <w:tcBorders>
              <w:top w:val="single" w:sz="4" w:space="0" w:color="auto"/>
              <w:left w:val="nil"/>
              <w:bottom w:val="single" w:sz="4" w:space="0" w:color="auto"/>
              <w:right w:val="single" w:sz="4" w:space="0" w:color="auto"/>
            </w:tcBorders>
            <w:shd w:val="clear" w:color="auto" w:fill="auto"/>
          </w:tcPr>
          <w:p w14:paraId="23C6EB6F" w14:textId="77777777" w:rsidR="0095563A" w:rsidRPr="00C11BBE" w:rsidRDefault="0095563A" w:rsidP="006F7175">
            <w:pPr>
              <w:rPr>
                <w:rFonts w:cs="Arial"/>
                <w:color w:val="000000"/>
                <w:sz w:val="16"/>
                <w:szCs w:val="16"/>
              </w:rPr>
            </w:pPr>
            <w:r w:rsidRPr="00C11BBE">
              <w:rPr>
                <w:rFonts w:cs="Arial"/>
                <w:color w:val="000000"/>
                <w:sz w:val="16"/>
                <w:szCs w:val="16"/>
              </w:rPr>
              <w:t>Col de Bruselas</w:t>
            </w:r>
          </w:p>
        </w:tc>
        <w:tc>
          <w:tcPr>
            <w:tcW w:w="1701" w:type="dxa"/>
            <w:tcBorders>
              <w:top w:val="single" w:sz="4" w:space="0" w:color="auto"/>
              <w:left w:val="nil"/>
              <w:bottom w:val="single" w:sz="4" w:space="0" w:color="auto"/>
              <w:right w:val="single" w:sz="4" w:space="0" w:color="auto"/>
            </w:tcBorders>
            <w:shd w:val="clear" w:color="auto" w:fill="auto"/>
          </w:tcPr>
          <w:p w14:paraId="2142BE78" w14:textId="77777777" w:rsidR="0095563A" w:rsidRPr="00C11BBE" w:rsidRDefault="0095563A" w:rsidP="006F7175">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gemmifera</w:t>
            </w:r>
            <w:r w:rsidRPr="00C11BBE">
              <w:rPr>
                <w:rFonts w:cs="Arial"/>
                <w:sz w:val="16"/>
                <w:szCs w:val="16"/>
                <w:lang w:val="it-IT"/>
              </w:rPr>
              <w:t xml:space="preserve"> DC.</w:t>
            </w:r>
          </w:p>
        </w:tc>
      </w:tr>
      <w:tr w:rsidR="0095563A" w:rsidRPr="00857C9E" w14:paraId="667C4D9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A1E36BA"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42655C2"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DB4EBAA" w14:textId="77777777" w:rsidR="0095563A" w:rsidRPr="00C11BBE" w:rsidRDefault="0095563A" w:rsidP="006F7175">
            <w:pPr>
              <w:jc w:val="left"/>
              <w:rPr>
                <w:rFonts w:cs="Arial"/>
                <w:sz w:val="16"/>
                <w:szCs w:val="16"/>
                <w:lang w:val="es-ES"/>
              </w:rPr>
            </w:pPr>
            <w:r w:rsidRPr="00C11BBE">
              <w:rPr>
                <w:rFonts w:cs="Arial"/>
                <w:sz w:val="16"/>
                <w:szCs w:val="16"/>
                <w:lang w:val="it-IT"/>
              </w:rPr>
              <w:t>TG/48/7 Rev.</w:t>
            </w:r>
            <w:r>
              <w:rPr>
                <w:rFonts w:cs="Arial"/>
                <w:sz w:val="16"/>
                <w:szCs w:val="16"/>
                <w:lang w:val="it-IT"/>
              </w:rPr>
              <w:t>2</w:t>
            </w:r>
          </w:p>
        </w:tc>
        <w:tc>
          <w:tcPr>
            <w:tcW w:w="1382" w:type="dxa"/>
            <w:tcBorders>
              <w:top w:val="single" w:sz="4" w:space="0" w:color="auto"/>
              <w:left w:val="nil"/>
              <w:bottom w:val="single" w:sz="4" w:space="0" w:color="auto"/>
              <w:right w:val="single" w:sz="4" w:space="0" w:color="auto"/>
            </w:tcBorders>
            <w:shd w:val="clear" w:color="auto" w:fill="auto"/>
          </w:tcPr>
          <w:p w14:paraId="10C199B9" w14:textId="77777777" w:rsidR="0095563A" w:rsidRPr="00C11BBE" w:rsidRDefault="0095563A" w:rsidP="006F7175">
            <w:pPr>
              <w:jc w:val="left"/>
              <w:rPr>
                <w:rFonts w:cs="Arial"/>
                <w:color w:val="000000"/>
                <w:sz w:val="16"/>
                <w:szCs w:val="16"/>
              </w:rPr>
            </w:pPr>
            <w:r w:rsidRPr="00C11BBE">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6E331430" w14:textId="77777777" w:rsidR="0095563A" w:rsidRPr="00C11BBE" w:rsidRDefault="0095563A" w:rsidP="006F7175">
            <w:pPr>
              <w:rPr>
                <w:rFonts w:cs="Arial"/>
                <w:color w:val="000000"/>
                <w:sz w:val="16"/>
                <w:szCs w:val="16"/>
              </w:rPr>
            </w:pPr>
            <w:r w:rsidRPr="00C11BBE">
              <w:rPr>
                <w:rFonts w:cs="Arial"/>
                <w:color w:val="000000"/>
                <w:sz w:val="16"/>
                <w:szCs w:val="16"/>
              </w:rPr>
              <w:t>Chou pommé</w:t>
            </w:r>
          </w:p>
        </w:tc>
        <w:tc>
          <w:tcPr>
            <w:tcW w:w="1382" w:type="dxa"/>
            <w:tcBorders>
              <w:top w:val="single" w:sz="4" w:space="0" w:color="auto"/>
              <w:left w:val="nil"/>
              <w:bottom w:val="single" w:sz="4" w:space="0" w:color="auto"/>
              <w:right w:val="single" w:sz="4" w:space="0" w:color="auto"/>
            </w:tcBorders>
            <w:shd w:val="clear" w:color="auto" w:fill="auto"/>
          </w:tcPr>
          <w:p w14:paraId="389A684E" w14:textId="77777777" w:rsidR="0095563A" w:rsidRPr="00C11BBE" w:rsidRDefault="0095563A" w:rsidP="006F7175">
            <w:pPr>
              <w:rPr>
                <w:rFonts w:cs="Arial"/>
                <w:color w:val="000000"/>
                <w:sz w:val="16"/>
                <w:szCs w:val="16"/>
              </w:rPr>
            </w:pPr>
            <w:r w:rsidRPr="00C11BBE">
              <w:rPr>
                <w:rFonts w:cs="Arial"/>
                <w:color w:val="000000"/>
                <w:sz w:val="16"/>
                <w:szCs w:val="16"/>
              </w:rPr>
              <w:t>Wirsing</w:t>
            </w:r>
          </w:p>
        </w:tc>
        <w:tc>
          <w:tcPr>
            <w:tcW w:w="1382" w:type="dxa"/>
            <w:tcBorders>
              <w:top w:val="single" w:sz="4" w:space="0" w:color="auto"/>
              <w:left w:val="nil"/>
              <w:bottom w:val="single" w:sz="4" w:space="0" w:color="auto"/>
              <w:right w:val="single" w:sz="4" w:space="0" w:color="auto"/>
            </w:tcBorders>
            <w:shd w:val="clear" w:color="auto" w:fill="auto"/>
          </w:tcPr>
          <w:p w14:paraId="16A03D59" w14:textId="77777777" w:rsidR="0095563A" w:rsidRPr="00C11BBE" w:rsidRDefault="0095563A" w:rsidP="006F7175">
            <w:pPr>
              <w:rPr>
                <w:rFonts w:cs="Arial"/>
                <w:color w:val="000000"/>
                <w:sz w:val="16"/>
                <w:szCs w:val="16"/>
              </w:rPr>
            </w:pPr>
            <w:r w:rsidRPr="00C11BBE">
              <w:rPr>
                <w:rFonts w:cs="Arial"/>
                <w:color w:val="000000"/>
                <w:sz w:val="16"/>
                <w:szCs w:val="16"/>
              </w:rPr>
              <w:t>Col repollo</w:t>
            </w:r>
          </w:p>
        </w:tc>
        <w:tc>
          <w:tcPr>
            <w:tcW w:w="1701" w:type="dxa"/>
            <w:tcBorders>
              <w:top w:val="single" w:sz="4" w:space="0" w:color="auto"/>
              <w:left w:val="nil"/>
              <w:bottom w:val="single" w:sz="4" w:space="0" w:color="auto"/>
              <w:right w:val="single" w:sz="4" w:space="0" w:color="auto"/>
            </w:tcBorders>
            <w:shd w:val="clear" w:color="auto" w:fill="auto"/>
          </w:tcPr>
          <w:p w14:paraId="1C5E3DF9" w14:textId="77777777" w:rsidR="0095563A" w:rsidRPr="00C11BBE" w:rsidRDefault="0095563A" w:rsidP="006F7175">
            <w:pPr>
              <w:jc w:val="left"/>
              <w:rPr>
                <w:rFonts w:cs="Arial"/>
                <w:sz w:val="16"/>
                <w:szCs w:val="16"/>
              </w:rPr>
            </w:pPr>
            <w:r w:rsidRPr="00C11BBE">
              <w:rPr>
                <w:rFonts w:cs="Arial"/>
                <w:i/>
                <w:sz w:val="16"/>
                <w:szCs w:val="16"/>
              </w:rPr>
              <w:t>Brassica oleracea</w:t>
            </w:r>
            <w:r w:rsidRPr="00C11BBE">
              <w:rPr>
                <w:rFonts w:cs="Arial"/>
                <w:sz w:val="16"/>
                <w:szCs w:val="16"/>
              </w:rPr>
              <w:t xml:space="preserve"> L.: </w:t>
            </w:r>
            <w:r w:rsidRPr="00C11BBE">
              <w:rPr>
                <w:rFonts w:cs="Arial"/>
                <w:i/>
                <w:sz w:val="16"/>
                <w:szCs w:val="16"/>
              </w:rPr>
              <w:t>Brassica</w:t>
            </w:r>
            <w:r w:rsidRPr="00C11BBE">
              <w:rPr>
                <w:rFonts w:cs="Arial"/>
                <w:sz w:val="16"/>
                <w:szCs w:val="16"/>
              </w:rPr>
              <w:t xml:space="preserve"> (White Cabbage Group); </w:t>
            </w:r>
            <w:r w:rsidRPr="00C11BBE">
              <w:rPr>
                <w:rFonts w:cs="Arial"/>
                <w:i/>
                <w:sz w:val="16"/>
                <w:szCs w:val="16"/>
              </w:rPr>
              <w:t>Brassica</w:t>
            </w:r>
            <w:r w:rsidRPr="00C11BBE">
              <w:rPr>
                <w:rFonts w:cs="Arial"/>
                <w:sz w:val="16"/>
                <w:szCs w:val="16"/>
              </w:rPr>
              <w:t xml:space="preserve"> (Savoy Cabbage Group); </w:t>
            </w:r>
            <w:r w:rsidRPr="00C11BBE">
              <w:rPr>
                <w:rFonts w:cs="Arial"/>
                <w:i/>
                <w:sz w:val="16"/>
                <w:szCs w:val="16"/>
              </w:rPr>
              <w:t>Brassica</w:t>
            </w:r>
            <w:r w:rsidRPr="00C11BBE">
              <w:rPr>
                <w:rFonts w:cs="Arial"/>
                <w:sz w:val="16"/>
                <w:szCs w:val="16"/>
              </w:rPr>
              <w:t xml:space="preserve"> (Red Cabbage Group)</w:t>
            </w:r>
          </w:p>
        </w:tc>
      </w:tr>
      <w:tr w:rsidR="0095563A" w:rsidRPr="00857C9E" w14:paraId="4C94B66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9B9E61C" w14:textId="77777777" w:rsidR="0095563A" w:rsidRPr="00C11BBE" w:rsidRDefault="0095563A" w:rsidP="006F7175">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7BBD9FDA"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4AA6CAD" w14:textId="77777777" w:rsidR="0095563A" w:rsidRPr="00C11BBE" w:rsidRDefault="0095563A" w:rsidP="006F7175">
            <w:pPr>
              <w:jc w:val="left"/>
              <w:rPr>
                <w:rFonts w:cs="Arial"/>
                <w:sz w:val="16"/>
                <w:szCs w:val="16"/>
                <w:lang w:val="es-ES"/>
              </w:rPr>
            </w:pPr>
            <w:r w:rsidRPr="00C11BBE">
              <w:rPr>
                <w:rFonts w:cs="Arial"/>
                <w:sz w:val="16"/>
                <w:szCs w:val="16"/>
              </w:rPr>
              <w:t xml:space="preserve">TG/49/8 </w:t>
            </w:r>
            <w:r>
              <w:rPr>
                <w:rFonts w:cs="Arial"/>
                <w:sz w:val="16"/>
                <w:szCs w:val="16"/>
              </w:rPr>
              <w:t>Rev.</w:t>
            </w:r>
          </w:p>
        </w:tc>
        <w:tc>
          <w:tcPr>
            <w:tcW w:w="1382" w:type="dxa"/>
            <w:tcBorders>
              <w:top w:val="single" w:sz="4" w:space="0" w:color="auto"/>
              <w:left w:val="nil"/>
              <w:bottom w:val="single" w:sz="4" w:space="0" w:color="auto"/>
              <w:right w:val="single" w:sz="4" w:space="0" w:color="auto"/>
            </w:tcBorders>
            <w:shd w:val="clear" w:color="auto" w:fill="auto"/>
          </w:tcPr>
          <w:p w14:paraId="0917F3B4" w14:textId="77777777" w:rsidR="0095563A" w:rsidRPr="00C11BBE" w:rsidRDefault="0095563A" w:rsidP="006F7175">
            <w:pPr>
              <w:jc w:val="left"/>
              <w:rPr>
                <w:rFonts w:cs="Arial"/>
                <w:color w:val="000000"/>
                <w:sz w:val="16"/>
                <w:szCs w:val="16"/>
              </w:rPr>
            </w:pPr>
            <w:r w:rsidRPr="00C11BBE">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76ED0579" w14:textId="77777777" w:rsidR="0095563A" w:rsidRPr="00C11BBE" w:rsidRDefault="0095563A" w:rsidP="006F7175">
            <w:pPr>
              <w:rPr>
                <w:rFonts w:cs="Arial"/>
                <w:color w:val="000000"/>
                <w:sz w:val="16"/>
                <w:szCs w:val="16"/>
              </w:rPr>
            </w:pPr>
            <w:r w:rsidRPr="00C11BBE">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7DF7DEED" w14:textId="77777777" w:rsidR="0095563A" w:rsidRPr="00C11BBE" w:rsidRDefault="0095563A" w:rsidP="006F7175">
            <w:pPr>
              <w:rPr>
                <w:rFonts w:cs="Arial"/>
                <w:color w:val="000000"/>
                <w:sz w:val="16"/>
                <w:szCs w:val="16"/>
              </w:rPr>
            </w:pPr>
            <w:r w:rsidRPr="00C11BBE">
              <w:rPr>
                <w:rFonts w:cs="Arial"/>
                <w:color w:val="000000"/>
                <w:sz w:val="16"/>
                <w:szCs w:val="16"/>
              </w:rPr>
              <w:t>Möhre</w:t>
            </w:r>
          </w:p>
        </w:tc>
        <w:tc>
          <w:tcPr>
            <w:tcW w:w="1382" w:type="dxa"/>
            <w:tcBorders>
              <w:top w:val="single" w:sz="4" w:space="0" w:color="auto"/>
              <w:left w:val="nil"/>
              <w:bottom w:val="single" w:sz="4" w:space="0" w:color="auto"/>
              <w:right w:val="single" w:sz="4" w:space="0" w:color="auto"/>
            </w:tcBorders>
            <w:shd w:val="clear" w:color="auto" w:fill="auto"/>
          </w:tcPr>
          <w:p w14:paraId="29302090" w14:textId="77777777" w:rsidR="0095563A" w:rsidRPr="00C11BBE" w:rsidRDefault="0095563A" w:rsidP="006F7175">
            <w:pPr>
              <w:rPr>
                <w:rFonts w:cs="Arial"/>
                <w:color w:val="000000"/>
                <w:sz w:val="16"/>
                <w:szCs w:val="16"/>
              </w:rPr>
            </w:pPr>
            <w:r w:rsidRPr="00C11BBE">
              <w:rPr>
                <w:rFonts w:cs="Arial"/>
                <w:color w:val="000000"/>
                <w:sz w:val="16"/>
                <w:szCs w:val="16"/>
              </w:rPr>
              <w:t>Zanahoria</w:t>
            </w:r>
          </w:p>
        </w:tc>
        <w:tc>
          <w:tcPr>
            <w:tcW w:w="1701" w:type="dxa"/>
            <w:tcBorders>
              <w:top w:val="single" w:sz="4" w:space="0" w:color="auto"/>
              <w:left w:val="nil"/>
              <w:bottom w:val="single" w:sz="4" w:space="0" w:color="auto"/>
              <w:right w:val="single" w:sz="4" w:space="0" w:color="auto"/>
            </w:tcBorders>
            <w:shd w:val="clear" w:color="auto" w:fill="auto"/>
          </w:tcPr>
          <w:p w14:paraId="365DEE88" w14:textId="77777777" w:rsidR="0095563A" w:rsidRPr="00C11BBE" w:rsidRDefault="0095563A" w:rsidP="006F7175">
            <w:pPr>
              <w:jc w:val="left"/>
              <w:rPr>
                <w:rFonts w:cs="Arial"/>
                <w:sz w:val="16"/>
                <w:szCs w:val="16"/>
                <w:lang w:val="es-ES"/>
              </w:rPr>
            </w:pPr>
            <w:r w:rsidRPr="00C11BBE">
              <w:rPr>
                <w:rFonts w:cs="Arial"/>
                <w:i/>
                <w:sz w:val="16"/>
                <w:szCs w:val="16"/>
              </w:rPr>
              <w:t xml:space="preserve">Daucus carota </w:t>
            </w:r>
            <w:r w:rsidRPr="00C11BBE">
              <w:rPr>
                <w:rFonts w:cs="Arial"/>
                <w:sz w:val="16"/>
                <w:szCs w:val="16"/>
              </w:rPr>
              <w:t>L.</w:t>
            </w:r>
          </w:p>
        </w:tc>
      </w:tr>
      <w:tr w:rsidR="0095563A" w:rsidRPr="00E61F4A" w14:paraId="277567A6"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026E6A4"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F6AC4CB"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E0C87D2" w14:textId="77777777" w:rsidR="0095563A" w:rsidRPr="00C11BBE" w:rsidRDefault="0095563A" w:rsidP="006F7175">
            <w:pPr>
              <w:jc w:val="left"/>
              <w:rPr>
                <w:rFonts w:cs="Arial"/>
                <w:sz w:val="16"/>
                <w:szCs w:val="16"/>
                <w:lang w:val="es-ES"/>
              </w:rPr>
            </w:pPr>
            <w:r w:rsidRPr="00C11BBE">
              <w:rPr>
                <w:rFonts w:cs="Arial"/>
                <w:sz w:val="16"/>
                <w:szCs w:val="16"/>
              </w:rPr>
              <w:t>TG/45/7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71C3770D" w14:textId="77777777" w:rsidR="0095563A" w:rsidRPr="00C11BBE" w:rsidRDefault="0095563A" w:rsidP="006F7175">
            <w:pPr>
              <w:jc w:val="left"/>
              <w:rPr>
                <w:rFonts w:cs="Arial"/>
                <w:color w:val="000000"/>
                <w:sz w:val="16"/>
                <w:szCs w:val="16"/>
              </w:rPr>
            </w:pPr>
            <w:r w:rsidRPr="00C11BBE">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72BB1FFC" w14:textId="77777777" w:rsidR="0095563A" w:rsidRPr="00C11BBE" w:rsidRDefault="0095563A" w:rsidP="006F7175">
            <w:pPr>
              <w:rPr>
                <w:rFonts w:cs="Arial"/>
                <w:color w:val="000000"/>
                <w:sz w:val="16"/>
                <w:szCs w:val="16"/>
              </w:rPr>
            </w:pPr>
            <w:r w:rsidRPr="00C11BBE">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0FC706E7" w14:textId="77777777" w:rsidR="0095563A" w:rsidRPr="00C11BBE" w:rsidRDefault="0095563A" w:rsidP="006F7175">
            <w:pPr>
              <w:rPr>
                <w:rFonts w:cs="Arial"/>
                <w:color w:val="000000"/>
                <w:sz w:val="16"/>
                <w:szCs w:val="16"/>
              </w:rPr>
            </w:pPr>
            <w:r w:rsidRPr="00C11BBE">
              <w:rPr>
                <w:rFonts w:cs="Arial"/>
                <w:color w:val="000000"/>
                <w:sz w:val="16"/>
                <w:szCs w:val="16"/>
              </w:rPr>
              <w:t>Blumenkohl</w:t>
            </w:r>
          </w:p>
        </w:tc>
        <w:tc>
          <w:tcPr>
            <w:tcW w:w="1382" w:type="dxa"/>
            <w:tcBorders>
              <w:top w:val="single" w:sz="4" w:space="0" w:color="auto"/>
              <w:left w:val="nil"/>
              <w:bottom w:val="single" w:sz="4" w:space="0" w:color="auto"/>
              <w:right w:val="single" w:sz="4" w:space="0" w:color="auto"/>
            </w:tcBorders>
            <w:shd w:val="clear" w:color="auto" w:fill="auto"/>
          </w:tcPr>
          <w:p w14:paraId="6160853D" w14:textId="77777777" w:rsidR="0095563A" w:rsidRPr="00C11BBE" w:rsidRDefault="0095563A" w:rsidP="006F7175">
            <w:pPr>
              <w:rPr>
                <w:rFonts w:cs="Arial"/>
                <w:color w:val="000000"/>
                <w:sz w:val="16"/>
                <w:szCs w:val="16"/>
              </w:rPr>
            </w:pPr>
            <w:r w:rsidRPr="00C11BBE">
              <w:rPr>
                <w:rFonts w:cs="Arial"/>
                <w:color w:val="000000"/>
                <w:sz w:val="16"/>
                <w:szCs w:val="16"/>
              </w:rPr>
              <w:t>Coliflor</w:t>
            </w:r>
          </w:p>
        </w:tc>
        <w:tc>
          <w:tcPr>
            <w:tcW w:w="1701" w:type="dxa"/>
            <w:tcBorders>
              <w:top w:val="single" w:sz="4" w:space="0" w:color="auto"/>
              <w:left w:val="nil"/>
              <w:bottom w:val="single" w:sz="4" w:space="0" w:color="auto"/>
              <w:right w:val="single" w:sz="4" w:space="0" w:color="auto"/>
            </w:tcBorders>
            <w:shd w:val="clear" w:color="auto" w:fill="auto"/>
          </w:tcPr>
          <w:p w14:paraId="4EE44D46" w14:textId="77777777" w:rsidR="0095563A" w:rsidRPr="00C11BBE" w:rsidRDefault="0095563A" w:rsidP="006F7175">
            <w:pPr>
              <w:jc w:val="left"/>
              <w:rPr>
                <w:rFonts w:cs="Arial"/>
                <w:sz w:val="16"/>
                <w:szCs w:val="16"/>
                <w:lang w:val="es-ES"/>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botrytis</w:t>
            </w:r>
            <w:r w:rsidRPr="00C11BBE">
              <w:rPr>
                <w:rFonts w:cs="Arial"/>
                <w:sz w:val="16"/>
                <w:szCs w:val="16"/>
                <w:lang w:val="it-IT"/>
              </w:rPr>
              <w:t xml:space="preserve"> (L.) Alef. var. </w:t>
            </w:r>
            <w:r w:rsidRPr="00C11BBE">
              <w:rPr>
                <w:rFonts w:cs="Arial"/>
                <w:i/>
                <w:sz w:val="16"/>
                <w:szCs w:val="16"/>
                <w:lang w:val="it-IT"/>
              </w:rPr>
              <w:t>botrytis</w:t>
            </w:r>
            <w:r w:rsidRPr="00C11BBE">
              <w:rPr>
                <w:rFonts w:cs="Arial"/>
                <w:sz w:val="16"/>
                <w:szCs w:val="16"/>
                <w:lang w:val="it-IT"/>
              </w:rPr>
              <w:t xml:space="preserve"> L.</w:t>
            </w:r>
          </w:p>
        </w:tc>
      </w:tr>
      <w:tr w:rsidR="0095563A" w:rsidRPr="00AC00E5" w14:paraId="51A7B2C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E161063"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F7F91F1"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C0E7436" w14:textId="77777777" w:rsidR="0095563A" w:rsidRPr="00C11BBE" w:rsidRDefault="0095563A" w:rsidP="006F7175">
            <w:pPr>
              <w:jc w:val="left"/>
              <w:rPr>
                <w:rFonts w:cs="Arial"/>
                <w:sz w:val="16"/>
                <w:szCs w:val="16"/>
                <w:lang w:val="es-ES"/>
              </w:rPr>
            </w:pPr>
            <w:r w:rsidRPr="00C11BBE">
              <w:rPr>
                <w:rFonts w:cs="Arial"/>
                <w:sz w:val="16"/>
                <w:szCs w:val="16"/>
              </w:rPr>
              <w:t>TG/75/7</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418D1528" w14:textId="77777777" w:rsidR="0095563A" w:rsidRPr="00C11BBE" w:rsidRDefault="0095563A" w:rsidP="006F7175">
            <w:pPr>
              <w:jc w:val="left"/>
              <w:rPr>
                <w:rFonts w:cs="Arial"/>
                <w:color w:val="000000"/>
                <w:sz w:val="16"/>
                <w:szCs w:val="16"/>
              </w:rPr>
            </w:pPr>
            <w:r w:rsidRPr="00C11BBE">
              <w:rPr>
                <w:rFonts w:cs="Arial"/>
                <w:color w:val="000000"/>
                <w:sz w:val="16"/>
                <w:szCs w:val="16"/>
              </w:rPr>
              <w:t>Cornsalad</w:t>
            </w:r>
          </w:p>
        </w:tc>
        <w:tc>
          <w:tcPr>
            <w:tcW w:w="1382" w:type="dxa"/>
            <w:tcBorders>
              <w:top w:val="single" w:sz="4" w:space="0" w:color="auto"/>
              <w:left w:val="nil"/>
              <w:bottom w:val="single" w:sz="4" w:space="0" w:color="auto"/>
              <w:right w:val="single" w:sz="4" w:space="0" w:color="auto"/>
            </w:tcBorders>
            <w:shd w:val="clear" w:color="auto" w:fill="auto"/>
          </w:tcPr>
          <w:p w14:paraId="5C717BB1" w14:textId="77777777" w:rsidR="0095563A" w:rsidRPr="00C11BBE" w:rsidRDefault="0095563A" w:rsidP="006F7175">
            <w:pPr>
              <w:rPr>
                <w:rFonts w:cs="Arial"/>
                <w:color w:val="000000"/>
                <w:sz w:val="16"/>
                <w:szCs w:val="16"/>
              </w:rPr>
            </w:pPr>
            <w:r w:rsidRPr="00C11BBE">
              <w:rPr>
                <w:rFonts w:cs="Arial"/>
                <w:color w:val="000000"/>
                <w:sz w:val="16"/>
                <w:szCs w:val="16"/>
              </w:rPr>
              <w:t>Mâche</w:t>
            </w:r>
          </w:p>
        </w:tc>
        <w:tc>
          <w:tcPr>
            <w:tcW w:w="1382" w:type="dxa"/>
            <w:tcBorders>
              <w:top w:val="single" w:sz="4" w:space="0" w:color="auto"/>
              <w:left w:val="nil"/>
              <w:bottom w:val="single" w:sz="4" w:space="0" w:color="auto"/>
              <w:right w:val="single" w:sz="4" w:space="0" w:color="auto"/>
            </w:tcBorders>
            <w:shd w:val="clear" w:color="auto" w:fill="auto"/>
          </w:tcPr>
          <w:p w14:paraId="08A31F2E" w14:textId="77777777" w:rsidR="0095563A" w:rsidRPr="00C11BBE" w:rsidRDefault="0095563A" w:rsidP="006F7175">
            <w:pPr>
              <w:rPr>
                <w:rFonts w:cs="Arial"/>
                <w:color w:val="000000"/>
                <w:sz w:val="16"/>
                <w:szCs w:val="16"/>
              </w:rPr>
            </w:pPr>
            <w:r w:rsidRPr="00C11BBE">
              <w:rPr>
                <w:rFonts w:cs="Arial"/>
                <w:color w:val="000000"/>
                <w:sz w:val="16"/>
                <w:szCs w:val="16"/>
              </w:rPr>
              <w:t>Feldsalat</w:t>
            </w:r>
          </w:p>
        </w:tc>
        <w:tc>
          <w:tcPr>
            <w:tcW w:w="1382" w:type="dxa"/>
            <w:tcBorders>
              <w:top w:val="single" w:sz="4" w:space="0" w:color="auto"/>
              <w:left w:val="nil"/>
              <w:bottom w:val="single" w:sz="4" w:space="0" w:color="auto"/>
              <w:right w:val="single" w:sz="4" w:space="0" w:color="auto"/>
            </w:tcBorders>
            <w:shd w:val="clear" w:color="auto" w:fill="auto"/>
          </w:tcPr>
          <w:p w14:paraId="74EFCE12" w14:textId="77777777" w:rsidR="0095563A" w:rsidRPr="00C11BBE" w:rsidRDefault="0095563A" w:rsidP="006F7175">
            <w:pPr>
              <w:rPr>
                <w:rFonts w:cs="Arial"/>
                <w:color w:val="000000"/>
                <w:sz w:val="16"/>
                <w:szCs w:val="16"/>
              </w:rPr>
            </w:pPr>
            <w:r w:rsidRPr="00C11BBE">
              <w:rPr>
                <w:rFonts w:cs="Arial"/>
                <w:color w:val="000000"/>
                <w:sz w:val="16"/>
                <w:szCs w:val="16"/>
              </w:rPr>
              <w:t>Hierba de los canónigos</w:t>
            </w:r>
          </w:p>
        </w:tc>
        <w:tc>
          <w:tcPr>
            <w:tcW w:w="1701" w:type="dxa"/>
            <w:tcBorders>
              <w:top w:val="single" w:sz="4" w:space="0" w:color="auto"/>
              <w:left w:val="nil"/>
              <w:bottom w:val="single" w:sz="4" w:space="0" w:color="auto"/>
              <w:right w:val="single" w:sz="4" w:space="0" w:color="auto"/>
            </w:tcBorders>
            <w:shd w:val="clear" w:color="auto" w:fill="auto"/>
          </w:tcPr>
          <w:p w14:paraId="2EC188BE" w14:textId="77777777" w:rsidR="0095563A" w:rsidRPr="00C11BBE" w:rsidRDefault="0095563A" w:rsidP="006F7175">
            <w:pPr>
              <w:jc w:val="left"/>
              <w:rPr>
                <w:rFonts w:cs="Arial"/>
                <w:sz w:val="16"/>
                <w:szCs w:val="16"/>
                <w:lang w:val="es-ES"/>
              </w:rPr>
            </w:pPr>
            <w:r w:rsidRPr="00C11BBE">
              <w:rPr>
                <w:rFonts w:cs="Arial"/>
                <w:i/>
                <w:sz w:val="16"/>
                <w:szCs w:val="16"/>
                <w:lang w:val="it-IT"/>
              </w:rPr>
              <w:t>Valerianella locusta</w:t>
            </w:r>
            <w:r w:rsidRPr="00C11BBE">
              <w:rPr>
                <w:rFonts w:cs="Arial"/>
                <w:sz w:val="16"/>
                <w:szCs w:val="16"/>
                <w:lang w:val="it-IT"/>
              </w:rPr>
              <w:t xml:space="preserve"> L.; </w:t>
            </w:r>
            <w:r w:rsidRPr="00C11BBE">
              <w:rPr>
                <w:rFonts w:cs="Arial"/>
                <w:i/>
                <w:sz w:val="16"/>
                <w:szCs w:val="16"/>
                <w:lang w:val="it-IT"/>
              </w:rPr>
              <w:t>Valerianella eriocarpa</w:t>
            </w:r>
            <w:r w:rsidRPr="00C11BBE">
              <w:rPr>
                <w:rFonts w:cs="Arial"/>
                <w:sz w:val="16"/>
                <w:szCs w:val="16"/>
                <w:lang w:val="it-IT"/>
              </w:rPr>
              <w:t xml:space="preserve"> Desv.</w:t>
            </w:r>
          </w:p>
        </w:tc>
      </w:tr>
      <w:tr w:rsidR="0095563A" w:rsidRPr="00857C9E" w14:paraId="6F69AED0"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9820FED" w14:textId="77777777" w:rsidR="0095563A" w:rsidRPr="00C11BBE" w:rsidRDefault="0095563A" w:rsidP="006F7175">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7DA9C133"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465B404" w14:textId="77777777" w:rsidR="0095563A" w:rsidRPr="00C11BBE" w:rsidRDefault="0095563A" w:rsidP="006F7175">
            <w:pPr>
              <w:jc w:val="left"/>
              <w:rPr>
                <w:rFonts w:cs="Arial"/>
                <w:sz w:val="16"/>
                <w:szCs w:val="16"/>
                <w:lang w:val="es-ES"/>
              </w:rPr>
            </w:pPr>
            <w:r w:rsidRPr="00C11BBE">
              <w:rPr>
                <w:rFonts w:cs="Arial"/>
                <w:sz w:val="16"/>
                <w:szCs w:val="16"/>
              </w:rPr>
              <w:t>TG/61/7 Rev.</w:t>
            </w:r>
            <w:r>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7CB7EC45" w14:textId="77777777" w:rsidR="0095563A" w:rsidRPr="00C11BBE" w:rsidRDefault="0095563A" w:rsidP="006F7175">
            <w:pPr>
              <w:jc w:val="left"/>
              <w:rPr>
                <w:rFonts w:cs="Arial"/>
                <w:color w:val="000000"/>
                <w:sz w:val="16"/>
                <w:szCs w:val="16"/>
              </w:rPr>
            </w:pPr>
            <w:r w:rsidRPr="00C11BBE">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36F005C8" w14:textId="77777777" w:rsidR="0095563A" w:rsidRPr="00C11BBE" w:rsidRDefault="0095563A" w:rsidP="006F7175">
            <w:pPr>
              <w:rPr>
                <w:rFonts w:cs="Arial"/>
                <w:color w:val="000000"/>
                <w:sz w:val="16"/>
                <w:szCs w:val="16"/>
              </w:rPr>
            </w:pPr>
            <w:r w:rsidRPr="00C11BBE">
              <w:rPr>
                <w:rFonts w:cs="Arial"/>
                <w:color w:val="000000"/>
                <w:sz w:val="16"/>
                <w:szCs w:val="16"/>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311AA718" w14:textId="77777777" w:rsidR="0095563A" w:rsidRPr="00C11BBE" w:rsidRDefault="0095563A" w:rsidP="006F7175">
            <w:pPr>
              <w:rPr>
                <w:rFonts w:cs="Arial"/>
                <w:color w:val="000000"/>
                <w:sz w:val="16"/>
                <w:szCs w:val="16"/>
              </w:rPr>
            </w:pPr>
            <w:r w:rsidRPr="00C11BBE">
              <w:rPr>
                <w:rFonts w:cs="Arial"/>
                <w:color w:val="000000"/>
                <w:sz w:val="16"/>
                <w:szCs w:val="16"/>
              </w:rPr>
              <w:t>Gurke</w:t>
            </w:r>
          </w:p>
        </w:tc>
        <w:tc>
          <w:tcPr>
            <w:tcW w:w="1382" w:type="dxa"/>
            <w:tcBorders>
              <w:top w:val="single" w:sz="4" w:space="0" w:color="auto"/>
              <w:left w:val="nil"/>
              <w:bottom w:val="single" w:sz="4" w:space="0" w:color="auto"/>
              <w:right w:val="single" w:sz="4" w:space="0" w:color="auto"/>
            </w:tcBorders>
            <w:shd w:val="clear" w:color="auto" w:fill="auto"/>
          </w:tcPr>
          <w:p w14:paraId="66890A99" w14:textId="77777777" w:rsidR="0095563A" w:rsidRPr="00C11BBE" w:rsidRDefault="0095563A" w:rsidP="006F7175">
            <w:pPr>
              <w:rPr>
                <w:rFonts w:cs="Arial"/>
                <w:color w:val="000000"/>
                <w:sz w:val="16"/>
                <w:szCs w:val="16"/>
              </w:rPr>
            </w:pPr>
            <w:r w:rsidRPr="00C11BBE">
              <w:rPr>
                <w:rFonts w:cs="Arial"/>
                <w:color w:val="000000"/>
                <w:sz w:val="16"/>
                <w:szCs w:val="16"/>
              </w:rPr>
              <w:t>Pepino, Pepinillo</w:t>
            </w:r>
          </w:p>
        </w:tc>
        <w:tc>
          <w:tcPr>
            <w:tcW w:w="1701" w:type="dxa"/>
            <w:tcBorders>
              <w:top w:val="single" w:sz="4" w:space="0" w:color="auto"/>
              <w:left w:val="nil"/>
              <w:bottom w:val="single" w:sz="4" w:space="0" w:color="auto"/>
              <w:right w:val="single" w:sz="4" w:space="0" w:color="auto"/>
            </w:tcBorders>
            <w:shd w:val="clear" w:color="auto" w:fill="auto"/>
          </w:tcPr>
          <w:p w14:paraId="32688957" w14:textId="77777777" w:rsidR="0095563A" w:rsidRPr="00C11BBE" w:rsidRDefault="0095563A" w:rsidP="006F7175">
            <w:pPr>
              <w:rPr>
                <w:rFonts w:cs="Arial"/>
                <w:sz w:val="16"/>
                <w:szCs w:val="16"/>
                <w:lang w:val="es-ES"/>
              </w:rPr>
            </w:pPr>
            <w:r w:rsidRPr="00C11BBE">
              <w:rPr>
                <w:rFonts w:cs="Arial"/>
                <w:i/>
                <w:sz w:val="16"/>
                <w:szCs w:val="16"/>
              </w:rPr>
              <w:t>Cucumis sativus</w:t>
            </w:r>
            <w:r w:rsidRPr="00C11BBE">
              <w:rPr>
                <w:rFonts w:cs="Arial"/>
                <w:sz w:val="16"/>
                <w:szCs w:val="16"/>
              </w:rPr>
              <w:t xml:space="preserve"> L.</w:t>
            </w:r>
          </w:p>
        </w:tc>
      </w:tr>
      <w:tr w:rsidR="0095563A" w:rsidRPr="00857C9E" w14:paraId="7829D5A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4644418"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5952129"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52616EE" w14:textId="77777777" w:rsidR="0095563A" w:rsidRPr="00C11BBE" w:rsidRDefault="0095563A" w:rsidP="006F7175">
            <w:pPr>
              <w:jc w:val="left"/>
              <w:rPr>
                <w:rFonts w:cs="Arial"/>
                <w:sz w:val="16"/>
                <w:szCs w:val="16"/>
                <w:lang w:val="es-ES"/>
              </w:rPr>
            </w:pPr>
            <w:r w:rsidRPr="00C11BBE">
              <w:rPr>
                <w:rFonts w:cs="Arial"/>
                <w:sz w:val="16"/>
                <w:szCs w:val="16"/>
              </w:rPr>
              <w:t>TG/65/4 Rev.</w:t>
            </w:r>
            <w:r>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314A9E06" w14:textId="77777777" w:rsidR="0095563A" w:rsidRPr="00C11BBE" w:rsidRDefault="0095563A" w:rsidP="006F7175">
            <w:pPr>
              <w:jc w:val="left"/>
              <w:rPr>
                <w:rFonts w:cs="Arial"/>
                <w:color w:val="000000"/>
                <w:sz w:val="16"/>
                <w:szCs w:val="16"/>
              </w:rPr>
            </w:pPr>
            <w:r w:rsidRPr="00C11BBE">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169D25CC" w14:textId="77777777" w:rsidR="0095563A" w:rsidRPr="00C11BBE" w:rsidRDefault="0095563A" w:rsidP="006F7175">
            <w:pPr>
              <w:jc w:val="left"/>
              <w:rPr>
                <w:rFonts w:cs="Arial"/>
                <w:color w:val="000000"/>
                <w:sz w:val="16"/>
                <w:szCs w:val="16"/>
              </w:rPr>
            </w:pPr>
            <w:r w:rsidRPr="00C11BBE">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25BFBFE1" w14:textId="77777777" w:rsidR="0095563A" w:rsidRPr="00C11BBE" w:rsidRDefault="0095563A" w:rsidP="006F7175">
            <w:pPr>
              <w:jc w:val="left"/>
              <w:rPr>
                <w:rFonts w:cs="Arial"/>
                <w:color w:val="000000"/>
                <w:sz w:val="16"/>
                <w:szCs w:val="16"/>
              </w:rPr>
            </w:pPr>
            <w:r w:rsidRPr="00C11BBE">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4830DA21" w14:textId="77777777" w:rsidR="0095563A" w:rsidRPr="00C11BBE" w:rsidRDefault="0095563A" w:rsidP="006F7175">
            <w:pPr>
              <w:jc w:val="left"/>
              <w:rPr>
                <w:rFonts w:cs="Arial"/>
                <w:color w:val="000000"/>
                <w:sz w:val="16"/>
                <w:szCs w:val="16"/>
              </w:rPr>
            </w:pPr>
            <w:r w:rsidRPr="00C11BBE">
              <w:rPr>
                <w:rFonts w:cs="Arial"/>
                <w:color w:val="000000"/>
                <w:sz w:val="16"/>
                <w:szCs w:val="16"/>
              </w:rPr>
              <w:t>Colinabo</w:t>
            </w:r>
          </w:p>
        </w:tc>
        <w:tc>
          <w:tcPr>
            <w:tcW w:w="1701" w:type="dxa"/>
            <w:tcBorders>
              <w:top w:val="single" w:sz="4" w:space="0" w:color="auto"/>
              <w:left w:val="nil"/>
              <w:bottom w:val="single" w:sz="4" w:space="0" w:color="auto"/>
              <w:right w:val="single" w:sz="4" w:space="0" w:color="auto"/>
            </w:tcBorders>
            <w:shd w:val="clear" w:color="auto" w:fill="auto"/>
          </w:tcPr>
          <w:p w14:paraId="152CF118" w14:textId="77777777" w:rsidR="0095563A" w:rsidRPr="00C11BBE" w:rsidRDefault="0095563A" w:rsidP="006F7175">
            <w:pPr>
              <w:jc w:val="left"/>
              <w:rPr>
                <w:rFonts w:cs="Arial"/>
                <w:sz w:val="16"/>
                <w:szCs w:val="16"/>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acephala</w:t>
            </w:r>
            <w:r w:rsidRPr="00C11BBE">
              <w:rPr>
                <w:rFonts w:cs="Arial"/>
                <w:sz w:val="16"/>
                <w:szCs w:val="16"/>
                <w:lang w:val="it-IT"/>
              </w:rPr>
              <w:t xml:space="preserve"> (DC.) Alef. var. </w:t>
            </w:r>
            <w:r w:rsidRPr="00C11BBE">
              <w:rPr>
                <w:rFonts w:cs="Arial"/>
                <w:i/>
                <w:sz w:val="16"/>
                <w:szCs w:val="16"/>
                <w:lang w:val="it-IT"/>
              </w:rPr>
              <w:t>gongylodes</w:t>
            </w:r>
            <w:r w:rsidRPr="00C11BBE">
              <w:rPr>
                <w:rFonts w:cs="Arial"/>
                <w:sz w:val="16"/>
                <w:szCs w:val="16"/>
                <w:lang w:val="it-IT"/>
              </w:rPr>
              <w:t xml:space="preserve"> L. (</w:t>
            </w:r>
            <w:r w:rsidRPr="00C11BBE">
              <w:rPr>
                <w:rFonts w:cs="Arial"/>
                <w:i/>
                <w:sz w:val="16"/>
                <w:szCs w:val="16"/>
                <w:lang w:val="it-IT"/>
              </w:rPr>
              <w:t>Brassica oleracea</w:t>
            </w:r>
            <w:r w:rsidRPr="00C11BBE">
              <w:rPr>
                <w:rFonts w:cs="Arial"/>
                <w:sz w:val="16"/>
                <w:szCs w:val="16"/>
                <w:lang w:val="it-IT"/>
              </w:rPr>
              <w:t xml:space="preserve"> L. </w:t>
            </w:r>
            <w:r w:rsidRPr="00C11BBE">
              <w:rPr>
                <w:rFonts w:cs="Arial"/>
                <w:i/>
                <w:sz w:val="16"/>
                <w:szCs w:val="16"/>
                <w:lang w:val="it-IT"/>
              </w:rPr>
              <w:t>Gongylodes</w:t>
            </w:r>
            <w:r w:rsidRPr="00C11BBE">
              <w:rPr>
                <w:rFonts w:cs="Arial"/>
                <w:sz w:val="16"/>
                <w:szCs w:val="16"/>
                <w:lang w:val="it-IT"/>
              </w:rPr>
              <w:t xml:space="preserve"> Group)</w:t>
            </w:r>
          </w:p>
        </w:tc>
      </w:tr>
      <w:tr w:rsidR="0095563A" w:rsidRPr="00857C9E" w14:paraId="40F2F4D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7F70AE9" w14:textId="77777777" w:rsidR="0095563A" w:rsidRPr="00C11BBE" w:rsidRDefault="0095563A" w:rsidP="006F7175">
            <w:pPr>
              <w:rPr>
                <w:rFonts w:cs="Arial"/>
                <w:sz w:val="16"/>
                <w:szCs w:val="16"/>
                <w:lang w:val="es-ES"/>
              </w:rPr>
            </w:pPr>
            <w:r w:rsidRPr="00C11BBE">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5B6A8E58" w14:textId="77777777" w:rsidR="0095563A" w:rsidRPr="00C11BBE" w:rsidRDefault="0095563A" w:rsidP="006F7175">
            <w:pPr>
              <w:rPr>
                <w:rFonts w:cs="Arial"/>
                <w:sz w:val="16"/>
                <w:szCs w:val="16"/>
                <w:lang w:val="es-ES"/>
              </w:rPr>
            </w:pPr>
            <w:r w:rsidRPr="00C11BBE">
              <w:rPr>
                <w:rFonts w:cs="Arial"/>
                <w:sz w:val="16"/>
                <w:szCs w:val="16"/>
                <w:lang w:val="it-IT"/>
              </w:rPr>
              <w:t>TWV/</w:t>
            </w:r>
            <w:r w:rsidRPr="00C11BB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21E3AFFF" w14:textId="77777777" w:rsidR="0095563A" w:rsidRPr="00C11BBE" w:rsidRDefault="0095563A" w:rsidP="006F7175">
            <w:pPr>
              <w:jc w:val="left"/>
              <w:rPr>
                <w:rFonts w:cs="Arial"/>
                <w:sz w:val="16"/>
                <w:szCs w:val="16"/>
                <w:lang w:val="es-ES"/>
              </w:rPr>
            </w:pPr>
            <w:r w:rsidRPr="00C11BBE">
              <w:rPr>
                <w:rFonts w:cs="Arial"/>
                <w:sz w:val="16"/>
                <w:szCs w:val="16"/>
              </w:rPr>
              <w:t>TG/2/7</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36E37DF0" w14:textId="77777777" w:rsidR="0095563A" w:rsidRPr="00C11BBE" w:rsidRDefault="0095563A" w:rsidP="006F7175">
            <w:pPr>
              <w:jc w:val="left"/>
              <w:rPr>
                <w:rFonts w:cs="Arial"/>
                <w:color w:val="000000"/>
                <w:sz w:val="16"/>
                <w:szCs w:val="16"/>
              </w:rPr>
            </w:pPr>
            <w:r w:rsidRPr="00C11BBE">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506331C9" w14:textId="77777777" w:rsidR="0095563A" w:rsidRPr="00C11BBE" w:rsidRDefault="0095563A" w:rsidP="006F7175">
            <w:pPr>
              <w:jc w:val="left"/>
              <w:rPr>
                <w:rFonts w:cs="Arial"/>
                <w:color w:val="000000"/>
                <w:sz w:val="16"/>
                <w:szCs w:val="16"/>
              </w:rPr>
            </w:pPr>
            <w:r w:rsidRPr="00C11BBE">
              <w:rPr>
                <w:rFonts w:cs="Arial"/>
                <w:color w:val="000000"/>
                <w:sz w:val="16"/>
                <w:szCs w:val="16"/>
              </w:rPr>
              <w:t>Maïs</w:t>
            </w:r>
          </w:p>
        </w:tc>
        <w:tc>
          <w:tcPr>
            <w:tcW w:w="1382" w:type="dxa"/>
            <w:tcBorders>
              <w:top w:val="single" w:sz="4" w:space="0" w:color="auto"/>
              <w:left w:val="nil"/>
              <w:bottom w:val="single" w:sz="4" w:space="0" w:color="auto"/>
              <w:right w:val="single" w:sz="4" w:space="0" w:color="auto"/>
            </w:tcBorders>
            <w:shd w:val="clear" w:color="auto" w:fill="auto"/>
          </w:tcPr>
          <w:p w14:paraId="0879BE72" w14:textId="77777777" w:rsidR="0095563A" w:rsidRPr="00C11BBE" w:rsidRDefault="0095563A" w:rsidP="006F7175">
            <w:pPr>
              <w:jc w:val="left"/>
              <w:rPr>
                <w:rFonts w:cs="Arial"/>
                <w:color w:val="000000"/>
                <w:sz w:val="16"/>
                <w:szCs w:val="16"/>
              </w:rPr>
            </w:pPr>
            <w:r w:rsidRPr="00C11BBE">
              <w:rPr>
                <w:rFonts w:cs="Arial"/>
                <w:color w:val="000000"/>
                <w:sz w:val="16"/>
                <w:szCs w:val="16"/>
              </w:rPr>
              <w:t>Mais</w:t>
            </w:r>
          </w:p>
        </w:tc>
        <w:tc>
          <w:tcPr>
            <w:tcW w:w="1382" w:type="dxa"/>
            <w:tcBorders>
              <w:top w:val="single" w:sz="4" w:space="0" w:color="auto"/>
              <w:left w:val="nil"/>
              <w:bottom w:val="single" w:sz="4" w:space="0" w:color="auto"/>
              <w:right w:val="single" w:sz="4" w:space="0" w:color="auto"/>
            </w:tcBorders>
            <w:shd w:val="clear" w:color="auto" w:fill="auto"/>
          </w:tcPr>
          <w:p w14:paraId="418BC766" w14:textId="77777777" w:rsidR="0095563A" w:rsidRPr="00C11BBE" w:rsidRDefault="0095563A" w:rsidP="006F7175">
            <w:pPr>
              <w:jc w:val="left"/>
              <w:rPr>
                <w:rFonts w:cs="Arial"/>
                <w:color w:val="000000"/>
                <w:sz w:val="16"/>
                <w:szCs w:val="16"/>
              </w:rPr>
            </w:pPr>
            <w:r w:rsidRPr="00C11BBE">
              <w:rPr>
                <w:rFonts w:cs="Arial"/>
                <w:color w:val="000000"/>
                <w:sz w:val="16"/>
                <w:szCs w:val="16"/>
              </w:rPr>
              <w:t>Maíz</w:t>
            </w:r>
          </w:p>
        </w:tc>
        <w:tc>
          <w:tcPr>
            <w:tcW w:w="1701" w:type="dxa"/>
            <w:tcBorders>
              <w:top w:val="single" w:sz="4" w:space="0" w:color="auto"/>
              <w:left w:val="nil"/>
              <w:bottom w:val="single" w:sz="4" w:space="0" w:color="auto"/>
              <w:right w:val="single" w:sz="4" w:space="0" w:color="auto"/>
            </w:tcBorders>
            <w:shd w:val="clear" w:color="auto" w:fill="auto"/>
          </w:tcPr>
          <w:p w14:paraId="2A6D5F6F" w14:textId="77777777" w:rsidR="0095563A" w:rsidRPr="00C11BBE" w:rsidRDefault="0095563A" w:rsidP="006F7175">
            <w:pPr>
              <w:rPr>
                <w:rFonts w:cs="Arial"/>
                <w:sz w:val="16"/>
                <w:szCs w:val="16"/>
                <w:lang w:val="es-ES"/>
              </w:rPr>
            </w:pPr>
            <w:r w:rsidRPr="00C11BBE">
              <w:rPr>
                <w:rFonts w:cs="Arial"/>
                <w:i/>
                <w:sz w:val="16"/>
                <w:szCs w:val="16"/>
              </w:rPr>
              <w:t>Zea mays</w:t>
            </w:r>
            <w:r w:rsidRPr="00C11BBE">
              <w:rPr>
                <w:rFonts w:cs="Arial"/>
                <w:sz w:val="16"/>
                <w:szCs w:val="16"/>
              </w:rPr>
              <w:t xml:space="preserve"> L.</w:t>
            </w:r>
          </w:p>
        </w:tc>
      </w:tr>
      <w:tr w:rsidR="0095563A" w:rsidRPr="00AC00E5" w14:paraId="22F77822"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43A711C7" w14:textId="77777777" w:rsidR="0095563A" w:rsidRPr="00C11BBE" w:rsidRDefault="0095563A" w:rsidP="006F7175">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B61D1F0" w14:textId="77777777" w:rsidR="0095563A" w:rsidRPr="00C11BBE" w:rsidRDefault="0095563A" w:rsidP="006F7175">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2BFCB70" w14:textId="77777777" w:rsidR="0095563A" w:rsidRPr="00C11BBE" w:rsidRDefault="0095563A" w:rsidP="006F7175">
            <w:pPr>
              <w:jc w:val="left"/>
              <w:rPr>
                <w:rFonts w:cs="Arial"/>
                <w:color w:val="000000"/>
                <w:sz w:val="16"/>
                <w:szCs w:val="16"/>
              </w:rPr>
            </w:pPr>
            <w:r w:rsidRPr="00615D05">
              <w:rPr>
                <w:rFonts w:cs="Arial"/>
                <w:sz w:val="16"/>
                <w:szCs w:val="16"/>
              </w:rPr>
              <w:t>TG/63/7-TG/64/7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42EC6D37" w14:textId="77777777" w:rsidR="0095563A" w:rsidRPr="00C11BBE" w:rsidRDefault="0095563A" w:rsidP="006F7175">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0326B59E" w14:textId="77777777" w:rsidR="0095563A" w:rsidRPr="00C11BBE" w:rsidRDefault="0095563A" w:rsidP="006F7175">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7F1231AE" w14:textId="77777777" w:rsidR="0095563A" w:rsidRPr="00C11BBE" w:rsidRDefault="0095563A" w:rsidP="006F7175">
            <w:pPr>
              <w:jc w:val="left"/>
              <w:rPr>
                <w:rFonts w:cs="Arial"/>
                <w:color w:val="000000"/>
                <w:sz w:val="16"/>
                <w:szCs w:val="16"/>
              </w:rPr>
            </w:pPr>
            <w:r w:rsidRPr="006F5911">
              <w:rPr>
                <w:rFonts w:cs="Arial"/>
                <w:color w:val="000000"/>
                <w:sz w:val="16"/>
                <w:szCs w:val="16"/>
              </w:rPr>
              <w:t>Rettich, Radieschen</w:t>
            </w:r>
          </w:p>
        </w:tc>
        <w:tc>
          <w:tcPr>
            <w:tcW w:w="1382" w:type="dxa"/>
            <w:tcBorders>
              <w:top w:val="single" w:sz="4" w:space="0" w:color="auto"/>
              <w:left w:val="nil"/>
              <w:bottom w:val="single" w:sz="4" w:space="0" w:color="auto"/>
              <w:right w:val="single" w:sz="4" w:space="0" w:color="auto"/>
            </w:tcBorders>
            <w:shd w:val="clear" w:color="auto" w:fill="auto"/>
          </w:tcPr>
          <w:p w14:paraId="7808E4C2" w14:textId="77777777" w:rsidR="0095563A" w:rsidRPr="00C11BBE" w:rsidRDefault="0095563A" w:rsidP="006F7175">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083CE3AF" w14:textId="77777777" w:rsidR="0095563A" w:rsidRPr="00BF5DA3" w:rsidRDefault="0095563A" w:rsidP="006F7175">
            <w:pPr>
              <w:rPr>
                <w:rFonts w:cs="Arial"/>
                <w:i/>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sativus</w:t>
            </w:r>
            <w:proofErr w:type="spell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95563A" w:rsidRPr="00857C9E" w14:paraId="6D2D6EBA"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AC875BD"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7598EC7" w14:textId="77777777" w:rsidR="0095563A" w:rsidRPr="00C11BBE" w:rsidRDefault="0095563A"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1C74E32" w14:textId="77777777" w:rsidR="0095563A" w:rsidRPr="00C11BBE" w:rsidRDefault="0095563A" w:rsidP="006F7175">
            <w:pPr>
              <w:jc w:val="left"/>
              <w:rPr>
                <w:rFonts w:cs="Arial"/>
                <w:sz w:val="16"/>
                <w:szCs w:val="16"/>
                <w:lang w:val="es-ES"/>
              </w:rPr>
            </w:pPr>
            <w:r w:rsidRPr="00C11BBE">
              <w:rPr>
                <w:rFonts w:cs="Arial"/>
                <w:sz w:val="16"/>
                <w:szCs w:val="16"/>
                <w:lang w:val="pt-BR"/>
              </w:rPr>
              <w:t>TG/89/6 Rev.</w:t>
            </w:r>
            <w:r>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660FAF33" w14:textId="77777777" w:rsidR="0095563A" w:rsidRPr="00C11BBE" w:rsidRDefault="0095563A" w:rsidP="006F7175">
            <w:pPr>
              <w:jc w:val="left"/>
              <w:rPr>
                <w:rFonts w:cs="Arial"/>
                <w:color w:val="000000"/>
                <w:sz w:val="16"/>
                <w:szCs w:val="16"/>
              </w:rPr>
            </w:pPr>
            <w:r w:rsidRPr="00C11BBE">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02C12BF8" w14:textId="77777777" w:rsidR="0095563A" w:rsidRPr="00C11BBE" w:rsidRDefault="0095563A" w:rsidP="006F7175">
            <w:pPr>
              <w:jc w:val="left"/>
              <w:rPr>
                <w:rFonts w:cs="Arial"/>
                <w:color w:val="000000"/>
                <w:sz w:val="16"/>
                <w:szCs w:val="16"/>
              </w:rPr>
            </w:pPr>
            <w:r w:rsidRPr="00C11BBE">
              <w:rPr>
                <w:rFonts w:cs="Arial"/>
                <w:color w:val="000000"/>
                <w:sz w:val="16"/>
                <w:szCs w:val="16"/>
              </w:rPr>
              <w:t>Rutabaga, Chou-navet</w:t>
            </w:r>
          </w:p>
        </w:tc>
        <w:tc>
          <w:tcPr>
            <w:tcW w:w="1382" w:type="dxa"/>
            <w:tcBorders>
              <w:top w:val="single" w:sz="4" w:space="0" w:color="auto"/>
              <w:left w:val="nil"/>
              <w:bottom w:val="single" w:sz="4" w:space="0" w:color="auto"/>
              <w:right w:val="single" w:sz="4" w:space="0" w:color="auto"/>
            </w:tcBorders>
            <w:shd w:val="clear" w:color="auto" w:fill="auto"/>
          </w:tcPr>
          <w:p w14:paraId="47C086E9" w14:textId="77777777" w:rsidR="0095563A" w:rsidRPr="00C11BBE" w:rsidRDefault="0095563A" w:rsidP="006F7175">
            <w:pPr>
              <w:jc w:val="left"/>
              <w:rPr>
                <w:rFonts w:cs="Arial"/>
                <w:color w:val="000000"/>
                <w:sz w:val="16"/>
                <w:szCs w:val="16"/>
              </w:rPr>
            </w:pPr>
            <w:r w:rsidRPr="00C11BBE">
              <w:rPr>
                <w:rFonts w:cs="Arial"/>
                <w:color w:val="000000"/>
                <w:sz w:val="16"/>
                <w:szCs w:val="16"/>
              </w:rPr>
              <w:t>Kohlrübe</w:t>
            </w:r>
          </w:p>
        </w:tc>
        <w:tc>
          <w:tcPr>
            <w:tcW w:w="1382" w:type="dxa"/>
            <w:tcBorders>
              <w:top w:val="single" w:sz="4" w:space="0" w:color="auto"/>
              <w:left w:val="nil"/>
              <w:bottom w:val="single" w:sz="4" w:space="0" w:color="auto"/>
              <w:right w:val="single" w:sz="4" w:space="0" w:color="auto"/>
            </w:tcBorders>
            <w:shd w:val="clear" w:color="auto" w:fill="auto"/>
          </w:tcPr>
          <w:p w14:paraId="40046CDE" w14:textId="77777777" w:rsidR="0095563A" w:rsidRPr="00C11BBE" w:rsidRDefault="0095563A" w:rsidP="006F7175">
            <w:pPr>
              <w:jc w:val="left"/>
              <w:rPr>
                <w:rFonts w:cs="Arial"/>
                <w:color w:val="000000"/>
                <w:sz w:val="16"/>
                <w:szCs w:val="16"/>
              </w:rPr>
            </w:pPr>
            <w:r w:rsidRPr="00C11BBE">
              <w:rPr>
                <w:rFonts w:cs="Arial"/>
                <w:color w:val="000000"/>
                <w:sz w:val="16"/>
                <w:szCs w:val="16"/>
                <w:lang w:val="pt-BR"/>
              </w:rPr>
              <w:t xml:space="preserve">Colinabo L. var. napobrassica (L.) </w:t>
            </w:r>
            <w:r w:rsidRPr="00C11BBE">
              <w:rPr>
                <w:rFonts w:cs="Arial"/>
                <w:color w:val="000000"/>
                <w:sz w:val="16"/>
                <w:szCs w:val="16"/>
              </w:rPr>
              <w:t>Rchb.</w:t>
            </w:r>
          </w:p>
        </w:tc>
        <w:tc>
          <w:tcPr>
            <w:tcW w:w="1701" w:type="dxa"/>
            <w:tcBorders>
              <w:top w:val="single" w:sz="4" w:space="0" w:color="auto"/>
              <w:left w:val="nil"/>
              <w:bottom w:val="single" w:sz="4" w:space="0" w:color="auto"/>
              <w:right w:val="single" w:sz="4" w:space="0" w:color="auto"/>
            </w:tcBorders>
            <w:shd w:val="clear" w:color="auto" w:fill="auto"/>
          </w:tcPr>
          <w:p w14:paraId="04D1516D" w14:textId="77777777" w:rsidR="0095563A" w:rsidRPr="00C11BBE" w:rsidRDefault="0095563A" w:rsidP="006F7175">
            <w:pPr>
              <w:jc w:val="left"/>
              <w:rPr>
                <w:rFonts w:cs="Arial"/>
                <w:sz w:val="16"/>
                <w:szCs w:val="16"/>
                <w:lang w:val="es-ES"/>
              </w:rPr>
            </w:pPr>
            <w:r w:rsidRPr="00C11BBE">
              <w:rPr>
                <w:rFonts w:cs="Arial"/>
                <w:i/>
                <w:sz w:val="16"/>
                <w:szCs w:val="16"/>
                <w:lang w:val="it-IT"/>
              </w:rPr>
              <w:t>Brassica napus</w:t>
            </w:r>
            <w:r w:rsidRPr="00C11BBE">
              <w:rPr>
                <w:rFonts w:cs="Arial"/>
                <w:sz w:val="16"/>
                <w:szCs w:val="16"/>
                <w:lang w:val="it-IT"/>
              </w:rPr>
              <w:t xml:space="preserve"> L. var. </w:t>
            </w:r>
            <w:r w:rsidRPr="00C11BBE">
              <w:rPr>
                <w:rFonts w:cs="Arial"/>
                <w:i/>
                <w:sz w:val="16"/>
                <w:szCs w:val="16"/>
                <w:lang w:val="it-IT"/>
              </w:rPr>
              <w:t>napobrassica</w:t>
            </w:r>
            <w:r w:rsidRPr="00C11BBE">
              <w:rPr>
                <w:rFonts w:cs="Arial"/>
                <w:sz w:val="16"/>
                <w:szCs w:val="16"/>
                <w:lang w:val="it-IT"/>
              </w:rPr>
              <w:t xml:space="preserve"> (L.) Rchb.</w:t>
            </w:r>
          </w:p>
        </w:tc>
      </w:tr>
      <w:tr w:rsidR="0095563A" w:rsidRPr="00AC00E5" w14:paraId="6FFB39A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2FDD541" w14:textId="77777777" w:rsidR="0095563A" w:rsidRPr="006B38D9" w:rsidRDefault="0095563A" w:rsidP="006F7175">
            <w:pPr>
              <w:rPr>
                <w:rFonts w:cs="Arial"/>
                <w:sz w:val="16"/>
                <w:szCs w:val="16"/>
                <w:lang w:val="fr-FR"/>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EEABF81" w14:textId="77777777" w:rsidR="0095563A" w:rsidRPr="00C11BBE" w:rsidRDefault="0095563A" w:rsidP="006F7175">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EC1AE1A" w14:textId="77777777" w:rsidR="0095563A" w:rsidRPr="006B38D9" w:rsidRDefault="0095563A" w:rsidP="006F7175">
            <w:pPr>
              <w:jc w:val="left"/>
              <w:rPr>
                <w:rFonts w:cs="Arial"/>
                <w:color w:val="000000"/>
                <w:sz w:val="16"/>
                <w:szCs w:val="16"/>
                <w:lang w:val="fr-FR"/>
              </w:rPr>
            </w:pPr>
            <w:r w:rsidRPr="00615D05">
              <w:rPr>
                <w:rFonts w:cs="Arial"/>
                <w:sz w:val="16"/>
                <w:szCs w:val="16"/>
                <w:lang w:val="pt-BR"/>
              </w:rPr>
              <w:t>TG/142/5 Rev.</w:t>
            </w:r>
            <w:r>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1740FE0E" w14:textId="77777777" w:rsidR="0095563A" w:rsidRPr="006B38D9" w:rsidRDefault="0095563A" w:rsidP="006F7175">
            <w:pPr>
              <w:jc w:val="left"/>
              <w:rPr>
                <w:rFonts w:cs="Arial"/>
                <w:color w:val="000000"/>
                <w:sz w:val="16"/>
                <w:szCs w:val="16"/>
                <w:lang w:val="fr-FR"/>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335F1410" w14:textId="77777777" w:rsidR="0095563A" w:rsidRPr="006B38D9" w:rsidRDefault="0095563A" w:rsidP="006F7175">
            <w:pPr>
              <w:jc w:val="left"/>
              <w:rPr>
                <w:rFonts w:cs="Arial"/>
                <w:color w:val="000000"/>
                <w:sz w:val="16"/>
                <w:szCs w:val="16"/>
                <w:lang w:val="fr-FR"/>
              </w:rPr>
            </w:pPr>
            <w:r w:rsidRPr="006F5911">
              <w:rPr>
                <w:rFonts w:cs="Arial"/>
                <w:color w:val="000000"/>
                <w:sz w:val="16"/>
                <w:szCs w:val="16"/>
              </w:rPr>
              <w:t>Pastèque</w:t>
            </w:r>
          </w:p>
        </w:tc>
        <w:tc>
          <w:tcPr>
            <w:tcW w:w="1382" w:type="dxa"/>
            <w:tcBorders>
              <w:top w:val="single" w:sz="4" w:space="0" w:color="auto"/>
              <w:left w:val="nil"/>
              <w:bottom w:val="single" w:sz="4" w:space="0" w:color="auto"/>
              <w:right w:val="single" w:sz="4" w:space="0" w:color="auto"/>
            </w:tcBorders>
            <w:shd w:val="clear" w:color="auto" w:fill="auto"/>
          </w:tcPr>
          <w:p w14:paraId="61916D65" w14:textId="77777777" w:rsidR="0095563A" w:rsidRPr="006B38D9" w:rsidRDefault="0095563A" w:rsidP="006F7175">
            <w:pPr>
              <w:jc w:val="left"/>
              <w:rPr>
                <w:rFonts w:cs="Arial"/>
                <w:color w:val="000000"/>
                <w:sz w:val="16"/>
                <w:szCs w:val="16"/>
                <w:lang w:val="fr-FR"/>
              </w:rPr>
            </w:pPr>
            <w:r w:rsidRPr="006F5911">
              <w:rPr>
                <w:rFonts w:cs="Arial"/>
                <w:color w:val="000000"/>
                <w:sz w:val="16"/>
                <w:szCs w:val="16"/>
              </w:rPr>
              <w:t>Wassermelone</w:t>
            </w:r>
          </w:p>
        </w:tc>
        <w:tc>
          <w:tcPr>
            <w:tcW w:w="1382" w:type="dxa"/>
            <w:tcBorders>
              <w:top w:val="single" w:sz="4" w:space="0" w:color="auto"/>
              <w:left w:val="nil"/>
              <w:bottom w:val="single" w:sz="4" w:space="0" w:color="auto"/>
              <w:right w:val="single" w:sz="4" w:space="0" w:color="auto"/>
            </w:tcBorders>
            <w:shd w:val="clear" w:color="auto" w:fill="auto"/>
          </w:tcPr>
          <w:p w14:paraId="231EB5C0" w14:textId="77777777" w:rsidR="0095563A" w:rsidRPr="00C11BBE" w:rsidRDefault="0095563A" w:rsidP="006F7175">
            <w:pPr>
              <w:jc w:val="left"/>
              <w:rPr>
                <w:rFonts w:cs="Arial"/>
                <w:color w:val="000000"/>
                <w:sz w:val="16"/>
                <w:szCs w:val="16"/>
                <w:lang w:val="pt-BR"/>
              </w:rPr>
            </w:pPr>
            <w:r w:rsidRPr="006F5911">
              <w:rPr>
                <w:rFonts w:cs="Arial"/>
                <w:color w:val="000000"/>
                <w:sz w:val="16"/>
                <w:szCs w:val="16"/>
              </w:rPr>
              <w:t>Sandía</w:t>
            </w:r>
          </w:p>
        </w:tc>
        <w:tc>
          <w:tcPr>
            <w:tcW w:w="1701" w:type="dxa"/>
            <w:tcBorders>
              <w:top w:val="single" w:sz="4" w:space="0" w:color="auto"/>
              <w:left w:val="nil"/>
              <w:bottom w:val="single" w:sz="4" w:space="0" w:color="auto"/>
              <w:right w:val="single" w:sz="4" w:space="0" w:color="auto"/>
            </w:tcBorders>
            <w:shd w:val="clear" w:color="auto" w:fill="auto"/>
          </w:tcPr>
          <w:p w14:paraId="6C2F5C77" w14:textId="77777777" w:rsidR="0095563A" w:rsidRPr="00C11BBE" w:rsidRDefault="0095563A" w:rsidP="006F7175">
            <w:pPr>
              <w:jc w:val="left"/>
              <w:rPr>
                <w:rFonts w:cs="Arial"/>
                <w:i/>
                <w:sz w:val="16"/>
                <w:szCs w:val="16"/>
                <w:lang w:val="it-IT"/>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95563A" w:rsidRPr="00857C9E" w14:paraId="079A36F8"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3DF1E86" w14:textId="77777777" w:rsidR="0095563A" w:rsidRPr="00C11BBE" w:rsidRDefault="0095563A"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1A2BB57" w14:textId="77777777" w:rsidR="0095563A" w:rsidRPr="00C11BBE" w:rsidRDefault="0095563A" w:rsidP="006F7175">
            <w:pPr>
              <w:rPr>
                <w:rFonts w:cs="Arial"/>
                <w:sz w:val="16"/>
                <w:szCs w:val="16"/>
                <w:lang w:val="es-ES"/>
              </w:rPr>
            </w:pPr>
            <w:r w:rsidRPr="00C11BBE">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0AF9EF72" w14:textId="77777777" w:rsidR="0095563A" w:rsidRPr="00C11BBE" w:rsidRDefault="0095563A" w:rsidP="006F7175">
            <w:pPr>
              <w:jc w:val="left"/>
              <w:rPr>
                <w:rFonts w:cs="Arial"/>
                <w:sz w:val="16"/>
                <w:szCs w:val="16"/>
                <w:lang w:val="es-ES"/>
              </w:rPr>
            </w:pPr>
            <w:r w:rsidRPr="00C11BBE">
              <w:rPr>
                <w:sz w:val="16"/>
              </w:rPr>
              <w:t>TG/283/1 Rev.</w:t>
            </w:r>
            <w:r>
              <w:rPr>
                <w:sz w:val="16"/>
              </w:rPr>
              <w:t>2</w:t>
            </w:r>
          </w:p>
        </w:tc>
        <w:tc>
          <w:tcPr>
            <w:tcW w:w="1382" w:type="dxa"/>
            <w:tcBorders>
              <w:top w:val="single" w:sz="4" w:space="0" w:color="auto"/>
              <w:left w:val="nil"/>
              <w:bottom w:val="single" w:sz="4" w:space="0" w:color="auto"/>
              <w:right w:val="single" w:sz="4" w:space="0" w:color="auto"/>
            </w:tcBorders>
            <w:shd w:val="clear" w:color="auto" w:fill="auto"/>
          </w:tcPr>
          <w:p w14:paraId="31639F30" w14:textId="77777777" w:rsidR="0095563A" w:rsidRPr="00C11BBE" w:rsidRDefault="0095563A" w:rsidP="006F7175">
            <w:pPr>
              <w:jc w:val="left"/>
              <w:rPr>
                <w:rFonts w:cs="Arial"/>
                <w:color w:val="000000"/>
                <w:sz w:val="16"/>
                <w:szCs w:val="16"/>
              </w:rPr>
            </w:pPr>
            <w:r w:rsidRPr="00C11BBE">
              <w:rPr>
                <w:rFonts w:cs="Arial"/>
                <w:color w:val="000000"/>
                <w:sz w:val="16"/>
                <w:szCs w:val="16"/>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55DEC5CF" w14:textId="77777777" w:rsidR="0095563A" w:rsidRPr="00C11BBE" w:rsidRDefault="0095563A" w:rsidP="006F7175">
            <w:pPr>
              <w:rPr>
                <w:rFonts w:cs="Arial"/>
                <w:color w:val="000000"/>
                <w:sz w:val="16"/>
                <w:szCs w:val="16"/>
              </w:rPr>
            </w:pPr>
            <w:r w:rsidRPr="00C11BBE">
              <w:rPr>
                <w:rFonts w:cs="Arial"/>
                <w:color w:val="000000"/>
                <w:sz w:val="16"/>
                <w:szCs w:val="16"/>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5E577A14" w14:textId="77777777" w:rsidR="0095563A" w:rsidRPr="00C11BBE" w:rsidRDefault="0095563A" w:rsidP="006F7175">
            <w:pPr>
              <w:rPr>
                <w:rFonts w:cs="Arial"/>
                <w:color w:val="000000"/>
                <w:sz w:val="16"/>
                <w:szCs w:val="16"/>
              </w:rPr>
            </w:pPr>
            <w:r w:rsidRPr="00C11BBE">
              <w:rPr>
                <w:rFonts w:cs="Arial"/>
                <w:color w:val="000000"/>
                <w:sz w:val="16"/>
                <w:szCs w:val="16"/>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5CF32FF9" w14:textId="77777777" w:rsidR="0095563A" w:rsidRPr="00C11BBE" w:rsidRDefault="0095563A" w:rsidP="006F7175">
            <w:pPr>
              <w:rPr>
                <w:rFonts w:cs="Arial"/>
                <w:color w:val="000000"/>
                <w:sz w:val="16"/>
                <w:szCs w:val="16"/>
              </w:rPr>
            </w:pPr>
            <w:r w:rsidRPr="00C11BBE">
              <w:rPr>
                <w:rFonts w:cs="Arial"/>
                <w:color w:val="000000"/>
                <w:sz w:val="16"/>
                <w:szCs w:val="16"/>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14:paraId="78845412" w14:textId="77777777" w:rsidR="0095563A" w:rsidRPr="00C11BBE" w:rsidRDefault="0095563A" w:rsidP="006F7175">
            <w:pPr>
              <w:jc w:val="left"/>
              <w:rPr>
                <w:rFonts w:cs="Arial"/>
                <w:sz w:val="16"/>
                <w:szCs w:val="16"/>
              </w:rPr>
            </w:pPr>
            <w:r w:rsidRPr="00C11BBE">
              <w:rPr>
                <w:rFonts w:cs="Arial"/>
                <w:i/>
                <w:sz w:val="16"/>
                <w:lang w:val="it-IT"/>
              </w:rPr>
              <w:t>Oncidium</w:t>
            </w:r>
            <w:r w:rsidRPr="00C11BBE">
              <w:rPr>
                <w:rFonts w:cs="Arial"/>
                <w:sz w:val="16"/>
                <w:lang w:val="it-IT"/>
              </w:rPr>
              <w:t xml:space="preserve"> Sw.; ×</w:t>
            </w:r>
            <w:r w:rsidRPr="00C11BBE">
              <w:rPr>
                <w:rFonts w:cs="Arial"/>
                <w:i/>
                <w:sz w:val="16"/>
                <w:lang w:val="it-IT"/>
              </w:rPr>
              <w:t>Oncidesa</w:t>
            </w:r>
            <w:r w:rsidRPr="00C11BBE">
              <w:rPr>
                <w:rFonts w:cs="Arial"/>
                <w:sz w:val="16"/>
                <w:lang w:val="it-IT"/>
              </w:rPr>
              <w:t xml:space="preserve"> Hort.; ×</w:t>
            </w:r>
            <w:r w:rsidRPr="00C11BBE">
              <w:rPr>
                <w:rFonts w:cs="Arial"/>
                <w:i/>
                <w:sz w:val="16"/>
                <w:lang w:val="it-IT"/>
              </w:rPr>
              <w:t>Ionocidium</w:t>
            </w:r>
            <w:r w:rsidRPr="00C11BBE">
              <w:rPr>
                <w:rFonts w:cs="Arial"/>
                <w:sz w:val="16"/>
                <w:lang w:val="it-IT"/>
              </w:rPr>
              <w:t xml:space="preserve"> Hort.; ×</w:t>
            </w:r>
            <w:r w:rsidRPr="00C11BBE">
              <w:rPr>
                <w:rFonts w:cs="Arial"/>
                <w:i/>
                <w:sz w:val="16"/>
                <w:lang w:val="it-IT"/>
              </w:rPr>
              <w:t>Zelenkocidium</w:t>
            </w:r>
            <w:r w:rsidRPr="00C11BBE">
              <w:rPr>
                <w:rFonts w:cs="Arial"/>
                <w:sz w:val="16"/>
                <w:lang w:val="it-IT"/>
              </w:rPr>
              <w:t xml:space="preserve"> J.M.H.Shaw.</w:t>
            </w:r>
          </w:p>
        </w:tc>
      </w:tr>
      <w:tr w:rsidR="0095563A" w:rsidRPr="009336AB" w14:paraId="73D74F9A"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423B8875" w14:textId="77777777" w:rsidR="0095563A" w:rsidRPr="00C11BBE" w:rsidRDefault="0095563A" w:rsidP="006F7175">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00EECB79" w14:textId="77777777" w:rsidR="0095563A" w:rsidRPr="00C11BBE" w:rsidRDefault="0095563A" w:rsidP="006F7175">
            <w:pPr>
              <w:rPr>
                <w:rFonts w:cs="Arial"/>
                <w:sz w:val="16"/>
                <w:szCs w:val="16"/>
                <w:lang w:val="it-IT"/>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40081B3" w14:textId="77777777" w:rsidR="0095563A" w:rsidRPr="00C11BBE" w:rsidRDefault="0095563A" w:rsidP="006F7175">
            <w:pPr>
              <w:jc w:val="left"/>
              <w:rPr>
                <w:rFonts w:cs="Arial"/>
                <w:color w:val="000000"/>
                <w:sz w:val="16"/>
                <w:szCs w:val="16"/>
              </w:rPr>
            </w:pPr>
            <w:r w:rsidRPr="00C11BBE">
              <w:rPr>
                <w:rFonts w:cs="Arial"/>
                <w:color w:val="000000"/>
                <w:sz w:val="16"/>
                <w:szCs w:val="16"/>
              </w:rPr>
              <w:t>TG/294/1 Rev.</w:t>
            </w:r>
            <w:r>
              <w:rPr>
                <w:rFonts w:cs="Arial"/>
                <w:color w:val="000000"/>
                <w:sz w:val="16"/>
                <w:szCs w:val="16"/>
              </w:rPr>
              <w:t>5</w:t>
            </w:r>
          </w:p>
        </w:tc>
        <w:tc>
          <w:tcPr>
            <w:tcW w:w="1382" w:type="dxa"/>
            <w:tcBorders>
              <w:top w:val="single" w:sz="4" w:space="0" w:color="auto"/>
              <w:left w:val="nil"/>
              <w:bottom w:val="single" w:sz="4" w:space="0" w:color="auto"/>
              <w:right w:val="single" w:sz="4" w:space="0" w:color="auto"/>
            </w:tcBorders>
            <w:shd w:val="clear" w:color="auto" w:fill="auto"/>
          </w:tcPr>
          <w:p w14:paraId="027C9855" w14:textId="77777777" w:rsidR="0095563A" w:rsidRPr="00C11BBE" w:rsidRDefault="0095563A" w:rsidP="006F7175">
            <w:pPr>
              <w:jc w:val="left"/>
              <w:rPr>
                <w:rFonts w:cs="Arial"/>
                <w:color w:val="000000"/>
                <w:sz w:val="16"/>
                <w:szCs w:val="16"/>
              </w:rPr>
            </w:pPr>
            <w:r w:rsidRPr="00C11BBE">
              <w:rPr>
                <w:rFonts w:cs="Arial"/>
                <w:color w:val="000000"/>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00ECADD4" w14:textId="77777777" w:rsidR="0095563A" w:rsidRPr="00C11BBE" w:rsidRDefault="0095563A" w:rsidP="006F7175">
            <w:pPr>
              <w:rPr>
                <w:rFonts w:cs="Arial"/>
                <w:color w:val="000000"/>
                <w:sz w:val="16"/>
                <w:szCs w:val="16"/>
              </w:rPr>
            </w:pPr>
            <w:r w:rsidRPr="00C11BBE">
              <w:rPr>
                <w:rFonts w:cs="Arial"/>
                <w:color w:val="000000"/>
                <w:sz w:val="16"/>
                <w:szCs w:val="16"/>
              </w:rPr>
              <w:t>Porte-greffe de tomate</w:t>
            </w:r>
          </w:p>
        </w:tc>
        <w:tc>
          <w:tcPr>
            <w:tcW w:w="1382" w:type="dxa"/>
            <w:tcBorders>
              <w:top w:val="single" w:sz="4" w:space="0" w:color="auto"/>
              <w:left w:val="nil"/>
              <w:bottom w:val="single" w:sz="4" w:space="0" w:color="auto"/>
              <w:right w:val="single" w:sz="4" w:space="0" w:color="auto"/>
            </w:tcBorders>
            <w:shd w:val="clear" w:color="auto" w:fill="auto"/>
          </w:tcPr>
          <w:p w14:paraId="12D5534C" w14:textId="77777777" w:rsidR="0095563A" w:rsidRPr="00C11BBE" w:rsidRDefault="0095563A" w:rsidP="006F7175">
            <w:pPr>
              <w:rPr>
                <w:rFonts w:cs="Arial"/>
                <w:color w:val="000000"/>
                <w:sz w:val="16"/>
                <w:szCs w:val="16"/>
              </w:rPr>
            </w:pPr>
            <w:r w:rsidRPr="00C11BBE">
              <w:rPr>
                <w:rFonts w:cs="Arial"/>
                <w:color w:val="000000"/>
                <w:sz w:val="16"/>
                <w:szCs w:val="16"/>
              </w:rPr>
              <w:t>Tomatenunter-</w:t>
            </w:r>
          </w:p>
        </w:tc>
        <w:tc>
          <w:tcPr>
            <w:tcW w:w="1382" w:type="dxa"/>
            <w:tcBorders>
              <w:top w:val="single" w:sz="4" w:space="0" w:color="auto"/>
              <w:left w:val="nil"/>
              <w:bottom w:val="single" w:sz="4" w:space="0" w:color="auto"/>
              <w:right w:val="single" w:sz="4" w:space="0" w:color="auto"/>
            </w:tcBorders>
            <w:shd w:val="clear" w:color="auto" w:fill="auto"/>
          </w:tcPr>
          <w:p w14:paraId="1CE93457" w14:textId="77777777" w:rsidR="0095563A" w:rsidRPr="00C11BBE" w:rsidRDefault="0095563A" w:rsidP="006F7175">
            <w:pPr>
              <w:rPr>
                <w:rFonts w:cs="Arial"/>
                <w:color w:val="000000"/>
                <w:sz w:val="16"/>
                <w:szCs w:val="16"/>
              </w:rPr>
            </w:pPr>
            <w:r w:rsidRPr="00C11BBE">
              <w:rPr>
                <w:rFonts w:cs="Arial"/>
                <w:color w:val="000000"/>
                <w:sz w:val="16"/>
                <w:szCs w:val="16"/>
              </w:rPr>
              <w:t>Portainjertos de tomate</w:t>
            </w:r>
          </w:p>
        </w:tc>
        <w:tc>
          <w:tcPr>
            <w:tcW w:w="1701" w:type="dxa"/>
            <w:tcBorders>
              <w:top w:val="single" w:sz="4" w:space="0" w:color="auto"/>
              <w:left w:val="nil"/>
              <w:bottom w:val="single" w:sz="4" w:space="0" w:color="auto"/>
              <w:right w:val="single" w:sz="4" w:space="0" w:color="auto"/>
            </w:tcBorders>
            <w:shd w:val="clear" w:color="auto" w:fill="auto"/>
          </w:tcPr>
          <w:p w14:paraId="3989BAFD" w14:textId="77777777" w:rsidR="0095563A" w:rsidRPr="00C11BBE" w:rsidRDefault="0095563A" w:rsidP="006F7175">
            <w:pPr>
              <w:jc w:val="left"/>
              <w:rPr>
                <w:rFonts w:cs="Arial"/>
                <w:i/>
                <w:sz w:val="16"/>
                <w:lang w:val="it-IT"/>
              </w:rPr>
            </w:pPr>
            <w:r w:rsidRPr="00C11BBE">
              <w:rPr>
                <w:rFonts w:cs="Arial"/>
                <w:i/>
                <w:sz w:val="16"/>
                <w:lang w:val="it-IT"/>
              </w:rPr>
              <w:t xml:space="preserve">Solanum habrochaites S. Knapp &amp; D.M. Spooner; Solanum lycopersicum L. x Solanum habrochaites S. Knapp &amp; D.M. Spooner; Solanum lycopersicum L. x </w:t>
            </w:r>
            <w:r w:rsidRPr="00C11BBE">
              <w:rPr>
                <w:rFonts w:cs="Arial"/>
                <w:i/>
                <w:sz w:val="16"/>
                <w:lang w:val="it-IT"/>
              </w:rPr>
              <w:br/>
              <w:t>Solanum peruvianum (L.) Mill.; Solanum pimpinellifolium L. x Solanum habrochaites S. Knapp &amp; D.M. Spooner</w:t>
            </w:r>
          </w:p>
        </w:tc>
      </w:tr>
    </w:tbl>
    <w:p w14:paraId="2615C307" w14:textId="77777777" w:rsidR="0095563A" w:rsidRPr="00A66CAA" w:rsidRDefault="0095563A" w:rsidP="0095563A">
      <w:pPr>
        <w:rPr>
          <w:lang w:val="it-IT"/>
        </w:rPr>
      </w:pPr>
    </w:p>
    <w:p w14:paraId="59137DC5" w14:textId="77777777" w:rsidR="0044553A" w:rsidRPr="00734416" w:rsidRDefault="005D2A28">
      <w:pPr>
        <w:keepNext/>
      </w:pPr>
      <w:r w:rsidRPr="00734416">
        <w:rPr>
          <w:rFonts w:cs="Arial"/>
        </w:rPr>
        <w:fldChar w:fldCharType="begin"/>
      </w:r>
      <w:r w:rsidRPr="00734416">
        <w:rPr>
          <w:rFonts w:cs="Arial"/>
        </w:rPr>
        <w:instrText xml:space="preserve"> AUTONUM  </w:instrText>
      </w:r>
      <w:r w:rsidRPr="00734416">
        <w:rPr>
          <w:rFonts w:cs="Arial"/>
        </w:rPr>
        <w:fldChar w:fldCharType="end"/>
      </w:r>
      <w:r w:rsidRPr="00734416">
        <w:rPr>
          <w:rFonts w:cs="Arial"/>
        </w:rPr>
        <w:tab/>
      </w:r>
      <w:r w:rsidR="0062623B" w:rsidRPr="00734416">
        <w:t xml:space="preserve">Eine neue </w:t>
      </w:r>
      <w:r w:rsidR="001C62A9" w:rsidRPr="00734416">
        <w:t xml:space="preserve">Prüfungsrichtlinie </w:t>
      </w:r>
      <w:r w:rsidR="0062623B" w:rsidRPr="00734416">
        <w:t xml:space="preserve">und 12 überarbeitete oder teilweise überarbeitete Prüfungsrichtlinien </w:t>
      </w:r>
      <w:r w:rsidRPr="00734416">
        <w:t>wurden vom TC auf dem Schriftweg angenommen:</w:t>
      </w:r>
    </w:p>
    <w:p w14:paraId="061398A3" w14:textId="77777777" w:rsidR="0095563A" w:rsidRDefault="0095563A" w:rsidP="0095563A">
      <w:pPr>
        <w:rPr>
          <w:rFonts w:cs="Arial"/>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95563A" w:rsidRPr="00B85EB9" w14:paraId="2C5B0280"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38D367FA" w14:textId="77777777" w:rsidR="0095563A" w:rsidRPr="001C62A9" w:rsidRDefault="0095563A" w:rsidP="006F7175">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2148B598" w14:textId="77777777" w:rsidR="0095563A" w:rsidRPr="001C62A9" w:rsidRDefault="0095563A" w:rsidP="006F7175">
            <w:pPr>
              <w:keepNext/>
              <w:jc w:val="left"/>
              <w:rPr>
                <w:rFonts w:eastAsia="MS Mincho" w:cs="Arial"/>
                <w:bCs/>
                <w:sz w:val="16"/>
                <w:szCs w:val="16"/>
                <w:lang w:eastAsia="ja-JP"/>
              </w:rPr>
            </w:pPr>
            <w:r w:rsidRPr="001C62A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7D6B3E8A" w14:textId="77777777" w:rsidR="0095563A" w:rsidRPr="001C62A9" w:rsidRDefault="0095563A" w:rsidP="006F7175">
            <w:pPr>
              <w:keepNext/>
              <w:ind w:left="-36"/>
              <w:jc w:val="left"/>
              <w:rPr>
                <w:rFonts w:eastAsia="MS Mincho" w:cs="Arial"/>
                <w:bCs/>
                <w:sz w:val="16"/>
                <w:szCs w:val="16"/>
                <w:lang w:eastAsia="ja-JP"/>
              </w:rPr>
            </w:pPr>
            <w:r w:rsidRPr="001C62A9">
              <w:rPr>
                <w:rFonts w:eastAsia="MS Mincho" w:cs="Arial"/>
                <w:bCs/>
                <w:sz w:val="16"/>
                <w:szCs w:val="16"/>
                <w:lang w:val="fr-CH" w:eastAsia="ja-JP"/>
              </w:rPr>
              <w:t xml:space="preserve">Document No. </w:t>
            </w:r>
            <w:r w:rsidRPr="001C62A9">
              <w:rPr>
                <w:rFonts w:eastAsia="MS Mincho" w:cs="Arial"/>
                <w:bCs/>
                <w:sz w:val="16"/>
                <w:szCs w:val="16"/>
                <w:lang w:val="fr-CH" w:eastAsia="ja-JP"/>
              </w:rPr>
              <w:br/>
              <w:t xml:space="preserve">No. du document </w:t>
            </w:r>
            <w:r w:rsidRPr="001C62A9">
              <w:rPr>
                <w:rFonts w:eastAsia="MS Mincho" w:cs="Arial"/>
                <w:bCs/>
                <w:sz w:val="16"/>
                <w:szCs w:val="16"/>
                <w:lang w:val="fr-CH" w:eastAsia="ja-JP"/>
              </w:rPr>
              <w:br/>
            </w:r>
            <w:proofErr w:type="spellStart"/>
            <w:r w:rsidRPr="001C62A9">
              <w:rPr>
                <w:rFonts w:eastAsia="MS Mincho" w:cs="Arial"/>
                <w:bCs/>
                <w:sz w:val="16"/>
                <w:szCs w:val="16"/>
                <w:lang w:val="fr-CH" w:eastAsia="ja-JP"/>
              </w:rPr>
              <w:t>Dokument</w:t>
            </w:r>
            <w:proofErr w:type="spellEnd"/>
            <w:r w:rsidRPr="001C62A9">
              <w:rPr>
                <w:rFonts w:eastAsia="MS Mincho" w:cs="Arial"/>
                <w:bCs/>
                <w:sz w:val="16"/>
                <w:szCs w:val="16"/>
                <w:lang w:val="fr-CH" w:eastAsia="ja-JP"/>
              </w:rPr>
              <w:t xml:space="preserve">-Nr. </w:t>
            </w:r>
            <w:r w:rsidRPr="001C62A9">
              <w:rPr>
                <w:rFonts w:eastAsia="MS Mincho" w:cs="Arial"/>
                <w:bCs/>
                <w:sz w:val="16"/>
                <w:szCs w:val="16"/>
                <w:lang w:val="fr-CH" w:eastAsia="ja-JP"/>
              </w:rPr>
              <w:br/>
            </w:r>
            <w:r w:rsidRPr="001C62A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164B286D" w14:textId="77777777" w:rsidR="0095563A" w:rsidRPr="001C62A9" w:rsidRDefault="0095563A" w:rsidP="006F7175">
            <w:pPr>
              <w:keepNext/>
              <w:jc w:val="left"/>
              <w:rPr>
                <w:rFonts w:eastAsia="MS Mincho" w:cs="Arial"/>
                <w:bCs/>
                <w:sz w:val="16"/>
                <w:szCs w:val="16"/>
                <w:lang w:eastAsia="ja-JP"/>
              </w:rPr>
            </w:pPr>
            <w:r w:rsidRPr="001C62A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5C5A8D7A" w14:textId="77777777" w:rsidR="0095563A" w:rsidRPr="001C62A9" w:rsidRDefault="0095563A" w:rsidP="006F7175">
            <w:pPr>
              <w:keepNext/>
              <w:jc w:val="left"/>
              <w:rPr>
                <w:rFonts w:eastAsia="MS Mincho" w:cs="Arial"/>
                <w:sz w:val="16"/>
                <w:szCs w:val="16"/>
                <w:lang w:eastAsia="ja-JP"/>
              </w:rPr>
            </w:pPr>
            <w:r w:rsidRPr="001C62A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18F25DC9" w14:textId="77777777" w:rsidR="0095563A" w:rsidRPr="001C62A9" w:rsidRDefault="0095563A" w:rsidP="006F7175">
            <w:pPr>
              <w:keepNext/>
              <w:jc w:val="left"/>
              <w:rPr>
                <w:rFonts w:eastAsia="MS Mincho" w:cs="Arial"/>
                <w:sz w:val="16"/>
                <w:szCs w:val="16"/>
                <w:lang w:eastAsia="ja-JP"/>
              </w:rPr>
            </w:pPr>
            <w:r w:rsidRPr="001C62A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504A10B" w14:textId="77777777" w:rsidR="0095563A" w:rsidRPr="001C62A9" w:rsidRDefault="0095563A" w:rsidP="006F7175">
            <w:pPr>
              <w:keepNext/>
              <w:jc w:val="left"/>
              <w:rPr>
                <w:rFonts w:eastAsia="MS Mincho" w:cs="Arial"/>
                <w:sz w:val="16"/>
                <w:szCs w:val="16"/>
                <w:lang w:eastAsia="ja-JP"/>
              </w:rPr>
            </w:pPr>
            <w:r w:rsidRPr="001C62A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3DA2DF3D" w14:textId="77777777" w:rsidR="0095563A" w:rsidRPr="001C62A9" w:rsidRDefault="0095563A" w:rsidP="006F7175">
            <w:pPr>
              <w:keepNext/>
              <w:jc w:val="left"/>
              <w:rPr>
                <w:rFonts w:eastAsia="MS Mincho" w:cs="Arial"/>
                <w:sz w:val="16"/>
                <w:szCs w:val="16"/>
                <w:lang w:eastAsia="ja-JP"/>
              </w:rPr>
            </w:pPr>
            <w:r w:rsidRPr="001C62A9">
              <w:rPr>
                <w:rFonts w:eastAsia="MS Mincho" w:cs="Arial"/>
                <w:sz w:val="16"/>
                <w:szCs w:val="16"/>
                <w:lang w:eastAsia="ja-JP"/>
              </w:rPr>
              <w:t>Botanical name</w:t>
            </w:r>
          </w:p>
        </w:tc>
      </w:tr>
      <w:tr w:rsidR="0095563A" w:rsidRPr="00AC00E5" w14:paraId="35859BB0"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3A7BAC16" w14:textId="77777777" w:rsidR="0095563A" w:rsidRPr="001C62A9" w:rsidRDefault="0095563A" w:rsidP="006F7175">
            <w:pPr>
              <w:keepNext/>
              <w:spacing w:before="60" w:after="120"/>
              <w:ind w:left="-36"/>
              <w:jc w:val="left"/>
              <w:rPr>
                <w:rFonts w:cs="Arial"/>
                <w:sz w:val="16"/>
                <w:szCs w:val="16"/>
                <w:u w:val="single"/>
                <w:lang w:val="fr-FR"/>
              </w:rPr>
            </w:pPr>
            <w:r w:rsidRPr="001C62A9">
              <w:rPr>
                <w:rFonts w:cs="Arial"/>
                <w:bCs/>
                <w:sz w:val="16"/>
                <w:szCs w:val="16"/>
                <w:u w:val="single"/>
                <w:lang w:val="fr-FR"/>
              </w:rPr>
              <w:t>NEW TEST GUIDELINES / NOUVEAUX PRINCIPES DIRECTEURS D’EXAMEN / NEUE PRÜFUNGSRICHTILINIEN /</w:t>
            </w:r>
            <w:r w:rsidRPr="001C62A9">
              <w:rPr>
                <w:rFonts w:cs="Arial"/>
                <w:bCs/>
                <w:sz w:val="16"/>
                <w:szCs w:val="16"/>
                <w:u w:val="single"/>
                <w:lang w:val="fr-FR"/>
              </w:rPr>
              <w:br/>
              <w:t>NUEVAS DIRECTRICES DE EXAMEN</w:t>
            </w:r>
          </w:p>
        </w:tc>
      </w:tr>
      <w:tr w:rsidR="0095563A" w:rsidRPr="00E87744" w14:paraId="5B3ABCB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1B284A7" w14:textId="77777777" w:rsidR="0095563A" w:rsidRPr="001C62A9" w:rsidRDefault="0095563A" w:rsidP="006F7175">
            <w:pPr>
              <w:rPr>
                <w:rFonts w:cs="Arial"/>
                <w:sz w:val="16"/>
                <w:szCs w:val="16"/>
                <w:lang w:val="fr-FR"/>
              </w:rPr>
            </w:pPr>
            <w:r w:rsidRPr="001C62A9">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897F315" w14:textId="77777777" w:rsidR="0095563A" w:rsidRPr="001C62A9" w:rsidRDefault="0095563A" w:rsidP="006F7175">
            <w:pPr>
              <w:rPr>
                <w:rFonts w:cs="Arial"/>
                <w:sz w:val="16"/>
                <w:szCs w:val="16"/>
                <w:lang w:val="fr-FR"/>
              </w:rPr>
            </w:pPr>
            <w:r w:rsidRPr="001C62A9">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18551C23" w14:textId="77777777" w:rsidR="0095563A" w:rsidRPr="001C62A9" w:rsidRDefault="0095563A" w:rsidP="006F7175">
            <w:pPr>
              <w:rPr>
                <w:rFonts w:cs="Arial"/>
                <w:sz w:val="16"/>
                <w:szCs w:val="16"/>
                <w:lang w:val="fr-FR"/>
              </w:rPr>
            </w:pPr>
            <w:r w:rsidRPr="001C62A9">
              <w:rPr>
                <w:rFonts w:cs="Arial"/>
                <w:sz w:val="16"/>
                <w:szCs w:val="16"/>
                <w:lang w:val="fr-FR"/>
              </w:rPr>
              <w:t>TG/MORUS(proj.7)</w:t>
            </w:r>
          </w:p>
        </w:tc>
        <w:tc>
          <w:tcPr>
            <w:tcW w:w="1382" w:type="dxa"/>
            <w:tcBorders>
              <w:top w:val="single" w:sz="4" w:space="0" w:color="auto"/>
              <w:left w:val="nil"/>
              <w:bottom w:val="single" w:sz="4" w:space="0" w:color="auto"/>
              <w:right w:val="single" w:sz="4" w:space="0" w:color="auto"/>
            </w:tcBorders>
            <w:shd w:val="clear" w:color="auto" w:fill="auto"/>
          </w:tcPr>
          <w:p w14:paraId="14252456" w14:textId="77777777" w:rsidR="0095563A" w:rsidRPr="001C62A9" w:rsidRDefault="0095563A" w:rsidP="006F7175">
            <w:pPr>
              <w:rPr>
                <w:sz w:val="16"/>
                <w:szCs w:val="16"/>
                <w:lang w:val="fr-FR"/>
              </w:rPr>
            </w:pPr>
            <w:proofErr w:type="spellStart"/>
            <w:r w:rsidRPr="001C62A9">
              <w:rPr>
                <w:sz w:val="16"/>
                <w:szCs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FEFC4DE" w14:textId="77777777" w:rsidR="0095563A" w:rsidRPr="001C62A9" w:rsidRDefault="0095563A" w:rsidP="006F7175">
            <w:pPr>
              <w:rPr>
                <w:sz w:val="16"/>
                <w:szCs w:val="16"/>
                <w:lang w:val="fr-FR"/>
              </w:rPr>
            </w:pPr>
            <w:r w:rsidRPr="001C62A9">
              <w:rPr>
                <w:sz w:val="16"/>
                <w:szCs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5C605961" w14:textId="77777777" w:rsidR="0095563A" w:rsidRPr="001C62A9" w:rsidRDefault="0095563A" w:rsidP="006F7175">
            <w:pPr>
              <w:rPr>
                <w:sz w:val="16"/>
                <w:szCs w:val="16"/>
                <w:lang w:val="fr-FR"/>
              </w:rPr>
            </w:pPr>
            <w:proofErr w:type="spellStart"/>
            <w:r w:rsidRPr="001C62A9">
              <w:rPr>
                <w:sz w:val="16"/>
                <w:szCs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751CB42" w14:textId="77777777" w:rsidR="0095563A" w:rsidRPr="001C62A9" w:rsidRDefault="0095563A" w:rsidP="006F7175">
            <w:pPr>
              <w:rPr>
                <w:sz w:val="16"/>
                <w:szCs w:val="16"/>
                <w:lang w:val="fr-FR"/>
              </w:rPr>
            </w:pPr>
            <w:proofErr w:type="spellStart"/>
            <w:r w:rsidRPr="001C62A9">
              <w:rPr>
                <w:sz w:val="16"/>
                <w:szCs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7EF87D5" w14:textId="77777777" w:rsidR="0095563A" w:rsidRPr="001C62A9" w:rsidRDefault="0095563A" w:rsidP="006F7175">
            <w:pPr>
              <w:rPr>
                <w:sz w:val="16"/>
                <w:szCs w:val="16"/>
                <w:lang w:val="fr-FR"/>
              </w:rPr>
            </w:pPr>
            <w:r w:rsidRPr="001C62A9">
              <w:rPr>
                <w:i/>
                <w:iCs/>
                <w:sz w:val="16"/>
                <w:szCs w:val="16"/>
                <w:lang w:val="fr-FR"/>
              </w:rPr>
              <w:t>Morus</w:t>
            </w:r>
            <w:r w:rsidRPr="001C62A9">
              <w:rPr>
                <w:sz w:val="16"/>
                <w:szCs w:val="16"/>
                <w:lang w:val="fr-FR"/>
              </w:rPr>
              <w:t xml:space="preserve"> L.</w:t>
            </w:r>
          </w:p>
        </w:tc>
      </w:tr>
      <w:tr w:rsidR="0095563A" w:rsidRPr="00AC00E5" w14:paraId="54FFD545"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776767A3" w14:textId="77777777" w:rsidR="0095563A" w:rsidRPr="001C62A9" w:rsidRDefault="0095563A" w:rsidP="006F7175">
            <w:pPr>
              <w:spacing w:before="60" w:after="120"/>
              <w:ind w:left="-36"/>
              <w:jc w:val="left"/>
              <w:rPr>
                <w:rFonts w:cs="Arial"/>
                <w:sz w:val="16"/>
                <w:szCs w:val="16"/>
                <w:u w:val="single"/>
                <w:lang w:val="fr-FR"/>
              </w:rPr>
            </w:pPr>
            <w:r w:rsidRPr="001C62A9">
              <w:rPr>
                <w:rFonts w:cs="Arial"/>
                <w:bCs/>
                <w:sz w:val="16"/>
                <w:szCs w:val="16"/>
                <w:u w:val="single"/>
                <w:lang w:val="fr-FR"/>
              </w:rPr>
              <w:t xml:space="preserve">REVISIONS OF ADOPTED TEST GUIDELINES / </w:t>
            </w:r>
            <w:r w:rsidRPr="001C62A9">
              <w:rPr>
                <w:rFonts w:cs="Arial"/>
                <w:sz w:val="16"/>
                <w:szCs w:val="16"/>
                <w:u w:val="single"/>
                <w:lang w:val="fr-FR"/>
              </w:rPr>
              <w:t xml:space="preserve">RÉVISIONS DE PRINCIPES DIRECTEURS D’EXAMEN ADOPTÉS / </w:t>
            </w:r>
            <w:r w:rsidRPr="001C62A9">
              <w:rPr>
                <w:rFonts w:cs="Arial"/>
                <w:sz w:val="16"/>
                <w:szCs w:val="16"/>
                <w:u w:val="single"/>
                <w:lang w:val="fr-FR"/>
              </w:rPr>
              <w:br/>
              <w:t>REVISIONEN ANGENOMMENER PRÜFUNGSRICHTLINIEN / REVISIONES DE DIRECTRICES DE EXAMEN ADOPTADAS</w:t>
            </w:r>
          </w:p>
        </w:tc>
      </w:tr>
      <w:tr w:rsidR="0095563A" w:rsidRPr="00497843" w14:paraId="0F57F89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28324F11" w14:textId="77777777" w:rsidTr="006F7175">
              <w:tc>
                <w:tcPr>
                  <w:tcW w:w="645" w:type="dxa"/>
                  <w:tcMar>
                    <w:top w:w="0" w:type="dxa"/>
                    <w:left w:w="0" w:type="dxa"/>
                    <w:bottom w:w="0" w:type="dxa"/>
                    <w:right w:w="0" w:type="dxa"/>
                  </w:tcMar>
                </w:tcPr>
                <w:p w14:paraId="75A5980C" w14:textId="77777777" w:rsidR="0095563A" w:rsidRPr="001C62A9" w:rsidRDefault="0095563A" w:rsidP="006F7175">
                  <w:pPr>
                    <w:jc w:val="left"/>
                    <w:rPr>
                      <w:rFonts w:cs="Arial"/>
                      <w:sz w:val="16"/>
                      <w:szCs w:val="16"/>
                    </w:rPr>
                  </w:pPr>
                  <w:r w:rsidRPr="001C62A9">
                    <w:rPr>
                      <w:rFonts w:cs="Arial"/>
                      <w:sz w:val="16"/>
                      <w:szCs w:val="16"/>
                    </w:rPr>
                    <w:t>FR</w:t>
                  </w:r>
                </w:p>
                <w:p w14:paraId="6CC6F859" w14:textId="77777777" w:rsidR="0095563A" w:rsidRPr="001C62A9" w:rsidRDefault="0095563A" w:rsidP="006F7175">
                  <w:pPr>
                    <w:spacing w:line="1" w:lineRule="auto"/>
                    <w:jc w:val="left"/>
                    <w:rPr>
                      <w:sz w:val="16"/>
                      <w:szCs w:val="16"/>
                    </w:rPr>
                  </w:pPr>
                </w:p>
              </w:tc>
            </w:tr>
          </w:tbl>
          <w:p w14:paraId="2D1005D6" w14:textId="77777777" w:rsidR="0095563A" w:rsidRPr="001C62A9"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4D04A4C5" w14:textId="77777777" w:rsidTr="006F7175">
              <w:tc>
                <w:tcPr>
                  <w:tcW w:w="885" w:type="dxa"/>
                  <w:tcMar>
                    <w:top w:w="0" w:type="dxa"/>
                    <w:left w:w="0" w:type="dxa"/>
                    <w:bottom w:w="0" w:type="dxa"/>
                    <w:right w:w="0" w:type="dxa"/>
                  </w:tcMar>
                </w:tcPr>
                <w:p w14:paraId="5ABCA13B" w14:textId="77777777" w:rsidR="0095563A" w:rsidRPr="001C62A9" w:rsidRDefault="0095563A" w:rsidP="006F7175">
                  <w:pPr>
                    <w:jc w:val="left"/>
                    <w:rPr>
                      <w:rFonts w:cs="Arial"/>
                      <w:sz w:val="16"/>
                      <w:szCs w:val="16"/>
                    </w:rPr>
                  </w:pPr>
                  <w:r w:rsidRPr="001C62A9">
                    <w:rPr>
                      <w:rFonts w:cs="Arial"/>
                      <w:sz w:val="16"/>
                      <w:szCs w:val="16"/>
                    </w:rPr>
                    <w:t>TWF</w:t>
                  </w:r>
                </w:p>
                <w:p w14:paraId="11824102" w14:textId="77777777" w:rsidR="0095563A" w:rsidRPr="001C62A9" w:rsidRDefault="0095563A" w:rsidP="006F7175">
                  <w:pPr>
                    <w:spacing w:line="1" w:lineRule="auto"/>
                    <w:jc w:val="left"/>
                    <w:rPr>
                      <w:sz w:val="16"/>
                      <w:szCs w:val="16"/>
                    </w:rPr>
                  </w:pPr>
                </w:p>
              </w:tc>
            </w:tr>
          </w:tbl>
          <w:p w14:paraId="4631F880" w14:textId="77777777" w:rsidR="0095563A" w:rsidRPr="001C62A9"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1A4D8A6C" w14:textId="77777777" w:rsidTr="006F7175">
              <w:tc>
                <w:tcPr>
                  <w:tcW w:w="1245" w:type="dxa"/>
                  <w:tcMar>
                    <w:top w:w="0" w:type="dxa"/>
                    <w:left w:w="0" w:type="dxa"/>
                    <w:bottom w:w="0" w:type="dxa"/>
                    <w:right w:w="0" w:type="dxa"/>
                  </w:tcMar>
                </w:tcPr>
                <w:p w14:paraId="061725AA" w14:textId="77777777" w:rsidR="0095563A" w:rsidRPr="001C62A9" w:rsidRDefault="0095563A" w:rsidP="006F7175">
                  <w:pPr>
                    <w:jc w:val="left"/>
                    <w:rPr>
                      <w:rFonts w:cs="Arial"/>
                      <w:sz w:val="16"/>
                      <w:szCs w:val="16"/>
                    </w:rPr>
                  </w:pPr>
                  <w:r w:rsidRPr="001C62A9">
                    <w:rPr>
                      <w:rFonts w:cs="Arial"/>
                      <w:sz w:val="16"/>
                      <w:szCs w:val="16"/>
                    </w:rPr>
                    <w:t>TG/35/8(proj.6)</w:t>
                  </w:r>
                </w:p>
                <w:p w14:paraId="410C9218" w14:textId="77777777" w:rsidR="0095563A" w:rsidRPr="001C62A9" w:rsidRDefault="0095563A" w:rsidP="006F7175">
                  <w:pPr>
                    <w:spacing w:line="1" w:lineRule="auto"/>
                    <w:jc w:val="left"/>
                    <w:rPr>
                      <w:sz w:val="16"/>
                      <w:szCs w:val="16"/>
                    </w:rPr>
                  </w:pPr>
                </w:p>
              </w:tc>
            </w:tr>
          </w:tbl>
          <w:p w14:paraId="2BC413B3" w14:textId="77777777" w:rsidR="0095563A" w:rsidRPr="001C62A9" w:rsidRDefault="0095563A"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52502BB5" w14:textId="77777777" w:rsidTr="006F7175">
              <w:tc>
                <w:tcPr>
                  <w:tcW w:w="1545" w:type="dxa"/>
                  <w:tcMar>
                    <w:top w:w="0" w:type="dxa"/>
                    <w:left w:w="0" w:type="dxa"/>
                    <w:bottom w:w="0" w:type="dxa"/>
                    <w:right w:w="0" w:type="dxa"/>
                  </w:tcMar>
                </w:tcPr>
                <w:p w14:paraId="1C3471ED" w14:textId="77777777" w:rsidR="0095563A" w:rsidRPr="001C62A9" w:rsidRDefault="0095563A" w:rsidP="006F7175">
                  <w:pPr>
                    <w:jc w:val="left"/>
                    <w:rPr>
                      <w:rFonts w:cs="Arial"/>
                      <w:sz w:val="16"/>
                      <w:szCs w:val="16"/>
                    </w:rPr>
                  </w:pPr>
                  <w:r w:rsidRPr="001C62A9">
                    <w:rPr>
                      <w:rFonts w:cs="Arial"/>
                      <w:sz w:val="16"/>
                      <w:szCs w:val="16"/>
                    </w:rPr>
                    <w:t>Sweet Cherry</w:t>
                  </w:r>
                </w:p>
                <w:p w14:paraId="230357E8" w14:textId="77777777" w:rsidR="0095563A" w:rsidRPr="001C62A9" w:rsidRDefault="0095563A" w:rsidP="006F7175">
                  <w:pPr>
                    <w:spacing w:line="1" w:lineRule="auto"/>
                    <w:jc w:val="left"/>
                    <w:rPr>
                      <w:sz w:val="16"/>
                      <w:szCs w:val="16"/>
                    </w:rPr>
                  </w:pPr>
                </w:p>
              </w:tc>
            </w:tr>
          </w:tbl>
          <w:p w14:paraId="68A9A315" w14:textId="77777777" w:rsidR="0095563A" w:rsidRPr="001C62A9" w:rsidRDefault="0095563A"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13B7D2F6" w14:textId="77777777" w:rsidTr="006F7175">
              <w:tc>
                <w:tcPr>
                  <w:tcW w:w="1290" w:type="dxa"/>
                  <w:tcMar>
                    <w:top w:w="0" w:type="dxa"/>
                    <w:left w:w="0" w:type="dxa"/>
                    <w:bottom w:w="0" w:type="dxa"/>
                    <w:right w:w="0" w:type="dxa"/>
                  </w:tcMar>
                </w:tcPr>
                <w:p w14:paraId="4EE23EC9" w14:textId="77777777" w:rsidR="0095563A" w:rsidRPr="001C62A9" w:rsidRDefault="0095563A" w:rsidP="006F7175">
                  <w:pPr>
                    <w:jc w:val="left"/>
                    <w:rPr>
                      <w:rFonts w:cs="Arial"/>
                      <w:sz w:val="16"/>
                      <w:szCs w:val="16"/>
                    </w:rPr>
                  </w:pPr>
                  <w:r w:rsidRPr="001C62A9">
                    <w:rPr>
                      <w:rFonts w:cs="Arial"/>
                      <w:sz w:val="16"/>
                      <w:szCs w:val="16"/>
                    </w:rPr>
                    <w:t>Cerisier doux</w:t>
                  </w:r>
                </w:p>
                <w:p w14:paraId="588F7CE9" w14:textId="77777777" w:rsidR="0095563A" w:rsidRPr="001C62A9" w:rsidRDefault="0095563A" w:rsidP="006F7175">
                  <w:pPr>
                    <w:spacing w:line="1" w:lineRule="auto"/>
                    <w:jc w:val="left"/>
                    <w:rPr>
                      <w:sz w:val="16"/>
                      <w:szCs w:val="16"/>
                    </w:rPr>
                  </w:pPr>
                </w:p>
              </w:tc>
            </w:tr>
          </w:tbl>
          <w:p w14:paraId="0E24D274" w14:textId="77777777" w:rsidR="0095563A" w:rsidRPr="001C62A9" w:rsidRDefault="0095563A"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76832B1B" w14:textId="77777777" w:rsidTr="006F7175">
              <w:tc>
                <w:tcPr>
                  <w:tcW w:w="1470" w:type="dxa"/>
                  <w:tcMar>
                    <w:top w:w="0" w:type="dxa"/>
                    <w:left w:w="0" w:type="dxa"/>
                    <w:bottom w:w="0" w:type="dxa"/>
                    <w:right w:w="0" w:type="dxa"/>
                  </w:tcMar>
                </w:tcPr>
                <w:p w14:paraId="35AA70A0" w14:textId="77777777" w:rsidR="0095563A" w:rsidRPr="001C62A9" w:rsidRDefault="0095563A" w:rsidP="006F7175">
                  <w:pPr>
                    <w:jc w:val="left"/>
                    <w:rPr>
                      <w:rFonts w:cs="Arial"/>
                      <w:sz w:val="16"/>
                      <w:szCs w:val="16"/>
                    </w:rPr>
                  </w:pPr>
                  <w:r w:rsidRPr="001C62A9">
                    <w:rPr>
                      <w:rFonts w:cs="Arial"/>
                      <w:sz w:val="16"/>
                      <w:szCs w:val="16"/>
                    </w:rPr>
                    <w:t>Süsskirsche</w:t>
                  </w:r>
                </w:p>
                <w:p w14:paraId="66AF84B6" w14:textId="77777777" w:rsidR="0095563A" w:rsidRPr="001C62A9" w:rsidRDefault="0095563A" w:rsidP="006F7175">
                  <w:pPr>
                    <w:spacing w:line="1" w:lineRule="auto"/>
                    <w:jc w:val="left"/>
                    <w:rPr>
                      <w:sz w:val="16"/>
                      <w:szCs w:val="16"/>
                    </w:rPr>
                  </w:pPr>
                </w:p>
              </w:tc>
            </w:tr>
          </w:tbl>
          <w:p w14:paraId="2119A7B7" w14:textId="77777777" w:rsidR="0095563A" w:rsidRPr="001C62A9" w:rsidRDefault="0095563A"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7DE98BC6" w14:textId="77777777" w:rsidTr="006F7175">
              <w:tc>
                <w:tcPr>
                  <w:tcW w:w="1365" w:type="dxa"/>
                  <w:tcMar>
                    <w:top w:w="0" w:type="dxa"/>
                    <w:left w:w="0" w:type="dxa"/>
                    <w:bottom w:w="0" w:type="dxa"/>
                    <w:right w:w="0" w:type="dxa"/>
                  </w:tcMar>
                </w:tcPr>
                <w:p w14:paraId="7043E986" w14:textId="77777777" w:rsidR="0095563A" w:rsidRPr="001C62A9" w:rsidRDefault="0095563A" w:rsidP="006F7175">
                  <w:pPr>
                    <w:jc w:val="left"/>
                    <w:rPr>
                      <w:rFonts w:cs="Arial"/>
                      <w:sz w:val="16"/>
                      <w:szCs w:val="16"/>
                    </w:rPr>
                  </w:pPr>
                  <w:r w:rsidRPr="001C62A9">
                    <w:rPr>
                      <w:rFonts w:cs="Arial"/>
                      <w:sz w:val="16"/>
                      <w:szCs w:val="16"/>
                    </w:rPr>
                    <w:t>Cerezo dulce</w:t>
                  </w:r>
                </w:p>
                <w:p w14:paraId="7862B5E8" w14:textId="77777777" w:rsidR="0095563A" w:rsidRPr="001C62A9" w:rsidRDefault="0095563A" w:rsidP="006F7175">
                  <w:pPr>
                    <w:spacing w:line="1" w:lineRule="auto"/>
                    <w:jc w:val="left"/>
                    <w:rPr>
                      <w:sz w:val="16"/>
                      <w:szCs w:val="16"/>
                    </w:rPr>
                  </w:pPr>
                </w:p>
              </w:tc>
            </w:tr>
          </w:tbl>
          <w:p w14:paraId="03A42CEF" w14:textId="77777777" w:rsidR="0095563A" w:rsidRPr="001C62A9" w:rsidRDefault="0095563A" w:rsidP="006F7175">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1C62A9" w14:paraId="0C889206" w14:textId="77777777" w:rsidTr="006F7175">
              <w:tc>
                <w:tcPr>
                  <w:tcW w:w="1455" w:type="dxa"/>
                  <w:tcMar>
                    <w:top w:w="0" w:type="dxa"/>
                    <w:left w:w="0" w:type="dxa"/>
                    <w:bottom w:w="0" w:type="dxa"/>
                    <w:right w:w="0" w:type="dxa"/>
                  </w:tcMar>
                </w:tcPr>
                <w:p w14:paraId="4C5C85FE" w14:textId="77777777" w:rsidR="0095563A" w:rsidRPr="001C62A9" w:rsidRDefault="0095563A" w:rsidP="006F7175">
                  <w:pPr>
                    <w:jc w:val="left"/>
                    <w:rPr>
                      <w:rFonts w:cs="Arial"/>
                      <w:sz w:val="16"/>
                      <w:szCs w:val="16"/>
                    </w:rPr>
                  </w:pPr>
                  <w:r w:rsidRPr="001C62A9">
                    <w:rPr>
                      <w:rStyle w:val="Emphasis"/>
                      <w:rFonts w:cs="Arial"/>
                      <w:sz w:val="16"/>
                      <w:szCs w:val="16"/>
                    </w:rPr>
                    <w:t>Prunus avium</w:t>
                  </w:r>
                  <w:r w:rsidRPr="001C62A9">
                    <w:rPr>
                      <w:rFonts w:cs="Arial"/>
                      <w:sz w:val="16"/>
                      <w:szCs w:val="16"/>
                    </w:rPr>
                    <w:t> (L.) L.</w:t>
                  </w:r>
                </w:p>
                <w:p w14:paraId="148D51D2" w14:textId="77777777" w:rsidR="0095563A" w:rsidRPr="001C62A9" w:rsidRDefault="0095563A" w:rsidP="006F7175">
                  <w:pPr>
                    <w:spacing w:line="1" w:lineRule="auto"/>
                    <w:jc w:val="left"/>
                    <w:rPr>
                      <w:sz w:val="16"/>
                      <w:szCs w:val="16"/>
                    </w:rPr>
                  </w:pPr>
                </w:p>
              </w:tc>
            </w:tr>
          </w:tbl>
          <w:p w14:paraId="6E56B483" w14:textId="77777777" w:rsidR="0095563A" w:rsidRPr="001C62A9" w:rsidRDefault="0095563A" w:rsidP="006F7175">
            <w:pPr>
              <w:jc w:val="left"/>
              <w:rPr>
                <w:rFonts w:cs="Arial"/>
                <w:snapToGrid w:val="0"/>
                <w:sz w:val="16"/>
                <w:szCs w:val="16"/>
                <w:lang w:val="fr-FR"/>
              </w:rPr>
            </w:pPr>
          </w:p>
        </w:tc>
      </w:tr>
      <w:tr w:rsidR="0095563A" w:rsidRPr="00AC00E5" w14:paraId="6106CBB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5B8C36C4" w14:textId="77777777" w:rsidTr="006F7175">
              <w:tc>
                <w:tcPr>
                  <w:tcW w:w="645" w:type="dxa"/>
                  <w:tcMar>
                    <w:top w:w="0" w:type="dxa"/>
                    <w:left w:w="0" w:type="dxa"/>
                    <w:bottom w:w="0" w:type="dxa"/>
                    <w:right w:w="0" w:type="dxa"/>
                  </w:tcMar>
                </w:tcPr>
                <w:p w14:paraId="3CE92541" w14:textId="77777777" w:rsidR="0095563A" w:rsidRPr="001C62A9" w:rsidRDefault="0095563A" w:rsidP="006F7175">
                  <w:pPr>
                    <w:jc w:val="left"/>
                    <w:rPr>
                      <w:rFonts w:cs="Arial"/>
                      <w:color w:val="000000"/>
                      <w:sz w:val="16"/>
                      <w:szCs w:val="16"/>
                    </w:rPr>
                  </w:pPr>
                  <w:r w:rsidRPr="001C62A9">
                    <w:rPr>
                      <w:rFonts w:cs="Arial"/>
                      <w:color w:val="000000"/>
                      <w:sz w:val="16"/>
                      <w:szCs w:val="16"/>
                    </w:rPr>
                    <w:t>NL</w:t>
                  </w:r>
                </w:p>
                <w:p w14:paraId="57470B60" w14:textId="77777777" w:rsidR="0095563A" w:rsidRPr="001C62A9" w:rsidRDefault="0095563A" w:rsidP="006F7175">
                  <w:pPr>
                    <w:spacing w:line="1" w:lineRule="auto"/>
                    <w:jc w:val="left"/>
                    <w:rPr>
                      <w:sz w:val="16"/>
                      <w:szCs w:val="16"/>
                    </w:rPr>
                  </w:pPr>
                </w:p>
              </w:tc>
            </w:tr>
          </w:tbl>
          <w:p w14:paraId="2D1DF5B0" w14:textId="77777777" w:rsidR="0095563A" w:rsidRPr="001C62A9"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0EC029E6" w14:textId="77777777" w:rsidTr="006F7175">
              <w:tc>
                <w:tcPr>
                  <w:tcW w:w="885" w:type="dxa"/>
                  <w:tcMar>
                    <w:top w:w="0" w:type="dxa"/>
                    <w:left w:w="0" w:type="dxa"/>
                    <w:bottom w:w="0" w:type="dxa"/>
                    <w:right w:w="0" w:type="dxa"/>
                  </w:tcMar>
                </w:tcPr>
                <w:p w14:paraId="71673DC5" w14:textId="77777777" w:rsidR="0095563A" w:rsidRPr="001C62A9" w:rsidRDefault="0095563A" w:rsidP="006F7175">
                  <w:pPr>
                    <w:jc w:val="left"/>
                    <w:rPr>
                      <w:rFonts w:cs="Arial"/>
                      <w:color w:val="000000"/>
                      <w:sz w:val="16"/>
                      <w:szCs w:val="16"/>
                    </w:rPr>
                  </w:pPr>
                  <w:r w:rsidRPr="001C62A9">
                    <w:rPr>
                      <w:rFonts w:cs="Arial"/>
                      <w:color w:val="000000"/>
                      <w:sz w:val="16"/>
                      <w:szCs w:val="16"/>
                    </w:rPr>
                    <w:t>TWV</w:t>
                  </w:r>
                </w:p>
                <w:p w14:paraId="20B9B0CB" w14:textId="77777777" w:rsidR="0095563A" w:rsidRPr="001C62A9" w:rsidRDefault="0095563A" w:rsidP="006F7175">
                  <w:pPr>
                    <w:spacing w:line="1" w:lineRule="auto"/>
                    <w:jc w:val="left"/>
                    <w:rPr>
                      <w:sz w:val="16"/>
                      <w:szCs w:val="16"/>
                    </w:rPr>
                  </w:pPr>
                </w:p>
              </w:tc>
            </w:tr>
          </w:tbl>
          <w:p w14:paraId="7D142156" w14:textId="77777777" w:rsidR="0095563A" w:rsidRPr="001C62A9"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048F0A78" w14:textId="77777777" w:rsidTr="006F7175">
              <w:tc>
                <w:tcPr>
                  <w:tcW w:w="1245" w:type="dxa"/>
                  <w:tcMar>
                    <w:top w:w="0" w:type="dxa"/>
                    <w:left w:w="0" w:type="dxa"/>
                    <w:bottom w:w="0" w:type="dxa"/>
                    <w:right w:w="0" w:type="dxa"/>
                  </w:tcMar>
                </w:tcPr>
                <w:p w14:paraId="084FD6B5" w14:textId="77777777" w:rsidR="0095563A" w:rsidRPr="001C62A9" w:rsidRDefault="0095563A" w:rsidP="006F7175">
                  <w:pPr>
                    <w:jc w:val="left"/>
                    <w:rPr>
                      <w:rFonts w:cs="Arial"/>
                      <w:color w:val="000000"/>
                      <w:sz w:val="16"/>
                      <w:szCs w:val="16"/>
                    </w:rPr>
                  </w:pPr>
                  <w:r w:rsidRPr="001C62A9">
                    <w:rPr>
                      <w:rFonts w:cs="Arial"/>
                      <w:color w:val="000000"/>
                      <w:sz w:val="16"/>
                      <w:szCs w:val="16"/>
                    </w:rPr>
                    <w:t>TG/44/12(proj.5)</w:t>
                  </w:r>
                </w:p>
                <w:p w14:paraId="79EC97F8" w14:textId="77777777" w:rsidR="0095563A" w:rsidRPr="001C62A9" w:rsidRDefault="0095563A" w:rsidP="006F7175">
                  <w:pPr>
                    <w:spacing w:line="1" w:lineRule="auto"/>
                    <w:jc w:val="left"/>
                    <w:rPr>
                      <w:sz w:val="16"/>
                      <w:szCs w:val="16"/>
                    </w:rPr>
                  </w:pPr>
                </w:p>
              </w:tc>
            </w:tr>
          </w:tbl>
          <w:p w14:paraId="7E915D5B"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1D1901F3" w14:textId="77777777" w:rsidTr="006F7175">
              <w:tc>
                <w:tcPr>
                  <w:tcW w:w="1545" w:type="dxa"/>
                  <w:tcMar>
                    <w:top w:w="0" w:type="dxa"/>
                    <w:left w:w="0" w:type="dxa"/>
                    <w:bottom w:w="0" w:type="dxa"/>
                    <w:right w:w="0" w:type="dxa"/>
                  </w:tcMar>
                </w:tcPr>
                <w:p w14:paraId="29B75C01" w14:textId="77777777" w:rsidR="0095563A" w:rsidRPr="001C62A9" w:rsidRDefault="0095563A" w:rsidP="006F7175">
                  <w:pPr>
                    <w:jc w:val="left"/>
                    <w:rPr>
                      <w:rFonts w:cs="Arial"/>
                      <w:color w:val="000000"/>
                      <w:sz w:val="16"/>
                      <w:szCs w:val="16"/>
                    </w:rPr>
                  </w:pPr>
                  <w:r w:rsidRPr="001C62A9">
                    <w:rPr>
                      <w:rFonts w:cs="Arial"/>
                      <w:color w:val="000000"/>
                      <w:sz w:val="16"/>
                      <w:szCs w:val="16"/>
                    </w:rPr>
                    <w:t>Tomato</w:t>
                  </w:r>
                </w:p>
                <w:p w14:paraId="7A515439" w14:textId="77777777" w:rsidR="0095563A" w:rsidRPr="001C62A9" w:rsidRDefault="0095563A" w:rsidP="006F7175">
                  <w:pPr>
                    <w:spacing w:line="1" w:lineRule="auto"/>
                    <w:jc w:val="left"/>
                    <w:rPr>
                      <w:sz w:val="16"/>
                      <w:szCs w:val="16"/>
                    </w:rPr>
                  </w:pPr>
                </w:p>
              </w:tc>
            </w:tr>
          </w:tbl>
          <w:p w14:paraId="636C88D6"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2C504F7E" w14:textId="77777777" w:rsidTr="006F7175">
              <w:tc>
                <w:tcPr>
                  <w:tcW w:w="1290" w:type="dxa"/>
                  <w:tcMar>
                    <w:top w:w="0" w:type="dxa"/>
                    <w:left w:w="0" w:type="dxa"/>
                    <w:bottom w:w="0" w:type="dxa"/>
                    <w:right w:w="0" w:type="dxa"/>
                  </w:tcMar>
                </w:tcPr>
                <w:p w14:paraId="55CA7779" w14:textId="77777777" w:rsidR="0095563A" w:rsidRPr="001C62A9" w:rsidRDefault="0095563A" w:rsidP="006F7175">
                  <w:pPr>
                    <w:jc w:val="left"/>
                    <w:rPr>
                      <w:rFonts w:cs="Arial"/>
                      <w:color w:val="000000"/>
                      <w:sz w:val="16"/>
                      <w:szCs w:val="16"/>
                    </w:rPr>
                  </w:pPr>
                  <w:r w:rsidRPr="001C62A9">
                    <w:rPr>
                      <w:rFonts w:cs="Arial"/>
                      <w:color w:val="000000"/>
                      <w:sz w:val="16"/>
                      <w:szCs w:val="16"/>
                    </w:rPr>
                    <w:t>Tomate</w:t>
                  </w:r>
                </w:p>
                <w:p w14:paraId="53562EDA" w14:textId="77777777" w:rsidR="0095563A" w:rsidRPr="001C62A9" w:rsidRDefault="0095563A" w:rsidP="006F7175">
                  <w:pPr>
                    <w:spacing w:line="1" w:lineRule="auto"/>
                    <w:jc w:val="left"/>
                    <w:rPr>
                      <w:sz w:val="16"/>
                      <w:szCs w:val="16"/>
                    </w:rPr>
                  </w:pPr>
                </w:p>
              </w:tc>
            </w:tr>
          </w:tbl>
          <w:p w14:paraId="200656A3"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64BACBC8" w14:textId="77777777" w:rsidTr="006F7175">
              <w:tc>
                <w:tcPr>
                  <w:tcW w:w="1470" w:type="dxa"/>
                  <w:tcMar>
                    <w:top w:w="0" w:type="dxa"/>
                    <w:left w:w="0" w:type="dxa"/>
                    <w:bottom w:w="0" w:type="dxa"/>
                    <w:right w:w="0" w:type="dxa"/>
                  </w:tcMar>
                </w:tcPr>
                <w:p w14:paraId="2E367818" w14:textId="77777777" w:rsidR="0095563A" w:rsidRPr="001C62A9" w:rsidRDefault="0095563A" w:rsidP="006F7175">
                  <w:pPr>
                    <w:jc w:val="left"/>
                    <w:rPr>
                      <w:rFonts w:cs="Arial"/>
                      <w:color w:val="000000"/>
                      <w:sz w:val="16"/>
                      <w:szCs w:val="16"/>
                    </w:rPr>
                  </w:pPr>
                  <w:r w:rsidRPr="001C62A9">
                    <w:rPr>
                      <w:rFonts w:cs="Arial"/>
                      <w:color w:val="000000"/>
                      <w:sz w:val="16"/>
                      <w:szCs w:val="16"/>
                    </w:rPr>
                    <w:t>Tomate</w:t>
                  </w:r>
                </w:p>
                <w:p w14:paraId="7AA9F221" w14:textId="77777777" w:rsidR="0095563A" w:rsidRPr="001C62A9" w:rsidRDefault="0095563A" w:rsidP="006F7175">
                  <w:pPr>
                    <w:spacing w:line="1" w:lineRule="auto"/>
                    <w:jc w:val="left"/>
                    <w:rPr>
                      <w:sz w:val="16"/>
                      <w:szCs w:val="16"/>
                    </w:rPr>
                  </w:pPr>
                </w:p>
              </w:tc>
            </w:tr>
          </w:tbl>
          <w:p w14:paraId="6D2891CB"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16874BA3" w14:textId="77777777" w:rsidTr="006F7175">
              <w:tc>
                <w:tcPr>
                  <w:tcW w:w="1365" w:type="dxa"/>
                  <w:tcMar>
                    <w:top w:w="0" w:type="dxa"/>
                    <w:left w:w="0" w:type="dxa"/>
                    <w:bottom w:w="0" w:type="dxa"/>
                    <w:right w:w="0" w:type="dxa"/>
                  </w:tcMar>
                </w:tcPr>
                <w:p w14:paraId="486E064B" w14:textId="77777777" w:rsidR="0095563A" w:rsidRPr="001C62A9" w:rsidRDefault="0095563A" w:rsidP="006F7175">
                  <w:pPr>
                    <w:jc w:val="left"/>
                    <w:rPr>
                      <w:rFonts w:cs="Arial"/>
                      <w:color w:val="000000"/>
                      <w:sz w:val="16"/>
                      <w:szCs w:val="16"/>
                    </w:rPr>
                  </w:pPr>
                  <w:r w:rsidRPr="001C62A9">
                    <w:rPr>
                      <w:rFonts w:cs="Arial"/>
                      <w:color w:val="000000"/>
                      <w:sz w:val="16"/>
                      <w:szCs w:val="16"/>
                    </w:rPr>
                    <w:t>Tomate</w:t>
                  </w:r>
                </w:p>
                <w:p w14:paraId="3FF4344D" w14:textId="77777777" w:rsidR="0095563A" w:rsidRPr="001C62A9" w:rsidRDefault="0095563A" w:rsidP="006F7175">
                  <w:pPr>
                    <w:spacing w:line="1" w:lineRule="auto"/>
                    <w:jc w:val="left"/>
                    <w:rPr>
                      <w:sz w:val="16"/>
                      <w:szCs w:val="16"/>
                    </w:rPr>
                  </w:pPr>
                </w:p>
              </w:tc>
            </w:tr>
          </w:tbl>
          <w:p w14:paraId="5F6D61A3" w14:textId="77777777" w:rsidR="0095563A" w:rsidRPr="001C62A9"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95563A" w:rsidRPr="00AC00E5" w14:paraId="26B58755" w14:textId="77777777" w:rsidTr="006F7175">
              <w:tc>
                <w:tcPr>
                  <w:tcW w:w="1566" w:type="dxa"/>
                  <w:tcMar>
                    <w:top w:w="0" w:type="dxa"/>
                    <w:left w:w="0" w:type="dxa"/>
                    <w:bottom w:w="0" w:type="dxa"/>
                    <w:right w:w="0" w:type="dxa"/>
                  </w:tcMar>
                </w:tcPr>
                <w:p w14:paraId="0247979D" w14:textId="77777777" w:rsidR="0095563A" w:rsidRPr="001C62A9" w:rsidRDefault="0095563A" w:rsidP="006F7175">
                  <w:pPr>
                    <w:jc w:val="left"/>
                    <w:rPr>
                      <w:rFonts w:cs="Arial"/>
                      <w:color w:val="000000"/>
                      <w:sz w:val="16"/>
                      <w:szCs w:val="16"/>
                      <w:lang w:val="fr-FR"/>
                    </w:rPr>
                  </w:pPr>
                  <w:r w:rsidRPr="001C62A9">
                    <w:rPr>
                      <w:rStyle w:val="Emphasis"/>
                      <w:rFonts w:cs="Arial"/>
                      <w:color w:val="000000"/>
                      <w:sz w:val="16"/>
                      <w:szCs w:val="16"/>
                      <w:lang w:val="fr-FR"/>
                    </w:rPr>
                    <w:t xml:space="preserve">Solanum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xml:space="preserve"> L. x </w:t>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pimpinellifolium</w:t>
                  </w:r>
                  <w:proofErr w:type="spellEnd"/>
                  <w:r w:rsidRPr="001C62A9">
                    <w:rPr>
                      <w:rStyle w:val="Emphasis"/>
                      <w:rFonts w:cs="Arial"/>
                      <w:color w:val="000000"/>
                      <w:sz w:val="16"/>
                      <w:szCs w:val="16"/>
                      <w:lang w:val="fr-FR"/>
                    </w:rPr>
                    <w:t xml:space="preserve"> </w:t>
                  </w:r>
                  <w:r w:rsidRPr="001C62A9">
                    <w:rPr>
                      <w:rFonts w:cs="Arial"/>
                      <w:color w:val="000000"/>
                      <w:sz w:val="16"/>
                      <w:szCs w:val="16"/>
                      <w:lang w:val="fr-FR"/>
                    </w:rPr>
                    <w:t xml:space="preserve">L.,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lycopersicum</w:t>
                  </w:r>
                  <w:proofErr w:type="spellEnd"/>
                  <w:r w:rsidRPr="001C62A9">
                    <w:rPr>
                      <w:rFonts w:cs="Arial"/>
                      <w:color w:val="000000"/>
                      <w:sz w:val="16"/>
                      <w:szCs w:val="16"/>
                      <w:lang w:val="fr-FR"/>
                    </w:rPr>
                    <w:t xml:space="preserve"> L. x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cheesmaniae</w:t>
                  </w:r>
                  <w:proofErr w:type="spellEnd"/>
                  <w:r w:rsidRPr="001C62A9">
                    <w:rPr>
                      <w:rFonts w:cs="Arial"/>
                      <w:color w:val="000000"/>
                      <w:sz w:val="16"/>
                      <w:szCs w:val="16"/>
                      <w:lang w:val="fr-FR"/>
                    </w:rPr>
                    <w:t xml:space="preserve"> (L. Ridley) </w:t>
                  </w:r>
                  <w:proofErr w:type="spellStart"/>
                  <w:r w:rsidRPr="001C62A9">
                    <w:rPr>
                      <w:rFonts w:cs="Arial"/>
                      <w:color w:val="000000"/>
                      <w:sz w:val="16"/>
                      <w:szCs w:val="16"/>
                      <w:lang w:val="fr-FR"/>
                    </w:rPr>
                    <w:t>Fosberg</w:t>
                  </w:r>
                  <w:proofErr w:type="spellEnd"/>
                  <w:r w:rsidRPr="001C62A9">
                    <w:rPr>
                      <w:rFonts w:cs="Arial"/>
                      <w:color w:val="000000"/>
                      <w:sz w:val="16"/>
                      <w:szCs w:val="16"/>
                      <w:lang w:val="fr-FR"/>
                    </w:rPr>
                    <w:t xml:space="preserve">, </w:t>
                  </w:r>
                  <w:r w:rsidRPr="001C62A9">
                    <w:rPr>
                      <w:rFonts w:cs="Arial"/>
                      <w:color w:val="000000"/>
                      <w:sz w:val="16"/>
                      <w:szCs w:val="16"/>
                      <w:lang w:val="fr-FR"/>
                    </w:rPr>
                    <w:br/>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L.</w:t>
                  </w:r>
                </w:p>
                <w:p w14:paraId="0F901D02" w14:textId="77777777" w:rsidR="0095563A" w:rsidRPr="001C62A9" w:rsidRDefault="0095563A" w:rsidP="006F7175">
                  <w:pPr>
                    <w:spacing w:line="1" w:lineRule="auto"/>
                    <w:jc w:val="left"/>
                    <w:rPr>
                      <w:sz w:val="16"/>
                      <w:szCs w:val="16"/>
                      <w:lang w:val="fr-FR"/>
                    </w:rPr>
                  </w:pPr>
                </w:p>
              </w:tc>
            </w:tr>
          </w:tbl>
          <w:p w14:paraId="1D159BCD" w14:textId="77777777" w:rsidR="0095563A" w:rsidRPr="001C62A9" w:rsidRDefault="0095563A" w:rsidP="006F7175">
            <w:pPr>
              <w:jc w:val="left"/>
              <w:rPr>
                <w:rFonts w:cs="Arial"/>
                <w:i/>
                <w:snapToGrid w:val="0"/>
                <w:color w:val="000000"/>
                <w:sz w:val="16"/>
                <w:szCs w:val="16"/>
                <w:lang w:val="fr-FR"/>
              </w:rPr>
            </w:pPr>
          </w:p>
        </w:tc>
      </w:tr>
      <w:tr w:rsidR="0095563A" w:rsidRPr="00E87744" w14:paraId="4F4376C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5A6BE7C4" w14:textId="77777777" w:rsidTr="006F7175">
              <w:tc>
                <w:tcPr>
                  <w:tcW w:w="645" w:type="dxa"/>
                  <w:tcMar>
                    <w:top w:w="0" w:type="dxa"/>
                    <w:left w:w="0" w:type="dxa"/>
                    <w:bottom w:w="0" w:type="dxa"/>
                    <w:right w:w="0" w:type="dxa"/>
                  </w:tcMar>
                </w:tcPr>
                <w:p w14:paraId="5CC2B0FB" w14:textId="77777777" w:rsidR="0095563A" w:rsidRPr="001C62A9" w:rsidRDefault="0095563A" w:rsidP="006F7175">
                  <w:pPr>
                    <w:jc w:val="left"/>
                    <w:rPr>
                      <w:rFonts w:cs="Arial"/>
                      <w:color w:val="000000"/>
                      <w:sz w:val="16"/>
                      <w:szCs w:val="16"/>
                    </w:rPr>
                  </w:pPr>
                  <w:r w:rsidRPr="001C62A9">
                    <w:rPr>
                      <w:rFonts w:cs="Arial"/>
                      <w:color w:val="000000"/>
                      <w:sz w:val="16"/>
                      <w:szCs w:val="16"/>
                    </w:rPr>
                    <w:t>NL</w:t>
                  </w:r>
                </w:p>
                <w:p w14:paraId="340C642D" w14:textId="77777777" w:rsidR="0095563A" w:rsidRPr="001C62A9" w:rsidRDefault="0095563A" w:rsidP="006F7175">
                  <w:pPr>
                    <w:spacing w:line="1" w:lineRule="auto"/>
                    <w:jc w:val="left"/>
                    <w:rPr>
                      <w:sz w:val="16"/>
                      <w:szCs w:val="16"/>
                    </w:rPr>
                  </w:pPr>
                </w:p>
              </w:tc>
            </w:tr>
          </w:tbl>
          <w:p w14:paraId="78A726BD" w14:textId="77777777" w:rsidR="0095563A" w:rsidRPr="001C62A9"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756B8EDA" w14:textId="77777777" w:rsidTr="006F7175">
              <w:tc>
                <w:tcPr>
                  <w:tcW w:w="885" w:type="dxa"/>
                  <w:tcMar>
                    <w:top w:w="0" w:type="dxa"/>
                    <w:left w:w="0" w:type="dxa"/>
                    <w:bottom w:w="0" w:type="dxa"/>
                    <w:right w:w="0" w:type="dxa"/>
                  </w:tcMar>
                </w:tcPr>
                <w:p w14:paraId="3F860703" w14:textId="77777777" w:rsidR="0095563A" w:rsidRPr="001C62A9" w:rsidRDefault="0095563A" w:rsidP="006F7175">
                  <w:pPr>
                    <w:jc w:val="left"/>
                    <w:rPr>
                      <w:rFonts w:cs="Arial"/>
                      <w:color w:val="000000"/>
                      <w:sz w:val="16"/>
                      <w:szCs w:val="16"/>
                    </w:rPr>
                  </w:pPr>
                  <w:r w:rsidRPr="001C62A9">
                    <w:rPr>
                      <w:rFonts w:cs="Arial"/>
                      <w:color w:val="000000"/>
                      <w:sz w:val="16"/>
                      <w:szCs w:val="16"/>
                    </w:rPr>
                    <w:t>TWV</w:t>
                  </w:r>
                </w:p>
                <w:p w14:paraId="13C7DCBA" w14:textId="77777777" w:rsidR="0095563A" w:rsidRPr="001C62A9" w:rsidRDefault="0095563A" w:rsidP="006F7175">
                  <w:pPr>
                    <w:spacing w:line="1" w:lineRule="auto"/>
                    <w:jc w:val="left"/>
                    <w:rPr>
                      <w:sz w:val="16"/>
                      <w:szCs w:val="16"/>
                    </w:rPr>
                  </w:pPr>
                </w:p>
              </w:tc>
            </w:tr>
          </w:tbl>
          <w:p w14:paraId="3A5445BE" w14:textId="77777777" w:rsidR="0095563A" w:rsidRPr="001C62A9"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298CC83F" w14:textId="77777777" w:rsidTr="006F7175">
              <w:tc>
                <w:tcPr>
                  <w:tcW w:w="1245" w:type="dxa"/>
                  <w:tcMar>
                    <w:top w:w="0" w:type="dxa"/>
                    <w:left w:w="0" w:type="dxa"/>
                    <w:bottom w:w="0" w:type="dxa"/>
                    <w:right w:w="0" w:type="dxa"/>
                  </w:tcMar>
                </w:tcPr>
                <w:p w14:paraId="4E04704D" w14:textId="77777777" w:rsidR="0095563A" w:rsidRPr="001C62A9" w:rsidRDefault="0095563A" w:rsidP="006F7175">
                  <w:pPr>
                    <w:jc w:val="left"/>
                    <w:rPr>
                      <w:rFonts w:cs="Arial"/>
                      <w:color w:val="000000"/>
                      <w:sz w:val="16"/>
                      <w:szCs w:val="16"/>
                    </w:rPr>
                  </w:pPr>
                  <w:r w:rsidRPr="001C62A9">
                    <w:rPr>
                      <w:rFonts w:cs="Arial"/>
                      <w:color w:val="000000"/>
                      <w:sz w:val="16"/>
                      <w:szCs w:val="16"/>
                    </w:rPr>
                    <w:t>TG/76/9(proj.7)</w:t>
                  </w:r>
                </w:p>
                <w:p w14:paraId="1B55117E" w14:textId="77777777" w:rsidR="0095563A" w:rsidRPr="001C62A9" w:rsidRDefault="0095563A" w:rsidP="006F7175">
                  <w:pPr>
                    <w:spacing w:line="1" w:lineRule="auto"/>
                    <w:jc w:val="left"/>
                    <w:rPr>
                      <w:sz w:val="16"/>
                      <w:szCs w:val="16"/>
                    </w:rPr>
                  </w:pPr>
                </w:p>
              </w:tc>
            </w:tr>
          </w:tbl>
          <w:p w14:paraId="18EAD894" w14:textId="77777777" w:rsidR="0095563A" w:rsidRPr="001C62A9" w:rsidRDefault="0095563A"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28A9F278" w14:textId="77777777" w:rsidTr="006F7175">
              <w:tc>
                <w:tcPr>
                  <w:tcW w:w="1545" w:type="dxa"/>
                  <w:tcMar>
                    <w:top w:w="0" w:type="dxa"/>
                    <w:left w:w="0" w:type="dxa"/>
                    <w:bottom w:w="0" w:type="dxa"/>
                    <w:right w:w="0" w:type="dxa"/>
                  </w:tcMar>
                </w:tcPr>
                <w:p w14:paraId="04836861" w14:textId="77777777" w:rsidR="0095563A" w:rsidRPr="001C62A9" w:rsidRDefault="0095563A" w:rsidP="006F7175">
                  <w:pPr>
                    <w:jc w:val="left"/>
                    <w:rPr>
                      <w:rFonts w:cs="Arial"/>
                      <w:color w:val="000000"/>
                      <w:sz w:val="16"/>
                      <w:szCs w:val="16"/>
                    </w:rPr>
                  </w:pPr>
                  <w:r w:rsidRPr="001C62A9">
                    <w:rPr>
                      <w:rFonts w:cs="Arial"/>
                      <w:color w:val="000000"/>
                      <w:sz w:val="16"/>
                      <w:szCs w:val="16"/>
                    </w:rPr>
                    <w:t xml:space="preserve">Sweet Pepper, </w:t>
                  </w:r>
                  <w:r w:rsidRPr="001C62A9">
                    <w:rPr>
                      <w:rFonts w:cs="Arial"/>
                      <w:color w:val="000000"/>
                      <w:sz w:val="16"/>
                      <w:szCs w:val="16"/>
                    </w:rPr>
                    <w:br/>
                    <w:t xml:space="preserve">Hot Pepper, </w:t>
                  </w:r>
                  <w:r w:rsidRPr="001C62A9">
                    <w:rPr>
                      <w:rFonts w:cs="Arial"/>
                      <w:color w:val="000000"/>
                      <w:sz w:val="16"/>
                      <w:szCs w:val="16"/>
                    </w:rPr>
                    <w:br/>
                    <w:t>Paprika, Chili</w:t>
                  </w:r>
                </w:p>
                <w:p w14:paraId="40481712" w14:textId="77777777" w:rsidR="0095563A" w:rsidRPr="001C62A9" w:rsidRDefault="0095563A" w:rsidP="006F7175">
                  <w:pPr>
                    <w:spacing w:line="1" w:lineRule="auto"/>
                    <w:jc w:val="left"/>
                    <w:rPr>
                      <w:sz w:val="16"/>
                      <w:szCs w:val="16"/>
                    </w:rPr>
                  </w:pPr>
                </w:p>
              </w:tc>
            </w:tr>
          </w:tbl>
          <w:p w14:paraId="1AC7B2C6" w14:textId="77777777" w:rsidR="0095563A" w:rsidRPr="001C62A9" w:rsidRDefault="0095563A" w:rsidP="006F7175">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38BEBE80" w14:textId="77777777" w:rsidTr="006F7175">
              <w:tc>
                <w:tcPr>
                  <w:tcW w:w="1290" w:type="dxa"/>
                  <w:tcMar>
                    <w:top w:w="0" w:type="dxa"/>
                    <w:left w:w="0" w:type="dxa"/>
                    <w:bottom w:w="0" w:type="dxa"/>
                    <w:right w:w="0" w:type="dxa"/>
                  </w:tcMar>
                </w:tcPr>
                <w:p w14:paraId="7A220CD9" w14:textId="77777777" w:rsidR="0095563A" w:rsidRPr="001C62A9" w:rsidRDefault="0095563A" w:rsidP="006F7175">
                  <w:pPr>
                    <w:jc w:val="left"/>
                    <w:rPr>
                      <w:rFonts w:cs="Arial"/>
                      <w:color w:val="000000"/>
                      <w:sz w:val="16"/>
                      <w:szCs w:val="16"/>
                    </w:rPr>
                  </w:pPr>
                  <w:r w:rsidRPr="001C62A9">
                    <w:rPr>
                      <w:rFonts w:cs="Arial"/>
                      <w:color w:val="000000"/>
                      <w:sz w:val="16"/>
                      <w:szCs w:val="16"/>
                    </w:rPr>
                    <w:t>Piment, Poivron</w:t>
                  </w:r>
                </w:p>
                <w:p w14:paraId="0753E682" w14:textId="77777777" w:rsidR="0095563A" w:rsidRPr="001C62A9" w:rsidRDefault="0095563A" w:rsidP="006F7175">
                  <w:pPr>
                    <w:spacing w:line="1" w:lineRule="auto"/>
                    <w:jc w:val="left"/>
                    <w:rPr>
                      <w:sz w:val="16"/>
                      <w:szCs w:val="16"/>
                    </w:rPr>
                  </w:pPr>
                </w:p>
              </w:tc>
            </w:tr>
          </w:tbl>
          <w:p w14:paraId="089F13F6"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218CFA82" w14:textId="77777777" w:rsidTr="006F7175">
              <w:tc>
                <w:tcPr>
                  <w:tcW w:w="1470" w:type="dxa"/>
                  <w:tcMar>
                    <w:top w:w="0" w:type="dxa"/>
                    <w:left w:w="0" w:type="dxa"/>
                    <w:bottom w:w="0" w:type="dxa"/>
                    <w:right w:w="0" w:type="dxa"/>
                  </w:tcMar>
                </w:tcPr>
                <w:p w14:paraId="59CD8794" w14:textId="77777777" w:rsidR="0095563A" w:rsidRPr="001C62A9" w:rsidRDefault="0095563A" w:rsidP="006F7175">
                  <w:pPr>
                    <w:jc w:val="left"/>
                    <w:rPr>
                      <w:rFonts w:cs="Arial"/>
                      <w:color w:val="000000"/>
                      <w:sz w:val="16"/>
                      <w:szCs w:val="16"/>
                    </w:rPr>
                  </w:pPr>
                  <w:r w:rsidRPr="001C62A9">
                    <w:rPr>
                      <w:rFonts w:cs="Arial"/>
                      <w:color w:val="000000"/>
                      <w:sz w:val="16"/>
                      <w:szCs w:val="16"/>
                    </w:rPr>
                    <w:t>Paprika</w:t>
                  </w:r>
                </w:p>
                <w:p w14:paraId="3CD70FFC" w14:textId="77777777" w:rsidR="0095563A" w:rsidRPr="001C62A9" w:rsidRDefault="0095563A" w:rsidP="006F7175">
                  <w:pPr>
                    <w:spacing w:line="1" w:lineRule="auto"/>
                    <w:jc w:val="left"/>
                    <w:rPr>
                      <w:sz w:val="16"/>
                      <w:szCs w:val="16"/>
                    </w:rPr>
                  </w:pPr>
                </w:p>
              </w:tc>
            </w:tr>
          </w:tbl>
          <w:p w14:paraId="38731D67" w14:textId="77777777" w:rsidR="0095563A" w:rsidRPr="001C62A9" w:rsidRDefault="0095563A"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3C80DCC7" w14:textId="77777777" w:rsidTr="006F7175">
              <w:tc>
                <w:tcPr>
                  <w:tcW w:w="1365" w:type="dxa"/>
                  <w:tcMar>
                    <w:top w:w="0" w:type="dxa"/>
                    <w:left w:w="0" w:type="dxa"/>
                    <w:bottom w:w="0" w:type="dxa"/>
                    <w:right w:w="0" w:type="dxa"/>
                  </w:tcMar>
                </w:tcPr>
                <w:p w14:paraId="333BB988" w14:textId="77777777" w:rsidR="0095563A" w:rsidRPr="001C62A9" w:rsidRDefault="0095563A" w:rsidP="006F7175">
                  <w:pPr>
                    <w:jc w:val="left"/>
                    <w:rPr>
                      <w:rFonts w:cs="Arial"/>
                      <w:color w:val="000000"/>
                      <w:sz w:val="16"/>
                      <w:szCs w:val="16"/>
                    </w:rPr>
                  </w:pPr>
                  <w:r w:rsidRPr="001C62A9">
                    <w:rPr>
                      <w:rFonts w:cs="Arial"/>
                      <w:color w:val="000000"/>
                      <w:sz w:val="16"/>
                      <w:szCs w:val="16"/>
                    </w:rPr>
                    <w:t xml:space="preserve">Aji, Chile, </w:t>
                  </w:r>
                  <w:r w:rsidRPr="001C62A9">
                    <w:rPr>
                      <w:rFonts w:cs="Arial"/>
                      <w:color w:val="000000"/>
                      <w:sz w:val="16"/>
                      <w:szCs w:val="16"/>
                    </w:rPr>
                    <w:br/>
                    <w:t>Pimiento</w:t>
                  </w:r>
                </w:p>
                <w:p w14:paraId="15496A54" w14:textId="77777777" w:rsidR="0095563A" w:rsidRPr="001C62A9" w:rsidRDefault="0095563A" w:rsidP="006F7175">
                  <w:pPr>
                    <w:spacing w:line="1" w:lineRule="auto"/>
                    <w:jc w:val="left"/>
                    <w:rPr>
                      <w:sz w:val="16"/>
                      <w:szCs w:val="16"/>
                    </w:rPr>
                  </w:pPr>
                </w:p>
              </w:tc>
            </w:tr>
          </w:tbl>
          <w:p w14:paraId="36A283FA" w14:textId="77777777" w:rsidR="0095563A" w:rsidRPr="001C62A9" w:rsidRDefault="0095563A"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1C62A9" w14:paraId="730A7DB8" w14:textId="77777777" w:rsidTr="006F7175">
              <w:tc>
                <w:tcPr>
                  <w:tcW w:w="1455" w:type="dxa"/>
                  <w:tcMar>
                    <w:top w:w="0" w:type="dxa"/>
                    <w:left w:w="0" w:type="dxa"/>
                    <w:bottom w:w="0" w:type="dxa"/>
                    <w:right w:w="0" w:type="dxa"/>
                  </w:tcMar>
                </w:tcPr>
                <w:p w14:paraId="13ADE4D1" w14:textId="77777777" w:rsidR="0095563A" w:rsidRPr="001C62A9" w:rsidRDefault="0095563A" w:rsidP="006F7175">
                  <w:pPr>
                    <w:jc w:val="left"/>
                    <w:rPr>
                      <w:rFonts w:cs="Arial"/>
                      <w:color w:val="000000"/>
                      <w:sz w:val="16"/>
                      <w:szCs w:val="16"/>
                    </w:rPr>
                  </w:pPr>
                  <w:r w:rsidRPr="001C62A9">
                    <w:rPr>
                      <w:rStyle w:val="Emphasis"/>
                      <w:rFonts w:cs="Arial"/>
                      <w:color w:val="000000"/>
                      <w:sz w:val="16"/>
                      <w:szCs w:val="16"/>
                    </w:rPr>
                    <w:t>Capsicum annuum</w:t>
                  </w:r>
                  <w:r w:rsidRPr="001C62A9">
                    <w:rPr>
                      <w:rFonts w:cs="Arial"/>
                      <w:color w:val="000000"/>
                      <w:sz w:val="16"/>
                      <w:szCs w:val="16"/>
                    </w:rPr>
                    <w:t> L.</w:t>
                  </w:r>
                </w:p>
                <w:p w14:paraId="112FD4FC" w14:textId="77777777" w:rsidR="0095563A" w:rsidRPr="001C62A9" w:rsidRDefault="0095563A" w:rsidP="006F7175">
                  <w:pPr>
                    <w:spacing w:line="1" w:lineRule="auto"/>
                    <w:jc w:val="left"/>
                    <w:rPr>
                      <w:sz w:val="16"/>
                      <w:szCs w:val="16"/>
                    </w:rPr>
                  </w:pPr>
                </w:p>
              </w:tc>
            </w:tr>
          </w:tbl>
          <w:p w14:paraId="7485E231" w14:textId="77777777" w:rsidR="0095563A" w:rsidRPr="001C62A9" w:rsidRDefault="0095563A" w:rsidP="006F7175">
            <w:pPr>
              <w:jc w:val="left"/>
              <w:rPr>
                <w:rFonts w:cs="Arial"/>
                <w:i/>
                <w:snapToGrid w:val="0"/>
                <w:color w:val="000000"/>
                <w:sz w:val="16"/>
                <w:szCs w:val="16"/>
                <w:lang w:val="fr-FR"/>
              </w:rPr>
            </w:pPr>
          </w:p>
        </w:tc>
      </w:tr>
      <w:tr w:rsidR="0095563A" w:rsidRPr="002468C1" w14:paraId="7CFEDFEC"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57BCB47C" w14:textId="77777777" w:rsidTr="006F7175">
              <w:tc>
                <w:tcPr>
                  <w:tcW w:w="645" w:type="dxa"/>
                  <w:tcMar>
                    <w:top w:w="0" w:type="dxa"/>
                    <w:left w:w="0" w:type="dxa"/>
                    <w:bottom w:w="0" w:type="dxa"/>
                    <w:right w:w="0" w:type="dxa"/>
                  </w:tcMar>
                </w:tcPr>
                <w:p w14:paraId="6A3159D5"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KR</w:t>
                  </w:r>
                </w:p>
                <w:p w14:paraId="02502589" w14:textId="77777777" w:rsidR="0095563A" w:rsidRPr="001C62A9" w:rsidRDefault="0095563A" w:rsidP="006F7175">
                  <w:pPr>
                    <w:keepNext/>
                    <w:spacing w:line="1" w:lineRule="auto"/>
                    <w:jc w:val="left"/>
                    <w:rPr>
                      <w:sz w:val="16"/>
                      <w:szCs w:val="16"/>
                    </w:rPr>
                  </w:pPr>
                </w:p>
              </w:tc>
            </w:tr>
          </w:tbl>
          <w:p w14:paraId="7D64F055" w14:textId="77777777" w:rsidR="0095563A" w:rsidRPr="001C62A9" w:rsidRDefault="0095563A" w:rsidP="006F7175">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519D8DE5" w14:textId="77777777" w:rsidTr="006F7175">
              <w:tc>
                <w:tcPr>
                  <w:tcW w:w="885" w:type="dxa"/>
                  <w:tcMar>
                    <w:top w:w="0" w:type="dxa"/>
                    <w:left w:w="0" w:type="dxa"/>
                    <w:bottom w:w="0" w:type="dxa"/>
                    <w:right w:w="0" w:type="dxa"/>
                  </w:tcMar>
                </w:tcPr>
                <w:p w14:paraId="2464E451"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TWV</w:t>
                  </w:r>
                </w:p>
                <w:p w14:paraId="4D97BF95" w14:textId="77777777" w:rsidR="0095563A" w:rsidRPr="001C62A9" w:rsidRDefault="0095563A" w:rsidP="006F7175">
                  <w:pPr>
                    <w:keepNext/>
                    <w:spacing w:line="1" w:lineRule="auto"/>
                    <w:jc w:val="left"/>
                    <w:rPr>
                      <w:sz w:val="16"/>
                      <w:szCs w:val="16"/>
                    </w:rPr>
                  </w:pPr>
                </w:p>
              </w:tc>
            </w:tr>
          </w:tbl>
          <w:p w14:paraId="24597112" w14:textId="77777777" w:rsidR="0095563A" w:rsidRPr="001C62A9" w:rsidRDefault="0095563A" w:rsidP="006F7175">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7288F309" w14:textId="77777777" w:rsidTr="006F7175">
              <w:tc>
                <w:tcPr>
                  <w:tcW w:w="1245" w:type="dxa"/>
                  <w:tcMar>
                    <w:top w:w="0" w:type="dxa"/>
                    <w:left w:w="0" w:type="dxa"/>
                    <w:bottom w:w="0" w:type="dxa"/>
                    <w:right w:w="0" w:type="dxa"/>
                  </w:tcMar>
                </w:tcPr>
                <w:p w14:paraId="16538214"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TG/105/5(proj.5)</w:t>
                  </w:r>
                </w:p>
                <w:p w14:paraId="1CB1F822" w14:textId="77777777" w:rsidR="0095563A" w:rsidRPr="001C62A9" w:rsidRDefault="0095563A" w:rsidP="006F7175">
                  <w:pPr>
                    <w:keepNext/>
                    <w:spacing w:line="1" w:lineRule="auto"/>
                    <w:jc w:val="left"/>
                    <w:rPr>
                      <w:sz w:val="16"/>
                      <w:szCs w:val="16"/>
                    </w:rPr>
                  </w:pPr>
                </w:p>
              </w:tc>
            </w:tr>
          </w:tbl>
          <w:p w14:paraId="0AE09370" w14:textId="77777777" w:rsidR="0095563A" w:rsidRPr="001C62A9" w:rsidRDefault="0095563A" w:rsidP="006F7175">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2A11CC93" w14:textId="77777777" w:rsidTr="006F7175">
              <w:tc>
                <w:tcPr>
                  <w:tcW w:w="1545" w:type="dxa"/>
                  <w:tcMar>
                    <w:top w:w="0" w:type="dxa"/>
                    <w:left w:w="0" w:type="dxa"/>
                    <w:bottom w:w="0" w:type="dxa"/>
                    <w:right w:w="0" w:type="dxa"/>
                  </w:tcMar>
                </w:tcPr>
                <w:p w14:paraId="6484EA34"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Chinese Cabbage</w:t>
                  </w:r>
                </w:p>
                <w:p w14:paraId="5A19C7C6" w14:textId="77777777" w:rsidR="0095563A" w:rsidRPr="001C62A9" w:rsidRDefault="0095563A" w:rsidP="006F7175">
                  <w:pPr>
                    <w:keepNext/>
                    <w:spacing w:line="1" w:lineRule="auto"/>
                    <w:jc w:val="left"/>
                    <w:rPr>
                      <w:sz w:val="16"/>
                      <w:szCs w:val="16"/>
                    </w:rPr>
                  </w:pPr>
                </w:p>
              </w:tc>
            </w:tr>
          </w:tbl>
          <w:p w14:paraId="07E1EE7C" w14:textId="77777777" w:rsidR="0095563A" w:rsidRPr="001C62A9" w:rsidRDefault="0095563A"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23CFE5DF" w14:textId="77777777" w:rsidTr="006F7175">
              <w:tc>
                <w:tcPr>
                  <w:tcW w:w="1290" w:type="dxa"/>
                  <w:tcMar>
                    <w:top w:w="0" w:type="dxa"/>
                    <w:left w:w="0" w:type="dxa"/>
                    <w:bottom w:w="0" w:type="dxa"/>
                    <w:right w:w="0" w:type="dxa"/>
                  </w:tcMar>
                </w:tcPr>
                <w:p w14:paraId="0186BEAD"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Chou chinois</w:t>
                  </w:r>
                </w:p>
                <w:p w14:paraId="294DAC18" w14:textId="77777777" w:rsidR="0095563A" w:rsidRPr="001C62A9" w:rsidRDefault="0095563A" w:rsidP="006F7175">
                  <w:pPr>
                    <w:keepNext/>
                    <w:spacing w:line="1" w:lineRule="auto"/>
                    <w:jc w:val="left"/>
                    <w:rPr>
                      <w:sz w:val="16"/>
                      <w:szCs w:val="16"/>
                    </w:rPr>
                  </w:pPr>
                </w:p>
              </w:tc>
            </w:tr>
          </w:tbl>
          <w:p w14:paraId="79B2501F" w14:textId="77777777" w:rsidR="0095563A" w:rsidRPr="001C62A9" w:rsidRDefault="0095563A"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40D66A92" w14:textId="77777777" w:rsidTr="006F7175">
              <w:tc>
                <w:tcPr>
                  <w:tcW w:w="1470" w:type="dxa"/>
                  <w:tcMar>
                    <w:top w:w="0" w:type="dxa"/>
                    <w:left w:w="0" w:type="dxa"/>
                    <w:bottom w:w="0" w:type="dxa"/>
                    <w:right w:w="0" w:type="dxa"/>
                  </w:tcMar>
                </w:tcPr>
                <w:p w14:paraId="48B8AEFC"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Chinakohl</w:t>
                  </w:r>
                </w:p>
                <w:p w14:paraId="701DC333" w14:textId="77777777" w:rsidR="0095563A" w:rsidRPr="001C62A9" w:rsidRDefault="0095563A" w:rsidP="006F7175">
                  <w:pPr>
                    <w:keepNext/>
                    <w:spacing w:line="1" w:lineRule="auto"/>
                    <w:jc w:val="left"/>
                    <w:rPr>
                      <w:sz w:val="16"/>
                      <w:szCs w:val="16"/>
                    </w:rPr>
                  </w:pPr>
                </w:p>
              </w:tc>
            </w:tr>
          </w:tbl>
          <w:p w14:paraId="7CC3445E" w14:textId="77777777" w:rsidR="0095563A" w:rsidRPr="001C62A9" w:rsidRDefault="0095563A"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50D54803" w14:textId="77777777" w:rsidTr="006F7175">
              <w:tc>
                <w:tcPr>
                  <w:tcW w:w="1365" w:type="dxa"/>
                  <w:tcMar>
                    <w:top w:w="0" w:type="dxa"/>
                    <w:left w:w="0" w:type="dxa"/>
                    <w:bottom w:w="0" w:type="dxa"/>
                    <w:right w:w="0" w:type="dxa"/>
                  </w:tcMar>
                </w:tcPr>
                <w:p w14:paraId="6A22C87A"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Repollo chino</w:t>
                  </w:r>
                </w:p>
                <w:p w14:paraId="5371D3C0" w14:textId="77777777" w:rsidR="0095563A" w:rsidRPr="001C62A9" w:rsidRDefault="0095563A" w:rsidP="006F7175">
                  <w:pPr>
                    <w:keepNext/>
                    <w:spacing w:line="1" w:lineRule="auto"/>
                    <w:jc w:val="left"/>
                    <w:rPr>
                      <w:sz w:val="16"/>
                      <w:szCs w:val="16"/>
                    </w:rPr>
                  </w:pPr>
                </w:p>
              </w:tc>
            </w:tr>
          </w:tbl>
          <w:p w14:paraId="21387E13" w14:textId="77777777" w:rsidR="0095563A" w:rsidRPr="001C62A9" w:rsidRDefault="0095563A" w:rsidP="006F7175">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1C62A9" w14:paraId="3229ACFD" w14:textId="77777777" w:rsidTr="006F7175">
              <w:tc>
                <w:tcPr>
                  <w:tcW w:w="1455" w:type="dxa"/>
                  <w:tcMar>
                    <w:top w:w="0" w:type="dxa"/>
                    <w:left w:w="0" w:type="dxa"/>
                    <w:bottom w:w="0" w:type="dxa"/>
                    <w:right w:w="0" w:type="dxa"/>
                  </w:tcMar>
                </w:tcPr>
                <w:p w14:paraId="0F49505C"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 xml:space="preserve">hybrids between </w:t>
                  </w:r>
                  <w:r w:rsidRPr="001C62A9">
                    <w:rPr>
                      <w:rStyle w:val="Emphasis"/>
                      <w:rFonts w:cs="Arial"/>
                      <w:color w:val="000000"/>
                      <w:sz w:val="16"/>
                      <w:szCs w:val="16"/>
                    </w:rPr>
                    <w:t>Brassica rapa</w:t>
                  </w:r>
                  <w:r w:rsidRPr="001C62A9">
                    <w:rPr>
                      <w:rFonts w:cs="Arial"/>
                      <w:color w:val="000000"/>
                      <w:sz w:val="16"/>
                      <w:szCs w:val="16"/>
                    </w:rPr>
                    <w:t xml:space="preserve"> L. Emend. Metzg. ssp. </w:t>
                  </w:r>
                  <w:r w:rsidRPr="001C62A9">
                    <w:rPr>
                      <w:rStyle w:val="Emphasis"/>
                      <w:rFonts w:cs="Arial"/>
                      <w:color w:val="000000"/>
                      <w:sz w:val="16"/>
                      <w:szCs w:val="16"/>
                    </w:rPr>
                    <w:t>pekinensis</w:t>
                  </w:r>
                  <w:r w:rsidRPr="001C62A9">
                    <w:rPr>
                      <w:rFonts w:cs="Arial"/>
                      <w:color w:val="000000"/>
                      <w:sz w:val="16"/>
                      <w:szCs w:val="16"/>
                    </w:rPr>
                    <w:t xml:space="preserve"> (Lour.) Hanelt and </w:t>
                  </w:r>
                  <w:r w:rsidRPr="001C62A9">
                    <w:rPr>
                      <w:rStyle w:val="Emphasis"/>
                      <w:rFonts w:cs="Arial"/>
                      <w:color w:val="000000"/>
                      <w:sz w:val="16"/>
                      <w:szCs w:val="16"/>
                    </w:rPr>
                    <w:t>Brassica rapa</w:t>
                  </w:r>
                  <w:r w:rsidRPr="001C62A9">
                    <w:rPr>
                      <w:rFonts w:cs="Arial"/>
                      <w:color w:val="000000"/>
                      <w:sz w:val="16"/>
                      <w:szCs w:val="16"/>
                    </w:rPr>
                    <w:t xml:space="preserve"> L. Emend. Metzg. ssp. </w:t>
                  </w:r>
                  <w:r w:rsidRPr="001C62A9">
                    <w:rPr>
                      <w:rStyle w:val="Emphasis"/>
                      <w:rFonts w:cs="Arial"/>
                      <w:color w:val="000000"/>
                      <w:sz w:val="16"/>
                      <w:szCs w:val="16"/>
                    </w:rPr>
                    <w:t>chinensis</w:t>
                  </w:r>
                  <w:r w:rsidRPr="001C62A9">
                    <w:rPr>
                      <w:rFonts w:cs="Arial"/>
                      <w:color w:val="000000"/>
                      <w:sz w:val="16"/>
                      <w:szCs w:val="16"/>
                    </w:rPr>
                    <w:t xml:space="preserve"> (L.) Hanelt, hybrids between </w:t>
                  </w:r>
                  <w:r w:rsidRPr="001C62A9">
                    <w:rPr>
                      <w:rStyle w:val="Emphasis"/>
                      <w:rFonts w:cs="Arial"/>
                      <w:color w:val="000000"/>
                      <w:sz w:val="16"/>
                      <w:szCs w:val="16"/>
                    </w:rPr>
                    <w:t>B. rapa</w:t>
                  </w:r>
                  <w:r w:rsidRPr="001C62A9">
                    <w:rPr>
                      <w:rFonts w:cs="Arial"/>
                      <w:color w:val="000000"/>
                      <w:sz w:val="16"/>
                      <w:szCs w:val="16"/>
                    </w:rPr>
                    <w:t xml:space="preserve"> L. Emend. Metzg. ssp. </w:t>
                  </w:r>
                  <w:r w:rsidRPr="001C62A9">
                    <w:rPr>
                      <w:rStyle w:val="Emphasis"/>
                      <w:rFonts w:cs="Arial"/>
                      <w:color w:val="000000"/>
                      <w:sz w:val="16"/>
                      <w:szCs w:val="16"/>
                    </w:rPr>
                    <w:t>pekinensis</w:t>
                  </w:r>
                  <w:r w:rsidRPr="001C62A9">
                    <w:rPr>
                      <w:sz w:val="16"/>
                      <w:szCs w:val="16"/>
                    </w:rPr>
                    <w:t xml:space="preserve"> </w:t>
                  </w:r>
                  <w:r w:rsidRPr="001C62A9">
                    <w:rPr>
                      <w:rFonts w:cs="Arial"/>
                      <w:color w:val="000000"/>
                      <w:sz w:val="16"/>
                      <w:szCs w:val="16"/>
                    </w:rPr>
                    <w:t xml:space="preserve">(Lour.) Hanelt and </w:t>
                  </w:r>
                  <w:r w:rsidRPr="001C62A9">
                    <w:rPr>
                      <w:rStyle w:val="Emphasis"/>
                      <w:rFonts w:cs="Arial"/>
                      <w:color w:val="000000"/>
                      <w:sz w:val="16"/>
                      <w:szCs w:val="16"/>
                    </w:rPr>
                    <w:t xml:space="preserve">B. rapa </w:t>
                  </w:r>
                  <w:r w:rsidRPr="001C62A9">
                    <w:rPr>
                      <w:rFonts w:cs="Arial"/>
                      <w:color w:val="000000"/>
                      <w:sz w:val="16"/>
                      <w:szCs w:val="16"/>
                    </w:rPr>
                    <w:t xml:space="preserve">L. var. </w:t>
                  </w:r>
                  <w:r w:rsidRPr="001C62A9">
                    <w:rPr>
                      <w:rStyle w:val="Emphasis"/>
                      <w:rFonts w:cs="Arial"/>
                      <w:color w:val="000000"/>
                      <w:sz w:val="16"/>
                      <w:szCs w:val="16"/>
                    </w:rPr>
                    <w:t xml:space="preserve">rapa </w:t>
                  </w:r>
                  <w:r w:rsidRPr="001C62A9">
                    <w:rPr>
                      <w:rFonts w:cs="Arial"/>
                      <w:color w:val="000000"/>
                      <w:sz w:val="16"/>
                      <w:szCs w:val="16"/>
                    </w:rPr>
                    <w:t xml:space="preserve">(L.) Thell., </w:t>
                  </w:r>
                  <w:r w:rsidRPr="001C62A9">
                    <w:rPr>
                      <w:rStyle w:val="Emphasis"/>
                      <w:rFonts w:cs="Arial"/>
                      <w:color w:val="000000"/>
                      <w:sz w:val="16"/>
                      <w:szCs w:val="16"/>
                    </w:rPr>
                    <w:t>B. rapa</w:t>
                  </w:r>
                  <w:r w:rsidRPr="001C62A9">
                    <w:rPr>
                      <w:rFonts w:cs="Arial"/>
                      <w:color w:val="000000"/>
                      <w:sz w:val="16"/>
                      <w:szCs w:val="16"/>
                    </w:rPr>
                    <w:t xml:space="preserve"> L. subsp. </w:t>
                  </w:r>
                  <w:r w:rsidRPr="001C62A9">
                    <w:rPr>
                      <w:rStyle w:val="Emphasis"/>
                      <w:rFonts w:cs="Arial"/>
                      <w:color w:val="000000"/>
                      <w:sz w:val="16"/>
                      <w:szCs w:val="16"/>
                    </w:rPr>
                    <w:t>pekinensis</w:t>
                  </w:r>
                  <w:r w:rsidRPr="001C62A9">
                    <w:rPr>
                      <w:rFonts w:cs="Arial"/>
                      <w:color w:val="000000"/>
                      <w:sz w:val="16"/>
                      <w:szCs w:val="16"/>
                    </w:rPr>
                    <w:t> </w:t>
                  </w:r>
                  <w:r w:rsidRPr="001C62A9">
                    <w:rPr>
                      <w:rFonts w:cs="Arial"/>
                      <w:color w:val="000000"/>
                      <w:sz w:val="16"/>
                      <w:szCs w:val="16"/>
                    </w:rPr>
                    <w:br/>
                    <w:t xml:space="preserve">(Lour.) Kitam., </w:t>
                  </w:r>
                  <w:r w:rsidRPr="001C62A9">
                    <w:rPr>
                      <w:rStyle w:val="Emphasis"/>
                      <w:rFonts w:cs="Arial"/>
                      <w:color w:val="000000"/>
                      <w:sz w:val="16"/>
                      <w:szCs w:val="16"/>
                    </w:rPr>
                    <w:t>Brassica</w:t>
                  </w:r>
                  <w:r w:rsidRPr="001C62A9">
                    <w:rPr>
                      <w:rFonts w:cs="Arial"/>
                      <w:color w:val="000000"/>
                      <w:sz w:val="16"/>
                      <w:szCs w:val="16"/>
                    </w:rPr>
                    <w:t xml:space="preserve"> × </w:t>
                  </w:r>
                  <w:r w:rsidRPr="001C62A9">
                    <w:rPr>
                      <w:rStyle w:val="Emphasis"/>
                      <w:rFonts w:cs="Arial"/>
                      <w:color w:val="000000"/>
                      <w:sz w:val="16"/>
                      <w:szCs w:val="16"/>
                    </w:rPr>
                    <w:t>turicensis</w:t>
                  </w:r>
                  <w:r w:rsidRPr="001C62A9">
                    <w:rPr>
                      <w:rFonts w:cs="Arial"/>
                      <w:color w:val="000000"/>
                      <w:sz w:val="16"/>
                      <w:szCs w:val="16"/>
                    </w:rPr>
                    <w:t> O. E. Schulz &amp; Thell.</w:t>
                  </w:r>
                </w:p>
                <w:p w14:paraId="0A9C8868" w14:textId="77777777" w:rsidR="0095563A" w:rsidRPr="001C62A9" w:rsidRDefault="0095563A" w:rsidP="006F7175">
                  <w:pPr>
                    <w:keepNext/>
                    <w:spacing w:line="1" w:lineRule="auto"/>
                    <w:jc w:val="left"/>
                    <w:rPr>
                      <w:sz w:val="16"/>
                      <w:szCs w:val="16"/>
                    </w:rPr>
                  </w:pPr>
                </w:p>
              </w:tc>
            </w:tr>
          </w:tbl>
          <w:p w14:paraId="03DE2A06" w14:textId="77777777" w:rsidR="0095563A" w:rsidRPr="001C62A9" w:rsidRDefault="0095563A" w:rsidP="006F7175">
            <w:pPr>
              <w:keepNext/>
              <w:spacing w:before="20" w:after="20"/>
              <w:jc w:val="left"/>
              <w:rPr>
                <w:rFonts w:cs="Arial"/>
                <w:snapToGrid w:val="0"/>
                <w:color w:val="000000"/>
                <w:sz w:val="16"/>
                <w:szCs w:val="16"/>
              </w:rPr>
            </w:pPr>
          </w:p>
        </w:tc>
      </w:tr>
      <w:tr w:rsidR="0095563A" w:rsidRPr="002468C1" w14:paraId="0B9AD1DC"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0A3B8150" w14:textId="77777777" w:rsidTr="006F7175">
              <w:tc>
                <w:tcPr>
                  <w:tcW w:w="645" w:type="dxa"/>
                  <w:tcMar>
                    <w:top w:w="0" w:type="dxa"/>
                    <w:left w:w="0" w:type="dxa"/>
                    <w:bottom w:w="0" w:type="dxa"/>
                    <w:right w:w="0" w:type="dxa"/>
                  </w:tcMar>
                </w:tcPr>
                <w:p w14:paraId="58E16655" w14:textId="77777777" w:rsidR="0095563A" w:rsidRPr="001C62A9" w:rsidRDefault="0095563A" w:rsidP="006F7175">
                  <w:pPr>
                    <w:jc w:val="left"/>
                    <w:rPr>
                      <w:rFonts w:cs="Arial"/>
                      <w:color w:val="000000"/>
                      <w:sz w:val="16"/>
                      <w:szCs w:val="16"/>
                    </w:rPr>
                  </w:pPr>
                  <w:r w:rsidRPr="001C62A9">
                    <w:rPr>
                      <w:rFonts w:cs="Arial"/>
                      <w:color w:val="000000"/>
                      <w:sz w:val="16"/>
                      <w:szCs w:val="16"/>
                    </w:rPr>
                    <w:t>FR</w:t>
                  </w:r>
                </w:p>
                <w:p w14:paraId="5A1F9F9F" w14:textId="77777777" w:rsidR="0095563A" w:rsidRPr="001C62A9" w:rsidRDefault="0095563A" w:rsidP="006F7175">
                  <w:pPr>
                    <w:spacing w:line="1" w:lineRule="auto"/>
                    <w:jc w:val="left"/>
                    <w:rPr>
                      <w:sz w:val="16"/>
                      <w:szCs w:val="16"/>
                    </w:rPr>
                  </w:pPr>
                </w:p>
              </w:tc>
            </w:tr>
          </w:tbl>
          <w:p w14:paraId="27DC98C7" w14:textId="77777777" w:rsidR="0095563A" w:rsidRPr="001C62A9" w:rsidRDefault="0095563A" w:rsidP="006F7175">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7B84CDB5" w14:textId="77777777" w:rsidTr="006F7175">
              <w:tc>
                <w:tcPr>
                  <w:tcW w:w="885" w:type="dxa"/>
                  <w:tcMar>
                    <w:top w:w="0" w:type="dxa"/>
                    <w:left w:w="0" w:type="dxa"/>
                    <w:bottom w:w="0" w:type="dxa"/>
                    <w:right w:w="0" w:type="dxa"/>
                  </w:tcMar>
                </w:tcPr>
                <w:p w14:paraId="54DDE568" w14:textId="77777777" w:rsidR="0095563A" w:rsidRPr="001C62A9" w:rsidRDefault="0095563A" w:rsidP="006F7175">
                  <w:pPr>
                    <w:jc w:val="left"/>
                    <w:rPr>
                      <w:rFonts w:cs="Arial"/>
                      <w:color w:val="000000"/>
                      <w:sz w:val="16"/>
                      <w:szCs w:val="16"/>
                    </w:rPr>
                  </w:pPr>
                  <w:r w:rsidRPr="001C62A9">
                    <w:rPr>
                      <w:rFonts w:cs="Arial"/>
                      <w:color w:val="000000"/>
                      <w:sz w:val="16"/>
                      <w:szCs w:val="16"/>
                    </w:rPr>
                    <w:t>TWO</w:t>
                  </w:r>
                </w:p>
                <w:p w14:paraId="5FB69BD3" w14:textId="77777777" w:rsidR="0095563A" w:rsidRPr="001C62A9" w:rsidRDefault="0095563A" w:rsidP="006F7175">
                  <w:pPr>
                    <w:spacing w:line="1" w:lineRule="auto"/>
                    <w:jc w:val="left"/>
                    <w:rPr>
                      <w:sz w:val="16"/>
                      <w:szCs w:val="16"/>
                    </w:rPr>
                  </w:pPr>
                </w:p>
              </w:tc>
            </w:tr>
          </w:tbl>
          <w:p w14:paraId="30D493B6" w14:textId="77777777" w:rsidR="0095563A" w:rsidRPr="001C62A9" w:rsidRDefault="0095563A" w:rsidP="006F7175">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772B1C14" w14:textId="77777777" w:rsidTr="006F7175">
              <w:tc>
                <w:tcPr>
                  <w:tcW w:w="1245" w:type="dxa"/>
                  <w:tcMar>
                    <w:top w:w="0" w:type="dxa"/>
                    <w:left w:w="0" w:type="dxa"/>
                    <w:bottom w:w="0" w:type="dxa"/>
                    <w:right w:w="0" w:type="dxa"/>
                  </w:tcMar>
                </w:tcPr>
                <w:p w14:paraId="663389CD" w14:textId="77777777" w:rsidR="0095563A" w:rsidRPr="001C62A9" w:rsidRDefault="0095563A" w:rsidP="006F7175">
                  <w:pPr>
                    <w:jc w:val="left"/>
                    <w:rPr>
                      <w:rFonts w:cs="Arial"/>
                      <w:color w:val="000000"/>
                      <w:sz w:val="16"/>
                      <w:szCs w:val="16"/>
                    </w:rPr>
                  </w:pPr>
                  <w:r w:rsidRPr="001C62A9">
                    <w:rPr>
                      <w:rFonts w:cs="Arial"/>
                      <w:color w:val="000000"/>
                      <w:sz w:val="16"/>
                      <w:szCs w:val="16"/>
                    </w:rPr>
                    <w:t>TG/148/3(proj.5)</w:t>
                  </w:r>
                </w:p>
                <w:p w14:paraId="623A71C2" w14:textId="77777777" w:rsidR="0095563A" w:rsidRPr="001C62A9" w:rsidRDefault="0095563A" w:rsidP="006F7175">
                  <w:pPr>
                    <w:spacing w:line="1" w:lineRule="auto"/>
                    <w:jc w:val="left"/>
                    <w:rPr>
                      <w:sz w:val="16"/>
                      <w:szCs w:val="16"/>
                    </w:rPr>
                  </w:pPr>
                </w:p>
              </w:tc>
            </w:tr>
          </w:tbl>
          <w:p w14:paraId="4BE12E17" w14:textId="77777777" w:rsidR="0095563A" w:rsidRPr="001C62A9" w:rsidRDefault="0095563A"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7F6C9FD2" w14:textId="77777777" w:rsidTr="006F7175">
              <w:tc>
                <w:tcPr>
                  <w:tcW w:w="1545" w:type="dxa"/>
                  <w:tcMar>
                    <w:top w:w="0" w:type="dxa"/>
                    <w:left w:w="0" w:type="dxa"/>
                    <w:bottom w:w="0" w:type="dxa"/>
                    <w:right w:w="0" w:type="dxa"/>
                  </w:tcMar>
                </w:tcPr>
                <w:p w14:paraId="18B207E4" w14:textId="77777777" w:rsidR="0095563A" w:rsidRPr="001C62A9" w:rsidRDefault="0095563A" w:rsidP="006F7175">
                  <w:pPr>
                    <w:jc w:val="left"/>
                    <w:rPr>
                      <w:rFonts w:cs="Arial"/>
                      <w:color w:val="000000"/>
                      <w:sz w:val="16"/>
                      <w:szCs w:val="16"/>
                    </w:rPr>
                  </w:pPr>
                  <w:r w:rsidRPr="001C62A9">
                    <w:rPr>
                      <w:rFonts w:cs="Arial"/>
                      <w:color w:val="000000"/>
                      <w:sz w:val="16"/>
                      <w:szCs w:val="16"/>
                    </w:rPr>
                    <w:t>Weigela</w:t>
                  </w:r>
                </w:p>
                <w:p w14:paraId="00E58003" w14:textId="77777777" w:rsidR="0095563A" w:rsidRPr="001C62A9" w:rsidRDefault="0095563A" w:rsidP="006F7175">
                  <w:pPr>
                    <w:spacing w:line="1" w:lineRule="auto"/>
                    <w:jc w:val="left"/>
                    <w:rPr>
                      <w:sz w:val="16"/>
                      <w:szCs w:val="16"/>
                    </w:rPr>
                  </w:pPr>
                </w:p>
              </w:tc>
            </w:tr>
          </w:tbl>
          <w:p w14:paraId="053C25FE" w14:textId="77777777" w:rsidR="0095563A" w:rsidRPr="001C62A9" w:rsidRDefault="0095563A"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137C9E08" w14:textId="77777777" w:rsidTr="006F7175">
              <w:tc>
                <w:tcPr>
                  <w:tcW w:w="1290" w:type="dxa"/>
                  <w:tcMar>
                    <w:top w:w="0" w:type="dxa"/>
                    <w:left w:w="0" w:type="dxa"/>
                    <w:bottom w:w="0" w:type="dxa"/>
                    <w:right w:w="0" w:type="dxa"/>
                  </w:tcMar>
                </w:tcPr>
                <w:p w14:paraId="6F8A3319" w14:textId="77777777" w:rsidR="0095563A" w:rsidRPr="001C62A9" w:rsidRDefault="0095563A" w:rsidP="006F7175">
                  <w:pPr>
                    <w:jc w:val="left"/>
                    <w:rPr>
                      <w:rFonts w:cs="Arial"/>
                      <w:color w:val="000000"/>
                      <w:sz w:val="16"/>
                      <w:szCs w:val="16"/>
                    </w:rPr>
                  </w:pPr>
                  <w:r w:rsidRPr="001C62A9">
                    <w:rPr>
                      <w:rFonts w:cs="Arial"/>
                      <w:color w:val="000000"/>
                      <w:sz w:val="16"/>
                      <w:szCs w:val="16"/>
                    </w:rPr>
                    <w:t>Weigela</w:t>
                  </w:r>
                </w:p>
                <w:p w14:paraId="23D73E45" w14:textId="77777777" w:rsidR="0095563A" w:rsidRPr="001C62A9" w:rsidRDefault="0095563A" w:rsidP="006F7175">
                  <w:pPr>
                    <w:spacing w:line="1" w:lineRule="auto"/>
                    <w:jc w:val="left"/>
                    <w:rPr>
                      <w:sz w:val="16"/>
                      <w:szCs w:val="16"/>
                    </w:rPr>
                  </w:pPr>
                </w:p>
              </w:tc>
            </w:tr>
          </w:tbl>
          <w:p w14:paraId="2EC75EE4" w14:textId="77777777" w:rsidR="0095563A" w:rsidRPr="001C62A9" w:rsidRDefault="0095563A"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2F25AB99" w14:textId="77777777" w:rsidTr="006F7175">
              <w:tc>
                <w:tcPr>
                  <w:tcW w:w="1470" w:type="dxa"/>
                  <w:tcMar>
                    <w:top w:w="0" w:type="dxa"/>
                    <w:left w:w="0" w:type="dxa"/>
                    <w:bottom w:w="0" w:type="dxa"/>
                    <w:right w:w="0" w:type="dxa"/>
                  </w:tcMar>
                </w:tcPr>
                <w:p w14:paraId="31901D55" w14:textId="77777777" w:rsidR="0095563A" w:rsidRPr="001C62A9" w:rsidRDefault="0095563A" w:rsidP="006F7175">
                  <w:pPr>
                    <w:jc w:val="left"/>
                    <w:rPr>
                      <w:rFonts w:cs="Arial"/>
                      <w:color w:val="000000"/>
                      <w:sz w:val="16"/>
                      <w:szCs w:val="16"/>
                    </w:rPr>
                  </w:pPr>
                  <w:r w:rsidRPr="001C62A9">
                    <w:rPr>
                      <w:rFonts w:cs="Arial"/>
                      <w:color w:val="000000"/>
                      <w:sz w:val="16"/>
                      <w:szCs w:val="16"/>
                    </w:rPr>
                    <w:t>Weigelie</w:t>
                  </w:r>
                </w:p>
                <w:p w14:paraId="00C20AD1" w14:textId="77777777" w:rsidR="0095563A" w:rsidRPr="001C62A9" w:rsidRDefault="0095563A" w:rsidP="006F7175">
                  <w:pPr>
                    <w:spacing w:line="1" w:lineRule="auto"/>
                    <w:jc w:val="left"/>
                    <w:rPr>
                      <w:sz w:val="16"/>
                      <w:szCs w:val="16"/>
                    </w:rPr>
                  </w:pPr>
                </w:p>
              </w:tc>
            </w:tr>
          </w:tbl>
          <w:p w14:paraId="5334E4D9" w14:textId="77777777" w:rsidR="0095563A" w:rsidRPr="001C62A9" w:rsidRDefault="0095563A"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1F35759B" w14:textId="77777777" w:rsidTr="006F7175">
              <w:tc>
                <w:tcPr>
                  <w:tcW w:w="1365" w:type="dxa"/>
                  <w:tcMar>
                    <w:top w:w="0" w:type="dxa"/>
                    <w:left w:w="0" w:type="dxa"/>
                    <w:bottom w:w="0" w:type="dxa"/>
                    <w:right w:w="0" w:type="dxa"/>
                  </w:tcMar>
                </w:tcPr>
                <w:p w14:paraId="2F3C3D20" w14:textId="77777777" w:rsidR="0095563A" w:rsidRPr="001C62A9" w:rsidRDefault="0095563A" w:rsidP="006F7175">
                  <w:pPr>
                    <w:jc w:val="left"/>
                    <w:rPr>
                      <w:rFonts w:cs="Arial"/>
                      <w:color w:val="000000"/>
                      <w:sz w:val="16"/>
                      <w:szCs w:val="16"/>
                    </w:rPr>
                  </w:pPr>
                  <w:r w:rsidRPr="001C62A9">
                    <w:rPr>
                      <w:rFonts w:cs="Arial"/>
                      <w:color w:val="000000"/>
                      <w:sz w:val="16"/>
                      <w:szCs w:val="16"/>
                    </w:rPr>
                    <w:t>Weigela</w:t>
                  </w:r>
                </w:p>
                <w:p w14:paraId="3501C027" w14:textId="77777777" w:rsidR="0095563A" w:rsidRPr="001C62A9" w:rsidRDefault="0095563A" w:rsidP="006F7175">
                  <w:pPr>
                    <w:spacing w:line="1" w:lineRule="auto"/>
                    <w:jc w:val="left"/>
                    <w:rPr>
                      <w:sz w:val="16"/>
                      <w:szCs w:val="16"/>
                    </w:rPr>
                  </w:pPr>
                </w:p>
              </w:tc>
            </w:tr>
          </w:tbl>
          <w:p w14:paraId="60ED8230" w14:textId="77777777" w:rsidR="0095563A" w:rsidRPr="001C62A9" w:rsidRDefault="0095563A" w:rsidP="006F7175">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1C62A9" w14:paraId="4B3D920B" w14:textId="77777777" w:rsidTr="006F7175">
              <w:tc>
                <w:tcPr>
                  <w:tcW w:w="1455" w:type="dxa"/>
                  <w:tcMar>
                    <w:top w:w="0" w:type="dxa"/>
                    <w:left w:w="0" w:type="dxa"/>
                    <w:bottom w:w="0" w:type="dxa"/>
                    <w:right w:w="0" w:type="dxa"/>
                  </w:tcMar>
                </w:tcPr>
                <w:p w14:paraId="12A86533" w14:textId="77777777" w:rsidR="0095563A" w:rsidRPr="001C62A9" w:rsidRDefault="0095563A" w:rsidP="006F7175">
                  <w:pPr>
                    <w:jc w:val="left"/>
                    <w:rPr>
                      <w:rFonts w:cs="Arial"/>
                      <w:color w:val="000000"/>
                      <w:sz w:val="16"/>
                      <w:szCs w:val="16"/>
                    </w:rPr>
                  </w:pPr>
                  <w:r w:rsidRPr="001C62A9">
                    <w:rPr>
                      <w:rStyle w:val="Emphasis"/>
                      <w:rFonts w:cs="Arial"/>
                      <w:color w:val="000000"/>
                      <w:sz w:val="16"/>
                      <w:szCs w:val="16"/>
                    </w:rPr>
                    <w:t>Weigela</w:t>
                  </w:r>
                  <w:r w:rsidRPr="001C62A9">
                    <w:rPr>
                      <w:rFonts w:cs="Arial"/>
                      <w:color w:val="000000"/>
                      <w:sz w:val="16"/>
                      <w:szCs w:val="16"/>
                    </w:rPr>
                    <w:t> Thunb.</w:t>
                  </w:r>
                </w:p>
                <w:p w14:paraId="613F0F5F" w14:textId="77777777" w:rsidR="0095563A" w:rsidRPr="001C62A9" w:rsidRDefault="0095563A" w:rsidP="006F7175">
                  <w:pPr>
                    <w:spacing w:line="1" w:lineRule="auto"/>
                    <w:jc w:val="left"/>
                    <w:rPr>
                      <w:sz w:val="16"/>
                      <w:szCs w:val="16"/>
                    </w:rPr>
                  </w:pPr>
                </w:p>
              </w:tc>
            </w:tr>
          </w:tbl>
          <w:p w14:paraId="1418845E" w14:textId="77777777" w:rsidR="0095563A" w:rsidRPr="001C62A9" w:rsidRDefault="0095563A" w:rsidP="006F7175">
            <w:pPr>
              <w:keepNext/>
              <w:jc w:val="left"/>
              <w:rPr>
                <w:rFonts w:cs="Arial"/>
                <w:color w:val="000000"/>
                <w:sz w:val="16"/>
                <w:szCs w:val="16"/>
              </w:rPr>
            </w:pPr>
          </w:p>
        </w:tc>
      </w:tr>
      <w:tr w:rsidR="0095563A" w:rsidRPr="00E87744" w14:paraId="4B365FD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39B48679" w14:textId="77777777" w:rsidTr="006F7175">
              <w:tc>
                <w:tcPr>
                  <w:tcW w:w="645" w:type="dxa"/>
                  <w:tcMar>
                    <w:top w:w="0" w:type="dxa"/>
                    <w:left w:w="0" w:type="dxa"/>
                    <w:bottom w:w="0" w:type="dxa"/>
                    <w:right w:w="0" w:type="dxa"/>
                  </w:tcMar>
                </w:tcPr>
                <w:p w14:paraId="4D7191E1" w14:textId="77777777" w:rsidR="0095563A" w:rsidRPr="001C62A9" w:rsidRDefault="0095563A" w:rsidP="006F7175">
                  <w:pPr>
                    <w:jc w:val="left"/>
                    <w:rPr>
                      <w:rFonts w:cs="Arial"/>
                      <w:color w:val="000000"/>
                      <w:sz w:val="16"/>
                      <w:szCs w:val="16"/>
                    </w:rPr>
                  </w:pPr>
                  <w:r w:rsidRPr="001C62A9">
                    <w:rPr>
                      <w:rFonts w:cs="Arial"/>
                      <w:color w:val="000000"/>
                      <w:sz w:val="16"/>
                      <w:szCs w:val="16"/>
                    </w:rPr>
                    <w:t>NL</w:t>
                  </w:r>
                </w:p>
                <w:p w14:paraId="18F63DFB" w14:textId="77777777" w:rsidR="0095563A" w:rsidRPr="001C62A9" w:rsidRDefault="0095563A" w:rsidP="006F7175">
                  <w:pPr>
                    <w:spacing w:line="1" w:lineRule="auto"/>
                    <w:jc w:val="left"/>
                    <w:rPr>
                      <w:sz w:val="16"/>
                      <w:szCs w:val="16"/>
                    </w:rPr>
                  </w:pPr>
                </w:p>
              </w:tc>
            </w:tr>
          </w:tbl>
          <w:p w14:paraId="5D97A3F3" w14:textId="77777777" w:rsidR="0095563A" w:rsidRPr="001C62A9"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28AE7CC5" w14:textId="77777777" w:rsidTr="006F7175">
              <w:tc>
                <w:tcPr>
                  <w:tcW w:w="885" w:type="dxa"/>
                  <w:tcMar>
                    <w:top w:w="0" w:type="dxa"/>
                    <w:left w:w="0" w:type="dxa"/>
                    <w:bottom w:w="0" w:type="dxa"/>
                    <w:right w:w="0" w:type="dxa"/>
                  </w:tcMar>
                </w:tcPr>
                <w:p w14:paraId="1D7992DF" w14:textId="77777777" w:rsidR="0095563A" w:rsidRPr="001C62A9" w:rsidRDefault="0095563A" w:rsidP="006F7175">
                  <w:pPr>
                    <w:jc w:val="left"/>
                    <w:rPr>
                      <w:rFonts w:cs="Arial"/>
                      <w:color w:val="000000"/>
                      <w:sz w:val="16"/>
                      <w:szCs w:val="16"/>
                    </w:rPr>
                  </w:pPr>
                  <w:r w:rsidRPr="001C62A9">
                    <w:rPr>
                      <w:rFonts w:cs="Arial"/>
                      <w:color w:val="000000"/>
                      <w:sz w:val="16"/>
                      <w:szCs w:val="16"/>
                    </w:rPr>
                    <w:t>TWO</w:t>
                  </w:r>
                </w:p>
                <w:p w14:paraId="5C043693" w14:textId="77777777" w:rsidR="0095563A" w:rsidRPr="001C62A9" w:rsidRDefault="0095563A" w:rsidP="006F7175">
                  <w:pPr>
                    <w:spacing w:line="1" w:lineRule="auto"/>
                    <w:jc w:val="left"/>
                    <w:rPr>
                      <w:sz w:val="16"/>
                      <w:szCs w:val="16"/>
                    </w:rPr>
                  </w:pPr>
                </w:p>
              </w:tc>
            </w:tr>
          </w:tbl>
          <w:p w14:paraId="48F56376" w14:textId="77777777" w:rsidR="0095563A" w:rsidRPr="001C62A9"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08005F24" w14:textId="77777777" w:rsidTr="006F7175">
              <w:tc>
                <w:tcPr>
                  <w:tcW w:w="1245" w:type="dxa"/>
                  <w:tcMar>
                    <w:top w:w="0" w:type="dxa"/>
                    <w:left w:w="0" w:type="dxa"/>
                    <w:bottom w:w="0" w:type="dxa"/>
                    <w:right w:w="0" w:type="dxa"/>
                  </w:tcMar>
                </w:tcPr>
                <w:p w14:paraId="08F5942A" w14:textId="77777777" w:rsidR="0095563A" w:rsidRPr="001C62A9" w:rsidRDefault="0095563A" w:rsidP="006F7175">
                  <w:pPr>
                    <w:jc w:val="left"/>
                    <w:rPr>
                      <w:rFonts w:cs="Arial"/>
                      <w:color w:val="000000"/>
                      <w:sz w:val="16"/>
                      <w:szCs w:val="16"/>
                    </w:rPr>
                  </w:pPr>
                  <w:r w:rsidRPr="001C62A9">
                    <w:rPr>
                      <w:rFonts w:cs="Arial"/>
                      <w:color w:val="000000"/>
                      <w:sz w:val="16"/>
                      <w:szCs w:val="16"/>
                    </w:rPr>
                    <w:t>TG/181/4(proj.5)</w:t>
                  </w:r>
                </w:p>
                <w:p w14:paraId="5041D11E" w14:textId="77777777" w:rsidR="0095563A" w:rsidRPr="001C62A9" w:rsidRDefault="0095563A" w:rsidP="006F7175">
                  <w:pPr>
                    <w:spacing w:line="1" w:lineRule="auto"/>
                    <w:jc w:val="left"/>
                    <w:rPr>
                      <w:sz w:val="16"/>
                      <w:szCs w:val="16"/>
                    </w:rPr>
                  </w:pPr>
                </w:p>
              </w:tc>
            </w:tr>
          </w:tbl>
          <w:p w14:paraId="114EA97E"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59B97B16" w14:textId="77777777" w:rsidTr="006F7175">
              <w:tc>
                <w:tcPr>
                  <w:tcW w:w="1545" w:type="dxa"/>
                  <w:tcMar>
                    <w:top w:w="0" w:type="dxa"/>
                    <w:left w:w="0" w:type="dxa"/>
                    <w:bottom w:w="0" w:type="dxa"/>
                    <w:right w:w="0" w:type="dxa"/>
                  </w:tcMar>
                </w:tcPr>
                <w:p w14:paraId="11C91035" w14:textId="77777777" w:rsidR="0095563A" w:rsidRPr="001C62A9" w:rsidRDefault="0095563A" w:rsidP="006F7175">
                  <w:pPr>
                    <w:jc w:val="left"/>
                    <w:rPr>
                      <w:rFonts w:cs="Arial"/>
                      <w:color w:val="000000"/>
                      <w:sz w:val="16"/>
                      <w:szCs w:val="16"/>
                    </w:rPr>
                  </w:pPr>
                  <w:r w:rsidRPr="001C62A9">
                    <w:rPr>
                      <w:rFonts w:cs="Arial"/>
                      <w:color w:val="000000"/>
                      <w:sz w:val="16"/>
                      <w:szCs w:val="16"/>
                    </w:rPr>
                    <w:t>Amaryllis</w:t>
                  </w:r>
                </w:p>
                <w:p w14:paraId="697F7507" w14:textId="77777777" w:rsidR="0095563A" w:rsidRPr="001C62A9" w:rsidRDefault="0095563A" w:rsidP="006F7175">
                  <w:pPr>
                    <w:spacing w:line="1" w:lineRule="auto"/>
                    <w:jc w:val="left"/>
                    <w:rPr>
                      <w:sz w:val="16"/>
                      <w:szCs w:val="16"/>
                    </w:rPr>
                  </w:pPr>
                </w:p>
              </w:tc>
            </w:tr>
          </w:tbl>
          <w:p w14:paraId="3BB3EA43"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15C765C1" w14:textId="77777777" w:rsidTr="006F7175">
              <w:tc>
                <w:tcPr>
                  <w:tcW w:w="1290" w:type="dxa"/>
                  <w:tcMar>
                    <w:top w:w="0" w:type="dxa"/>
                    <w:left w:w="0" w:type="dxa"/>
                    <w:bottom w:w="0" w:type="dxa"/>
                    <w:right w:w="0" w:type="dxa"/>
                  </w:tcMar>
                </w:tcPr>
                <w:p w14:paraId="002EDC11" w14:textId="77777777" w:rsidR="0095563A" w:rsidRPr="001C62A9" w:rsidRDefault="0095563A" w:rsidP="006F7175">
                  <w:pPr>
                    <w:jc w:val="left"/>
                    <w:rPr>
                      <w:rFonts w:cs="Arial"/>
                      <w:color w:val="000000"/>
                      <w:sz w:val="16"/>
                      <w:szCs w:val="16"/>
                    </w:rPr>
                  </w:pPr>
                  <w:r w:rsidRPr="001C62A9">
                    <w:rPr>
                      <w:rFonts w:cs="Arial"/>
                      <w:color w:val="000000"/>
                      <w:sz w:val="16"/>
                      <w:szCs w:val="16"/>
                    </w:rPr>
                    <w:t>Amaryllis</w:t>
                  </w:r>
                </w:p>
                <w:p w14:paraId="20BD35D8" w14:textId="77777777" w:rsidR="0095563A" w:rsidRPr="001C62A9" w:rsidRDefault="0095563A" w:rsidP="006F7175">
                  <w:pPr>
                    <w:spacing w:line="1" w:lineRule="auto"/>
                    <w:jc w:val="left"/>
                    <w:rPr>
                      <w:sz w:val="16"/>
                      <w:szCs w:val="16"/>
                    </w:rPr>
                  </w:pPr>
                </w:p>
              </w:tc>
            </w:tr>
          </w:tbl>
          <w:p w14:paraId="1D976D84"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1A9DB4D2" w14:textId="77777777" w:rsidTr="006F7175">
              <w:tc>
                <w:tcPr>
                  <w:tcW w:w="1470" w:type="dxa"/>
                  <w:tcMar>
                    <w:top w:w="0" w:type="dxa"/>
                    <w:left w:w="0" w:type="dxa"/>
                    <w:bottom w:w="0" w:type="dxa"/>
                    <w:right w:w="0" w:type="dxa"/>
                  </w:tcMar>
                </w:tcPr>
                <w:p w14:paraId="5551109B" w14:textId="77777777" w:rsidR="0095563A" w:rsidRPr="001C62A9" w:rsidRDefault="0095563A" w:rsidP="006F7175">
                  <w:pPr>
                    <w:jc w:val="left"/>
                    <w:rPr>
                      <w:rFonts w:cs="Arial"/>
                      <w:color w:val="000000"/>
                      <w:sz w:val="16"/>
                      <w:szCs w:val="16"/>
                    </w:rPr>
                  </w:pPr>
                  <w:r w:rsidRPr="001C62A9">
                    <w:rPr>
                      <w:rFonts w:cs="Arial"/>
                      <w:color w:val="000000"/>
                      <w:sz w:val="16"/>
                      <w:szCs w:val="16"/>
                    </w:rPr>
                    <w:t>Amaryllis</w:t>
                  </w:r>
                </w:p>
                <w:p w14:paraId="21F6F83B" w14:textId="77777777" w:rsidR="0095563A" w:rsidRPr="001C62A9" w:rsidRDefault="0095563A" w:rsidP="006F7175">
                  <w:pPr>
                    <w:spacing w:line="1" w:lineRule="auto"/>
                    <w:jc w:val="left"/>
                    <w:rPr>
                      <w:sz w:val="16"/>
                      <w:szCs w:val="16"/>
                    </w:rPr>
                  </w:pPr>
                </w:p>
              </w:tc>
            </w:tr>
          </w:tbl>
          <w:p w14:paraId="2F2E9769"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215B1F1D" w14:textId="77777777" w:rsidTr="006F7175">
              <w:tc>
                <w:tcPr>
                  <w:tcW w:w="1365" w:type="dxa"/>
                  <w:tcMar>
                    <w:top w:w="0" w:type="dxa"/>
                    <w:left w:w="0" w:type="dxa"/>
                    <w:bottom w:w="0" w:type="dxa"/>
                    <w:right w:w="0" w:type="dxa"/>
                  </w:tcMar>
                </w:tcPr>
                <w:p w14:paraId="297356AF" w14:textId="77777777" w:rsidR="0095563A" w:rsidRPr="001C62A9" w:rsidRDefault="0095563A" w:rsidP="006F7175">
                  <w:pPr>
                    <w:jc w:val="left"/>
                    <w:rPr>
                      <w:rFonts w:cs="Arial"/>
                      <w:color w:val="000000"/>
                      <w:sz w:val="16"/>
                      <w:szCs w:val="16"/>
                    </w:rPr>
                  </w:pPr>
                  <w:r w:rsidRPr="001C62A9">
                    <w:rPr>
                      <w:rFonts w:cs="Arial"/>
                      <w:color w:val="000000"/>
                      <w:sz w:val="16"/>
                      <w:szCs w:val="16"/>
                    </w:rPr>
                    <w:t>Amarilis</w:t>
                  </w:r>
                </w:p>
                <w:p w14:paraId="48D1529D" w14:textId="77777777" w:rsidR="0095563A" w:rsidRPr="001C62A9" w:rsidRDefault="0095563A" w:rsidP="006F7175">
                  <w:pPr>
                    <w:spacing w:line="1" w:lineRule="auto"/>
                    <w:jc w:val="left"/>
                    <w:rPr>
                      <w:sz w:val="16"/>
                      <w:szCs w:val="16"/>
                    </w:rPr>
                  </w:pPr>
                </w:p>
              </w:tc>
            </w:tr>
          </w:tbl>
          <w:p w14:paraId="3FC5595A" w14:textId="77777777" w:rsidR="0095563A" w:rsidRPr="001C62A9" w:rsidRDefault="0095563A" w:rsidP="006F7175">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1C62A9" w14:paraId="455E5AA4" w14:textId="77777777" w:rsidTr="006F7175">
              <w:tc>
                <w:tcPr>
                  <w:tcW w:w="1455" w:type="dxa"/>
                  <w:tcMar>
                    <w:top w:w="0" w:type="dxa"/>
                    <w:left w:w="0" w:type="dxa"/>
                    <w:bottom w:w="0" w:type="dxa"/>
                    <w:right w:w="0" w:type="dxa"/>
                  </w:tcMar>
                </w:tcPr>
                <w:p w14:paraId="1101A5EB" w14:textId="77777777" w:rsidR="0095563A" w:rsidRPr="001C62A9" w:rsidRDefault="0095563A" w:rsidP="006F7175">
                  <w:pPr>
                    <w:jc w:val="left"/>
                    <w:rPr>
                      <w:rFonts w:cs="Arial"/>
                      <w:color w:val="000000"/>
                      <w:sz w:val="16"/>
                      <w:szCs w:val="16"/>
                    </w:rPr>
                  </w:pPr>
                  <w:r w:rsidRPr="001C62A9">
                    <w:rPr>
                      <w:rStyle w:val="Emphasis"/>
                      <w:rFonts w:cs="Arial"/>
                      <w:color w:val="000000"/>
                      <w:sz w:val="16"/>
                      <w:szCs w:val="16"/>
                    </w:rPr>
                    <w:t>Hippeastrum</w:t>
                  </w:r>
                  <w:r w:rsidRPr="001C62A9">
                    <w:rPr>
                      <w:rFonts w:cs="Arial"/>
                      <w:color w:val="000000"/>
                      <w:sz w:val="16"/>
                      <w:szCs w:val="16"/>
                    </w:rPr>
                    <w:t> Herb.</w:t>
                  </w:r>
                </w:p>
                <w:p w14:paraId="0746E225" w14:textId="77777777" w:rsidR="0095563A" w:rsidRPr="001C62A9" w:rsidRDefault="0095563A" w:rsidP="006F7175">
                  <w:pPr>
                    <w:spacing w:line="1" w:lineRule="auto"/>
                    <w:jc w:val="left"/>
                    <w:rPr>
                      <w:sz w:val="16"/>
                      <w:szCs w:val="16"/>
                    </w:rPr>
                  </w:pPr>
                </w:p>
              </w:tc>
            </w:tr>
          </w:tbl>
          <w:p w14:paraId="4FC81E11" w14:textId="77777777" w:rsidR="0095563A" w:rsidRPr="001C62A9" w:rsidRDefault="0095563A" w:rsidP="006F7175">
            <w:pPr>
              <w:jc w:val="left"/>
              <w:rPr>
                <w:rFonts w:cs="Arial"/>
                <w:sz w:val="16"/>
                <w:szCs w:val="16"/>
                <w:lang w:val="fr-FR"/>
              </w:rPr>
            </w:pPr>
          </w:p>
        </w:tc>
      </w:tr>
      <w:tr w:rsidR="0095563A" w:rsidRPr="00AC00E5" w14:paraId="3B3859CD"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95563A" w:rsidRPr="001C62A9" w14:paraId="7AEADD69" w14:textId="77777777" w:rsidTr="006F7175">
              <w:tc>
                <w:tcPr>
                  <w:tcW w:w="645" w:type="dxa"/>
                  <w:tcMar>
                    <w:top w:w="0" w:type="dxa"/>
                    <w:left w:w="0" w:type="dxa"/>
                    <w:bottom w:w="0" w:type="dxa"/>
                    <w:right w:w="0" w:type="dxa"/>
                  </w:tcMar>
                </w:tcPr>
                <w:p w14:paraId="0008C4DC" w14:textId="77777777" w:rsidR="0095563A" w:rsidRPr="001C62A9" w:rsidRDefault="0095563A" w:rsidP="006F7175">
                  <w:pPr>
                    <w:jc w:val="left"/>
                    <w:rPr>
                      <w:rFonts w:cs="Arial"/>
                      <w:color w:val="000000"/>
                      <w:sz w:val="16"/>
                      <w:szCs w:val="16"/>
                    </w:rPr>
                  </w:pPr>
                  <w:r w:rsidRPr="001C62A9">
                    <w:rPr>
                      <w:rFonts w:cs="Arial"/>
                      <w:color w:val="000000"/>
                      <w:sz w:val="16"/>
                      <w:szCs w:val="16"/>
                    </w:rPr>
                    <w:lastRenderedPageBreak/>
                    <w:t>HU</w:t>
                  </w:r>
                </w:p>
                <w:p w14:paraId="6B74CD0A" w14:textId="77777777" w:rsidR="0095563A" w:rsidRPr="001C62A9" w:rsidRDefault="0095563A" w:rsidP="006F7175">
                  <w:pPr>
                    <w:spacing w:line="1" w:lineRule="auto"/>
                    <w:jc w:val="left"/>
                    <w:rPr>
                      <w:sz w:val="16"/>
                      <w:szCs w:val="16"/>
                    </w:rPr>
                  </w:pPr>
                </w:p>
              </w:tc>
            </w:tr>
          </w:tbl>
          <w:p w14:paraId="1F3CF876" w14:textId="77777777" w:rsidR="0095563A" w:rsidRPr="001C62A9" w:rsidRDefault="0095563A"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95563A" w:rsidRPr="001C62A9" w14:paraId="69E7655A" w14:textId="77777777" w:rsidTr="006F7175">
              <w:tc>
                <w:tcPr>
                  <w:tcW w:w="885" w:type="dxa"/>
                  <w:tcMar>
                    <w:top w:w="0" w:type="dxa"/>
                    <w:left w:w="0" w:type="dxa"/>
                    <w:bottom w:w="0" w:type="dxa"/>
                    <w:right w:w="0" w:type="dxa"/>
                  </w:tcMar>
                </w:tcPr>
                <w:p w14:paraId="01148F54" w14:textId="77777777" w:rsidR="0095563A" w:rsidRPr="001C62A9" w:rsidRDefault="0095563A" w:rsidP="006F7175">
                  <w:pPr>
                    <w:jc w:val="left"/>
                    <w:rPr>
                      <w:rFonts w:cs="Arial"/>
                      <w:color w:val="000000"/>
                      <w:sz w:val="16"/>
                      <w:szCs w:val="16"/>
                    </w:rPr>
                  </w:pPr>
                  <w:r w:rsidRPr="001C62A9">
                    <w:rPr>
                      <w:rFonts w:cs="Arial"/>
                      <w:color w:val="000000"/>
                      <w:sz w:val="16"/>
                      <w:szCs w:val="16"/>
                    </w:rPr>
                    <w:t>TWF</w:t>
                  </w:r>
                </w:p>
                <w:p w14:paraId="0CCB2F6F" w14:textId="77777777" w:rsidR="0095563A" w:rsidRPr="001C62A9" w:rsidRDefault="0095563A" w:rsidP="006F7175">
                  <w:pPr>
                    <w:spacing w:line="1" w:lineRule="auto"/>
                    <w:jc w:val="left"/>
                    <w:rPr>
                      <w:sz w:val="16"/>
                      <w:szCs w:val="16"/>
                    </w:rPr>
                  </w:pPr>
                </w:p>
              </w:tc>
            </w:tr>
          </w:tbl>
          <w:p w14:paraId="6D282398" w14:textId="77777777" w:rsidR="0095563A" w:rsidRPr="001C62A9" w:rsidRDefault="0095563A"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95563A" w:rsidRPr="001C62A9" w14:paraId="3BC94802" w14:textId="77777777" w:rsidTr="006F7175">
              <w:tc>
                <w:tcPr>
                  <w:tcW w:w="1245" w:type="dxa"/>
                  <w:tcMar>
                    <w:top w:w="0" w:type="dxa"/>
                    <w:left w:w="0" w:type="dxa"/>
                    <w:bottom w:w="0" w:type="dxa"/>
                    <w:right w:w="0" w:type="dxa"/>
                  </w:tcMar>
                </w:tcPr>
                <w:p w14:paraId="37EA63F9" w14:textId="77777777" w:rsidR="0095563A" w:rsidRPr="001C62A9" w:rsidRDefault="0095563A" w:rsidP="006F7175">
                  <w:pPr>
                    <w:jc w:val="left"/>
                    <w:rPr>
                      <w:rFonts w:cs="Arial"/>
                      <w:color w:val="000000"/>
                      <w:sz w:val="16"/>
                      <w:szCs w:val="16"/>
                    </w:rPr>
                  </w:pPr>
                  <w:r w:rsidRPr="001C62A9">
                    <w:rPr>
                      <w:rFonts w:cs="Arial"/>
                      <w:color w:val="000000"/>
                      <w:sz w:val="16"/>
                      <w:szCs w:val="16"/>
                    </w:rPr>
                    <w:t>TG/230/2(proj.5)</w:t>
                  </w:r>
                </w:p>
                <w:p w14:paraId="360A14B6" w14:textId="77777777" w:rsidR="0095563A" w:rsidRPr="001C62A9" w:rsidRDefault="0095563A" w:rsidP="006F7175">
                  <w:pPr>
                    <w:spacing w:line="1" w:lineRule="auto"/>
                    <w:jc w:val="left"/>
                    <w:rPr>
                      <w:sz w:val="16"/>
                      <w:szCs w:val="16"/>
                    </w:rPr>
                  </w:pPr>
                </w:p>
              </w:tc>
            </w:tr>
          </w:tbl>
          <w:p w14:paraId="33DC4FEA"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95563A" w:rsidRPr="001C62A9" w14:paraId="3FBCB015" w14:textId="77777777" w:rsidTr="006F7175">
              <w:tc>
                <w:tcPr>
                  <w:tcW w:w="1545" w:type="dxa"/>
                  <w:tcMar>
                    <w:top w:w="0" w:type="dxa"/>
                    <w:left w:w="0" w:type="dxa"/>
                    <w:bottom w:w="0" w:type="dxa"/>
                    <w:right w:w="0" w:type="dxa"/>
                  </w:tcMar>
                </w:tcPr>
                <w:p w14:paraId="25F2A006" w14:textId="77777777" w:rsidR="0095563A" w:rsidRPr="001C62A9" w:rsidRDefault="0095563A" w:rsidP="006F7175">
                  <w:pPr>
                    <w:jc w:val="left"/>
                    <w:rPr>
                      <w:rFonts w:cs="Arial"/>
                      <w:color w:val="000000"/>
                      <w:sz w:val="16"/>
                      <w:szCs w:val="16"/>
                    </w:rPr>
                  </w:pPr>
                  <w:r w:rsidRPr="001C62A9">
                    <w:rPr>
                      <w:rFonts w:cs="Arial"/>
                      <w:color w:val="000000"/>
                      <w:sz w:val="16"/>
                      <w:szCs w:val="16"/>
                    </w:rPr>
                    <w:t>Sour Cherry; Duke Cherry</w:t>
                  </w:r>
                </w:p>
                <w:p w14:paraId="67F1BBC0" w14:textId="77777777" w:rsidR="0095563A" w:rsidRPr="001C62A9" w:rsidRDefault="0095563A" w:rsidP="006F7175">
                  <w:pPr>
                    <w:spacing w:line="1" w:lineRule="auto"/>
                    <w:jc w:val="left"/>
                    <w:rPr>
                      <w:sz w:val="16"/>
                      <w:szCs w:val="16"/>
                    </w:rPr>
                  </w:pPr>
                </w:p>
              </w:tc>
            </w:tr>
          </w:tbl>
          <w:p w14:paraId="44BBEEB8"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95563A" w:rsidRPr="001C62A9" w14:paraId="5FDB86FD" w14:textId="77777777" w:rsidTr="006F7175">
              <w:tc>
                <w:tcPr>
                  <w:tcW w:w="1290" w:type="dxa"/>
                  <w:tcMar>
                    <w:top w:w="0" w:type="dxa"/>
                    <w:left w:w="0" w:type="dxa"/>
                    <w:bottom w:w="0" w:type="dxa"/>
                    <w:right w:w="0" w:type="dxa"/>
                  </w:tcMar>
                </w:tcPr>
                <w:p w14:paraId="78C1E18E" w14:textId="77777777" w:rsidR="0095563A" w:rsidRPr="001C62A9" w:rsidRDefault="0095563A" w:rsidP="006F7175">
                  <w:pPr>
                    <w:jc w:val="left"/>
                    <w:rPr>
                      <w:rFonts w:cs="Arial"/>
                      <w:color w:val="000000"/>
                      <w:sz w:val="16"/>
                      <w:szCs w:val="16"/>
                    </w:rPr>
                  </w:pPr>
                  <w:r w:rsidRPr="001C62A9">
                    <w:rPr>
                      <w:rFonts w:cs="Arial"/>
                      <w:color w:val="000000"/>
                      <w:sz w:val="16"/>
                      <w:szCs w:val="16"/>
                    </w:rPr>
                    <w:t>Griotte, Cerisier acide</w:t>
                  </w:r>
                </w:p>
                <w:p w14:paraId="40F70730" w14:textId="77777777" w:rsidR="0095563A" w:rsidRPr="001C62A9" w:rsidRDefault="0095563A" w:rsidP="006F7175">
                  <w:pPr>
                    <w:spacing w:line="1" w:lineRule="auto"/>
                    <w:jc w:val="left"/>
                    <w:rPr>
                      <w:sz w:val="16"/>
                      <w:szCs w:val="16"/>
                    </w:rPr>
                  </w:pPr>
                </w:p>
              </w:tc>
            </w:tr>
          </w:tbl>
          <w:p w14:paraId="03D68DDA"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95563A" w:rsidRPr="001C62A9" w14:paraId="0844F064" w14:textId="77777777" w:rsidTr="006F7175">
              <w:tc>
                <w:tcPr>
                  <w:tcW w:w="1470" w:type="dxa"/>
                  <w:tcMar>
                    <w:top w:w="0" w:type="dxa"/>
                    <w:left w:w="0" w:type="dxa"/>
                    <w:bottom w:w="0" w:type="dxa"/>
                    <w:right w:w="0" w:type="dxa"/>
                  </w:tcMar>
                </w:tcPr>
                <w:p w14:paraId="590C93EC" w14:textId="77777777" w:rsidR="0095563A" w:rsidRPr="001C62A9" w:rsidRDefault="0095563A" w:rsidP="006F7175">
                  <w:pPr>
                    <w:jc w:val="left"/>
                    <w:rPr>
                      <w:rFonts w:cs="Arial"/>
                      <w:color w:val="000000"/>
                      <w:sz w:val="16"/>
                      <w:szCs w:val="16"/>
                    </w:rPr>
                  </w:pPr>
                  <w:r w:rsidRPr="001C62A9">
                    <w:rPr>
                      <w:rFonts w:cs="Arial"/>
                      <w:color w:val="000000"/>
                      <w:sz w:val="16"/>
                      <w:szCs w:val="16"/>
                    </w:rPr>
                    <w:t>Sauerkirsche</w:t>
                  </w:r>
                </w:p>
                <w:p w14:paraId="5293B99F" w14:textId="77777777" w:rsidR="0095563A" w:rsidRPr="001C62A9" w:rsidRDefault="0095563A" w:rsidP="006F7175">
                  <w:pPr>
                    <w:spacing w:line="1" w:lineRule="auto"/>
                    <w:jc w:val="left"/>
                    <w:rPr>
                      <w:sz w:val="16"/>
                      <w:szCs w:val="16"/>
                    </w:rPr>
                  </w:pPr>
                </w:p>
              </w:tc>
            </w:tr>
          </w:tbl>
          <w:p w14:paraId="57C6E7D2" w14:textId="77777777" w:rsidR="0095563A" w:rsidRPr="001C62A9" w:rsidRDefault="0095563A"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95563A" w:rsidRPr="001C62A9" w14:paraId="6B981051" w14:textId="77777777" w:rsidTr="006F7175">
              <w:tc>
                <w:tcPr>
                  <w:tcW w:w="1365" w:type="dxa"/>
                  <w:tcMar>
                    <w:top w:w="0" w:type="dxa"/>
                    <w:left w:w="0" w:type="dxa"/>
                    <w:bottom w:w="0" w:type="dxa"/>
                    <w:right w:w="0" w:type="dxa"/>
                  </w:tcMar>
                </w:tcPr>
                <w:p w14:paraId="04B845AD" w14:textId="77777777" w:rsidR="0095563A" w:rsidRPr="001C62A9" w:rsidRDefault="0095563A" w:rsidP="006F7175">
                  <w:pPr>
                    <w:jc w:val="left"/>
                    <w:rPr>
                      <w:rFonts w:cs="Arial"/>
                      <w:color w:val="000000"/>
                      <w:sz w:val="16"/>
                      <w:szCs w:val="16"/>
                      <w:lang w:val="es-ES"/>
                    </w:rPr>
                  </w:pPr>
                  <w:r w:rsidRPr="001C62A9">
                    <w:rPr>
                      <w:rFonts w:cs="Arial"/>
                      <w:color w:val="000000"/>
                      <w:sz w:val="16"/>
                      <w:szCs w:val="16"/>
                      <w:lang w:val="es-ES"/>
                    </w:rPr>
                    <w:t>Cerezo ácido, Guindo; Cerezo Duke</w:t>
                  </w:r>
                </w:p>
                <w:p w14:paraId="2C559DEB" w14:textId="77777777" w:rsidR="0095563A" w:rsidRPr="001C62A9" w:rsidRDefault="0095563A" w:rsidP="006F7175">
                  <w:pPr>
                    <w:spacing w:line="1" w:lineRule="auto"/>
                    <w:jc w:val="left"/>
                    <w:rPr>
                      <w:sz w:val="16"/>
                      <w:szCs w:val="16"/>
                      <w:lang w:val="es-ES"/>
                    </w:rPr>
                  </w:pPr>
                </w:p>
              </w:tc>
            </w:tr>
          </w:tbl>
          <w:p w14:paraId="43B6EC5C" w14:textId="77777777" w:rsidR="0095563A" w:rsidRPr="001C62A9" w:rsidRDefault="0095563A" w:rsidP="006F7175">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95563A" w:rsidRPr="00AC00E5" w14:paraId="64FE01C0" w14:textId="77777777" w:rsidTr="006F7175">
              <w:tc>
                <w:tcPr>
                  <w:tcW w:w="1455" w:type="dxa"/>
                  <w:tcMar>
                    <w:top w:w="0" w:type="dxa"/>
                    <w:left w:w="0" w:type="dxa"/>
                    <w:bottom w:w="0" w:type="dxa"/>
                    <w:right w:w="0" w:type="dxa"/>
                  </w:tcMar>
                </w:tcPr>
                <w:p w14:paraId="5B9665DA" w14:textId="77777777" w:rsidR="0095563A" w:rsidRPr="00AC00E5" w:rsidRDefault="0095563A" w:rsidP="006F7175">
                  <w:pPr>
                    <w:jc w:val="left"/>
                    <w:rPr>
                      <w:rFonts w:cs="Arial"/>
                      <w:color w:val="000000"/>
                      <w:sz w:val="16"/>
                      <w:szCs w:val="16"/>
                      <w:lang w:val="fr-FR"/>
                    </w:rPr>
                  </w:pPr>
                  <w:r w:rsidRPr="00AC00E5">
                    <w:rPr>
                      <w:rStyle w:val="Emphasis"/>
                      <w:rFonts w:cs="Arial"/>
                      <w:color w:val="000000"/>
                      <w:sz w:val="16"/>
                      <w:szCs w:val="16"/>
                      <w:lang w:val="fr-FR"/>
                    </w:rPr>
                    <w:t>Prunus ×</w:t>
                  </w:r>
                  <w:proofErr w:type="spellStart"/>
                  <w:r w:rsidRPr="00AC00E5">
                    <w:rPr>
                      <w:rStyle w:val="Emphasis"/>
                      <w:rFonts w:cs="Arial"/>
                      <w:color w:val="000000"/>
                      <w:sz w:val="16"/>
                      <w:szCs w:val="16"/>
                      <w:lang w:val="fr-FR"/>
                    </w:rPr>
                    <w:t>gondouinii</w:t>
                  </w:r>
                  <w:proofErr w:type="spellEnd"/>
                </w:p>
                <w:p w14:paraId="33CE53A2" w14:textId="77777777" w:rsidR="0095563A" w:rsidRPr="00AC00E5" w:rsidRDefault="0095563A" w:rsidP="006F7175">
                  <w:pPr>
                    <w:jc w:val="left"/>
                    <w:rPr>
                      <w:rFonts w:cs="Arial"/>
                      <w:color w:val="000000"/>
                      <w:sz w:val="16"/>
                      <w:szCs w:val="16"/>
                      <w:lang w:val="fr-FR"/>
                    </w:rPr>
                  </w:pPr>
                  <w:r w:rsidRPr="00AC00E5">
                    <w:rPr>
                      <w:rFonts w:cs="Arial"/>
                      <w:color w:val="000000"/>
                      <w:sz w:val="16"/>
                      <w:szCs w:val="16"/>
                      <w:lang w:val="fr-FR"/>
                    </w:rPr>
                    <w:t>(</w:t>
                  </w:r>
                  <w:proofErr w:type="spellStart"/>
                  <w:r w:rsidRPr="00AC00E5">
                    <w:rPr>
                      <w:rFonts w:cs="Arial"/>
                      <w:color w:val="000000"/>
                      <w:sz w:val="16"/>
                      <w:szCs w:val="16"/>
                      <w:lang w:val="fr-FR"/>
                    </w:rPr>
                    <w:t>Poit</w:t>
                  </w:r>
                  <w:proofErr w:type="spellEnd"/>
                  <w:r w:rsidRPr="00AC00E5">
                    <w:rPr>
                      <w:rFonts w:cs="Arial"/>
                      <w:color w:val="000000"/>
                      <w:sz w:val="16"/>
                      <w:szCs w:val="16"/>
                      <w:lang w:val="fr-FR"/>
                    </w:rPr>
                    <w:t xml:space="preserve">. &amp; Turpin) </w:t>
                  </w:r>
                  <w:proofErr w:type="spellStart"/>
                  <w:r w:rsidRPr="00AC00E5">
                    <w:rPr>
                      <w:rFonts w:cs="Arial"/>
                      <w:color w:val="000000"/>
                      <w:sz w:val="16"/>
                      <w:szCs w:val="16"/>
                      <w:lang w:val="fr-FR"/>
                    </w:rPr>
                    <w:t>Rehder</w:t>
                  </w:r>
                  <w:proofErr w:type="spellEnd"/>
                  <w:r w:rsidRPr="00AC00E5">
                    <w:rPr>
                      <w:rFonts w:cs="Arial"/>
                      <w:color w:val="000000"/>
                      <w:sz w:val="16"/>
                      <w:szCs w:val="16"/>
                      <w:lang w:val="fr-FR"/>
                    </w:rPr>
                    <w:t xml:space="preserve">, </w:t>
                  </w:r>
                  <w:r w:rsidRPr="00AC00E5">
                    <w:rPr>
                      <w:rStyle w:val="Emphasis"/>
                      <w:rFonts w:cs="Arial"/>
                      <w:color w:val="000000"/>
                      <w:sz w:val="16"/>
                      <w:szCs w:val="16"/>
                      <w:lang w:val="fr-FR"/>
                    </w:rPr>
                    <w:t xml:space="preserve">Prunus </w:t>
                  </w:r>
                  <w:proofErr w:type="spellStart"/>
                  <w:r w:rsidRPr="00AC00E5">
                    <w:rPr>
                      <w:rStyle w:val="Emphasis"/>
                      <w:rFonts w:cs="Arial"/>
                      <w:color w:val="000000"/>
                      <w:sz w:val="16"/>
                      <w:szCs w:val="16"/>
                      <w:lang w:val="fr-FR"/>
                    </w:rPr>
                    <w:t>cerasus</w:t>
                  </w:r>
                  <w:proofErr w:type="spellEnd"/>
                  <w:r w:rsidRPr="00AC00E5">
                    <w:rPr>
                      <w:rFonts w:cs="Arial"/>
                      <w:color w:val="000000"/>
                      <w:sz w:val="16"/>
                      <w:szCs w:val="16"/>
                      <w:lang w:val="fr-FR"/>
                    </w:rPr>
                    <w:t> L.</w:t>
                  </w:r>
                </w:p>
                <w:p w14:paraId="0D6B35DC" w14:textId="77777777" w:rsidR="0095563A" w:rsidRPr="00AC00E5" w:rsidRDefault="0095563A" w:rsidP="006F7175">
                  <w:pPr>
                    <w:spacing w:line="1" w:lineRule="auto"/>
                    <w:jc w:val="left"/>
                    <w:rPr>
                      <w:sz w:val="16"/>
                      <w:szCs w:val="16"/>
                      <w:lang w:val="fr-FR"/>
                    </w:rPr>
                  </w:pPr>
                </w:p>
              </w:tc>
            </w:tr>
          </w:tbl>
          <w:p w14:paraId="7F9611DD" w14:textId="77777777" w:rsidR="0095563A" w:rsidRPr="00AC00E5" w:rsidRDefault="0095563A" w:rsidP="006F7175">
            <w:pPr>
              <w:jc w:val="left"/>
              <w:rPr>
                <w:rFonts w:cs="Arial"/>
                <w:sz w:val="16"/>
                <w:szCs w:val="16"/>
                <w:lang w:val="fr-FR"/>
              </w:rPr>
            </w:pPr>
          </w:p>
        </w:tc>
      </w:tr>
      <w:tr w:rsidR="0095563A" w:rsidRPr="00AC00E5" w14:paraId="6E94DBE0"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7BD9D387" w14:textId="77777777" w:rsidR="0095563A" w:rsidRPr="001C62A9" w:rsidRDefault="0095563A" w:rsidP="006F7175">
            <w:pPr>
              <w:spacing w:before="60" w:after="120"/>
              <w:ind w:left="-36"/>
              <w:jc w:val="left"/>
              <w:rPr>
                <w:rFonts w:cs="Arial"/>
                <w:sz w:val="16"/>
                <w:szCs w:val="16"/>
                <w:u w:val="single"/>
                <w:lang w:val="fr-FR"/>
              </w:rPr>
            </w:pPr>
            <w:r w:rsidRPr="001C62A9">
              <w:rPr>
                <w:rFonts w:eastAsia="Arial" w:cs="Arial"/>
                <w:color w:val="000000"/>
                <w:sz w:val="16"/>
                <w:szCs w:val="16"/>
                <w:u w:val="single"/>
                <w:lang w:val="fr-CH"/>
              </w:rPr>
              <w:t>PARTIAL REVISIONS OF ADOPTED TEST GUIDELINES / RÉVISIONS PARTIELLES DE PRINCIPES DIRECTEURS D’EXAMEN ADOPTÉS /</w:t>
            </w:r>
            <w:r w:rsidRPr="001C62A9">
              <w:rPr>
                <w:rFonts w:eastAsia="Arial" w:cs="Arial"/>
                <w:color w:val="000000"/>
                <w:sz w:val="16"/>
                <w:szCs w:val="16"/>
                <w:u w:val="single"/>
                <w:lang w:val="fr-CH"/>
              </w:rPr>
              <w:br/>
              <w:t>TEILREVISIONEN ANGENOMMENER PRÜFUNGSRICHTLINIEN / REVISIONES PARCIALES DE DIRECTRICES DE EXAMEN ADOPTADAS</w:t>
            </w:r>
          </w:p>
        </w:tc>
      </w:tr>
      <w:tr w:rsidR="0095563A" w:rsidRPr="00857C9E" w14:paraId="1B3A7DC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FC407B3" w14:textId="77777777" w:rsidR="0095563A" w:rsidRPr="001C62A9" w:rsidRDefault="0095563A" w:rsidP="006F7175">
            <w:pPr>
              <w:keepNext/>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E684A72" w14:textId="77777777" w:rsidR="0095563A" w:rsidRPr="001C62A9" w:rsidRDefault="0095563A" w:rsidP="006F7175">
            <w:pPr>
              <w:keepNext/>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1FCF140" w14:textId="77777777" w:rsidR="0095563A" w:rsidRPr="001C62A9" w:rsidRDefault="0095563A" w:rsidP="006F7175">
            <w:pPr>
              <w:keepNext/>
              <w:tabs>
                <w:tab w:val="right" w:pos="1752"/>
              </w:tabs>
              <w:jc w:val="left"/>
              <w:rPr>
                <w:rFonts w:cs="Arial"/>
                <w:sz w:val="16"/>
                <w:szCs w:val="16"/>
                <w:lang w:val="es-ES"/>
              </w:rPr>
            </w:pPr>
            <w:r w:rsidRPr="001C62A9">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5FBFE536"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5FC934F7"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Laitue</w:t>
            </w:r>
          </w:p>
        </w:tc>
        <w:tc>
          <w:tcPr>
            <w:tcW w:w="1382" w:type="dxa"/>
            <w:tcBorders>
              <w:top w:val="single" w:sz="4" w:space="0" w:color="auto"/>
              <w:left w:val="nil"/>
              <w:bottom w:val="single" w:sz="4" w:space="0" w:color="auto"/>
              <w:right w:val="single" w:sz="4" w:space="0" w:color="auto"/>
            </w:tcBorders>
            <w:shd w:val="clear" w:color="auto" w:fill="auto"/>
          </w:tcPr>
          <w:p w14:paraId="4501CB3C"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70DE9F06" w14:textId="77777777" w:rsidR="0095563A" w:rsidRPr="001C62A9" w:rsidRDefault="0095563A" w:rsidP="006F7175">
            <w:pPr>
              <w:keepNext/>
              <w:jc w:val="left"/>
              <w:rPr>
                <w:rFonts w:cs="Arial"/>
                <w:color w:val="000000"/>
                <w:sz w:val="16"/>
                <w:szCs w:val="16"/>
              </w:rPr>
            </w:pPr>
            <w:r w:rsidRPr="001C62A9">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2787AE67" w14:textId="77777777" w:rsidR="0095563A" w:rsidRPr="001C62A9" w:rsidRDefault="0095563A" w:rsidP="006F7175">
            <w:pPr>
              <w:keepNext/>
              <w:rPr>
                <w:rFonts w:cs="Arial"/>
                <w:sz w:val="16"/>
                <w:szCs w:val="16"/>
                <w:lang w:val="es-ES"/>
              </w:rPr>
            </w:pPr>
            <w:r w:rsidRPr="001C62A9">
              <w:rPr>
                <w:rFonts w:cs="Arial"/>
                <w:i/>
                <w:sz w:val="16"/>
                <w:szCs w:val="16"/>
                <w:lang w:val="it-IT"/>
              </w:rPr>
              <w:t>Lactuca sativa</w:t>
            </w:r>
            <w:r w:rsidRPr="001C62A9">
              <w:rPr>
                <w:rFonts w:cs="Arial"/>
                <w:sz w:val="16"/>
                <w:szCs w:val="16"/>
                <w:lang w:val="it-IT"/>
              </w:rPr>
              <w:t xml:space="preserve"> L.</w:t>
            </w:r>
          </w:p>
        </w:tc>
      </w:tr>
      <w:tr w:rsidR="0095563A" w:rsidRPr="00857C9E" w14:paraId="0367AE7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DF75B3D" w14:textId="77777777" w:rsidR="0095563A" w:rsidRPr="001C62A9" w:rsidRDefault="0095563A" w:rsidP="006F7175">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573EBE3" w14:textId="77777777" w:rsidR="0095563A" w:rsidRPr="001C62A9" w:rsidRDefault="0095563A"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B2D03D5" w14:textId="77777777" w:rsidR="0095563A" w:rsidRPr="001C62A9" w:rsidRDefault="0095563A" w:rsidP="006F7175">
            <w:pPr>
              <w:jc w:val="left"/>
              <w:rPr>
                <w:rFonts w:cs="Arial"/>
                <w:sz w:val="16"/>
                <w:szCs w:val="16"/>
                <w:lang w:val="es-ES"/>
              </w:rPr>
            </w:pPr>
            <w:r w:rsidRPr="001C62A9">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18F8EE34" w14:textId="77777777" w:rsidR="0095563A" w:rsidRPr="001C62A9" w:rsidRDefault="0095563A" w:rsidP="006F7175">
            <w:pPr>
              <w:jc w:val="left"/>
              <w:rPr>
                <w:rFonts w:cs="Arial"/>
                <w:color w:val="000000"/>
                <w:sz w:val="16"/>
                <w:szCs w:val="16"/>
              </w:rPr>
            </w:pPr>
            <w:r w:rsidRPr="001C62A9">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20D702FB" w14:textId="77777777" w:rsidR="0095563A" w:rsidRPr="001C62A9" w:rsidRDefault="0095563A" w:rsidP="006F7175">
            <w:pPr>
              <w:jc w:val="left"/>
              <w:rPr>
                <w:rFonts w:cs="Arial"/>
                <w:color w:val="000000"/>
                <w:sz w:val="16"/>
                <w:szCs w:val="16"/>
              </w:rPr>
            </w:pPr>
            <w:r w:rsidRPr="001C62A9">
              <w:rPr>
                <w:rFonts w:cs="Arial"/>
                <w:color w:val="000000"/>
                <w:sz w:val="16"/>
                <w:szCs w:val="16"/>
              </w:rPr>
              <w:t>Épinard</w:t>
            </w:r>
          </w:p>
        </w:tc>
        <w:tc>
          <w:tcPr>
            <w:tcW w:w="1382" w:type="dxa"/>
            <w:tcBorders>
              <w:top w:val="single" w:sz="4" w:space="0" w:color="auto"/>
              <w:left w:val="nil"/>
              <w:bottom w:val="single" w:sz="4" w:space="0" w:color="auto"/>
              <w:right w:val="single" w:sz="4" w:space="0" w:color="auto"/>
            </w:tcBorders>
            <w:shd w:val="clear" w:color="auto" w:fill="auto"/>
          </w:tcPr>
          <w:p w14:paraId="739A1299" w14:textId="77777777" w:rsidR="0095563A" w:rsidRPr="001C62A9" w:rsidRDefault="0095563A" w:rsidP="006F7175">
            <w:pPr>
              <w:jc w:val="left"/>
              <w:rPr>
                <w:rFonts w:cs="Arial"/>
                <w:color w:val="000000"/>
                <w:sz w:val="16"/>
                <w:szCs w:val="16"/>
              </w:rPr>
            </w:pPr>
            <w:r w:rsidRPr="001C62A9">
              <w:rPr>
                <w:rFonts w:cs="Arial"/>
                <w:color w:val="000000"/>
                <w:sz w:val="16"/>
                <w:szCs w:val="16"/>
              </w:rPr>
              <w:t>Spinat</w:t>
            </w:r>
          </w:p>
        </w:tc>
        <w:tc>
          <w:tcPr>
            <w:tcW w:w="1382" w:type="dxa"/>
            <w:tcBorders>
              <w:top w:val="single" w:sz="4" w:space="0" w:color="auto"/>
              <w:left w:val="nil"/>
              <w:bottom w:val="single" w:sz="4" w:space="0" w:color="auto"/>
              <w:right w:val="single" w:sz="4" w:space="0" w:color="auto"/>
            </w:tcBorders>
            <w:shd w:val="clear" w:color="auto" w:fill="auto"/>
          </w:tcPr>
          <w:p w14:paraId="78C8795B" w14:textId="77777777" w:rsidR="0095563A" w:rsidRPr="001C62A9" w:rsidRDefault="0095563A" w:rsidP="006F7175">
            <w:pPr>
              <w:jc w:val="left"/>
              <w:rPr>
                <w:rFonts w:cs="Arial"/>
                <w:color w:val="000000"/>
                <w:sz w:val="16"/>
                <w:szCs w:val="16"/>
              </w:rPr>
            </w:pPr>
            <w:r w:rsidRPr="001C62A9">
              <w:rPr>
                <w:rFonts w:cs="Arial"/>
                <w:color w:val="000000"/>
                <w:sz w:val="16"/>
                <w:szCs w:val="16"/>
              </w:rPr>
              <w:t>Espinaca</w:t>
            </w:r>
          </w:p>
        </w:tc>
        <w:tc>
          <w:tcPr>
            <w:tcW w:w="1701" w:type="dxa"/>
            <w:tcBorders>
              <w:top w:val="single" w:sz="4" w:space="0" w:color="auto"/>
              <w:left w:val="nil"/>
              <w:bottom w:val="single" w:sz="4" w:space="0" w:color="auto"/>
              <w:right w:val="single" w:sz="4" w:space="0" w:color="auto"/>
            </w:tcBorders>
            <w:shd w:val="clear" w:color="auto" w:fill="auto"/>
          </w:tcPr>
          <w:p w14:paraId="3DE488FA" w14:textId="77777777" w:rsidR="0095563A" w:rsidRPr="001C62A9" w:rsidRDefault="0095563A" w:rsidP="006F7175">
            <w:pPr>
              <w:rPr>
                <w:rFonts w:cs="Arial"/>
                <w:sz w:val="16"/>
                <w:szCs w:val="16"/>
                <w:lang w:val="es-ES"/>
              </w:rPr>
            </w:pPr>
            <w:r w:rsidRPr="001C62A9">
              <w:rPr>
                <w:rFonts w:cs="Arial"/>
                <w:i/>
                <w:sz w:val="16"/>
                <w:szCs w:val="16"/>
              </w:rPr>
              <w:t>Spinacia oleracea</w:t>
            </w:r>
            <w:r w:rsidRPr="001C62A9">
              <w:rPr>
                <w:rFonts w:cs="Arial"/>
                <w:sz w:val="16"/>
                <w:szCs w:val="16"/>
              </w:rPr>
              <w:t xml:space="preserve"> L.</w:t>
            </w:r>
          </w:p>
        </w:tc>
      </w:tr>
      <w:tr w:rsidR="0095563A" w:rsidRPr="00857C9E" w14:paraId="6FA6368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B9D0EA8" w14:textId="77777777" w:rsidR="0095563A" w:rsidRPr="001C62A9" w:rsidRDefault="0095563A" w:rsidP="006F7175">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13480D70" w14:textId="77777777" w:rsidR="0095563A" w:rsidRPr="001C62A9" w:rsidRDefault="0095563A"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E384353" w14:textId="77777777" w:rsidR="0095563A" w:rsidRPr="001C62A9" w:rsidRDefault="0095563A" w:rsidP="006F7175">
            <w:pPr>
              <w:jc w:val="left"/>
              <w:rPr>
                <w:rFonts w:cs="Arial"/>
                <w:sz w:val="16"/>
                <w:szCs w:val="16"/>
                <w:lang w:val="es-ES"/>
              </w:rPr>
            </w:pPr>
            <w:r w:rsidRPr="001C62A9">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5F7BA57C" w14:textId="77777777" w:rsidR="0095563A" w:rsidRPr="001C62A9" w:rsidRDefault="0095563A" w:rsidP="006F7175">
            <w:pPr>
              <w:jc w:val="left"/>
              <w:rPr>
                <w:rFonts w:cs="Arial"/>
                <w:color w:val="000000"/>
                <w:sz w:val="16"/>
                <w:szCs w:val="16"/>
              </w:rPr>
            </w:pPr>
            <w:r w:rsidRPr="001C62A9">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25887A30" w14:textId="77777777" w:rsidR="0095563A" w:rsidRPr="001C62A9" w:rsidRDefault="0095563A" w:rsidP="006F7175">
            <w:pPr>
              <w:jc w:val="left"/>
              <w:rPr>
                <w:rFonts w:cs="Arial"/>
                <w:color w:val="000000"/>
                <w:sz w:val="16"/>
                <w:szCs w:val="16"/>
              </w:rPr>
            </w:pPr>
            <w:r w:rsidRPr="001C62A9">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7FC44BBD" w14:textId="77777777" w:rsidR="0095563A" w:rsidRPr="001C62A9" w:rsidRDefault="0095563A" w:rsidP="006F7175">
            <w:pPr>
              <w:jc w:val="left"/>
              <w:rPr>
                <w:rFonts w:cs="Arial"/>
                <w:color w:val="000000"/>
                <w:sz w:val="16"/>
                <w:szCs w:val="16"/>
              </w:rPr>
            </w:pPr>
            <w:r w:rsidRPr="001C62A9">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289A9CBB" w14:textId="77777777" w:rsidR="0095563A" w:rsidRPr="001C62A9" w:rsidRDefault="0095563A" w:rsidP="006F7175">
            <w:pPr>
              <w:jc w:val="left"/>
              <w:rPr>
                <w:rFonts w:cs="Arial"/>
                <w:color w:val="000000"/>
                <w:sz w:val="16"/>
                <w:szCs w:val="16"/>
              </w:rPr>
            </w:pPr>
            <w:r w:rsidRPr="001C62A9">
              <w:rPr>
                <w:rFonts w:cs="Arial"/>
                <w:color w:val="000000"/>
                <w:sz w:val="16"/>
                <w:szCs w:val="16"/>
              </w:rPr>
              <w:t>Melón</w:t>
            </w:r>
          </w:p>
        </w:tc>
        <w:tc>
          <w:tcPr>
            <w:tcW w:w="1701" w:type="dxa"/>
            <w:tcBorders>
              <w:top w:val="single" w:sz="4" w:space="0" w:color="auto"/>
              <w:left w:val="nil"/>
              <w:bottom w:val="single" w:sz="4" w:space="0" w:color="auto"/>
              <w:right w:val="single" w:sz="4" w:space="0" w:color="auto"/>
            </w:tcBorders>
            <w:shd w:val="clear" w:color="auto" w:fill="auto"/>
          </w:tcPr>
          <w:p w14:paraId="4E7B6A34" w14:textId="77777777" w:rsidR="0095563A" w:rsidRPr="001C62A9" w:rsidRDefault="0095563A" w:rsidP="006F7175">
            <w:pPr>
              <w:rPr>
                <w:rFonts w:cs="Arial"/>
                <w:sz w:val="16"/>
                <w:szCs w:val="16"/>
                <w:lang w:val="es-ES"/>
              </w:rPr>
            </w:pPr>
            <w:r w:rsidRPr="001C62A9">
              <w:rPr>
                <w:rFonts w:cs="Arial"/>
                <w:i/>
                <w:sz w:val="16"/>
                <w:szCs w:val="16"/>
                <w:lang w:val="it-IT"/>
              </w:rPr>
              <w:t>Cucumis melo</w:t>
            </w:r>
            <w:r w:rsidRPr="001C62A9">
              <w:rPr>
                <w:rFonts w:cs="Arial"/>
                <w:sz w:val="16"/>
                <w:szCs w:val="16"/>
                <w:lang w:val="it-IT"/>
              </w:rPr>
              <w:t xml:space="preserve"> L.</w:t>
            </w:r>
          </w:p>
        </w:tc>
      </w:tr>
      <w:tr w:rsidR="0095563A" w:rsidRPr="00857C9E" w14:paraId="0BC07B3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6872A51" w14:textId="77777777" w:rsidR="0095563A" w:rsidRPr="001C62A9" w:rsidRDefault="0095563A" w:rsidP="006F7175">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1A6F4BB5" w14:textId="77777777" w:rsidR="0095563A" w:rsidRPr="001C62A9" w:rsidRDefault="0095563A"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AB80FE8" w14:textId="77777777" w:rsidR="0095563A" w:rsidRPr="001C62A9" w:rsidRDefault="0095563A" w:rsidP="006F7175">
            <w:pPr>
              <w:jc w:val="left"/>
              <w:rPr>
                <w:rFonts w:cs="Arial"/>
                <w:sz w:val="16"/>
                <w:szCs w:val="16"/>
                <w:lang w:val="es-ES"/>
              </w:rPr>
            </w:pPr>
            <w:r w:rsidRPr="001C62A9">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4247171D" w14:textId="77777777" w:rsidR="0095563A" w:rsidRPr="001C62A9" w:rsidRDefault="0095563A" w:rsidP="006F7175">
            <w:pPr>
              <w:jc w:val="left"/>
              <w:rPr>
                <w:rFonts w:cs="Arial"/>
                <w:color w:val="000000"/>
                <w:sz w:val="16"/>
                <w:szCs w:val="16"/>
              </w:rPr>
            </w:pPr>
            <w:r w:rsidRPr="001C62A9">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3C4E9997" w14:textId="77777777" w:rsidR="0095563A" w:rsidRPr="001C62A9" w:rsidRDefault="0095563A" w:rsidP="006F7175">
            <w:pPr>
              <w:rPr>
                <w:rFonts w:cs="Arial"/>
                <w:color w:val="000000"/>
                <w:sz w:val="16"/>
                <w:szCs w:val="16"/>
              </w:rPr>
            </w:pPr>
            <w:r w:rsidRPr="001C62A9">
              <w:rPr>
                <w:rFonts w:cs="Arial"/>
                <w:color w:val="000000"/>
                <w:sz w:val="16"/>
                <w:szCs w:val="16"/>
              </w:rPr>
              <w:t>Courgette</w:t>
            </w:r>
          </w:p>
        </w:tc>
        <w:tc>
          <w:tcPr>
            <w:tcW w:w="1382" w:type="dxa"/>
            <w:tcBorders>
              <w:top w:val="single" w:sz="4" w:space="0" w:color="auto"/>
              <w:left w:val="nil"/>
              <w:bottom w:val="single" w:sz="4" w:space="0" w:color="auto"/>
              <w:right w:val="single" w:sz="4" w:space="0" w:color="auto"/>
            </w:tcBorders>
            <w:shd w:val="clear" w:color="auto" w:fill="auto"/>
          </w:tcPr>
          <w:p w14:paraId="2E66F878" w14:textId="77777777" w:rsidR="0095563A" w:rsidRPr="001C62A9" w:rsidRDefault="0095563A" w:rsidP="006F7175">
            <w:pPr>
              <w:rPr>
                <w:rFonts w:cs="Arial"/>
                <w:color w:val="000000"/>
                <w:sz w:val="16"/>
                <w:szCs w:val="16"/>
              </w:rPr>
            </w:pPr>
            <w:r w:rsidRPr="001C62A9">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3F56D96D" w14:textId="77777777" w:rsidR="0095563A" w:rsidRPr="001C62A9" w:rsidRDefault="0095563A" w:rsidP="006F7175">
            <w:pPr>
              <w:jc w:val="left"/>
              <w:rPr>
                <w:rFonts w:cs="Arial"/>
                <w:color w:val="000000"/>
                <w:sz w:val="16"/>
                <w:szCs w:val="16"/>
              </w:rPr>
            </w:pPr>
            <w:r w:rsidRPr="001C62A9">
              <w:rPr>
                <w:rFonts w:cs="Arial"/>
                <w:color w:val="000000"/>
                <w:sz w:val="16"/>
                <w:szCs w:val="16"/>
              </w:rPr>
              <w:t>Calabacín</w:t>
            </w:r>
          </w:p>
        </w:tc>
        <w:tc>
          <w:tcPr>
            <w:tcW w:w="1701" w:type="dxa"/>
            <w:tcBorders>
              <w:top w:val="single" w:sz="4" w:space="0" w:color="auto"/>
              <w:left w:val="nil"/>
              <w:bottom w:val="single" w:sz="4" w:space="0" w:color="auto"/>
              <w:right w:val="single" w:sz="4" w:space="0" w:color="auto"/>
            </w:tcBorders>
            <w:shd w:val="clear" w:color="auto" w:fill="auto"/>
          </w:tcPr>
          <w:p w14:paraId="01E00F88" w14:textId="77777777" w:rsidR="0095563A" w:rsidRPr="001C62A9" w:rsidRDefault="0095563A" w:rsidP="006F7175">
            <w:pPr>
              <w:jc w:val="left"/>
              <w:rPr>
                <w:rFonts w:cs="Arial"/>
                <w:sz w:val="16"/>
                <w:szCs w:val="16"/>
                <w:lang w:val="es-ES"/>
              </w:rPr>
            </w:pPr>
            <w:r w:rsidRPr="001C62A9">
              <w:rPr>
                <w:rFonts w:cs="Arial"/>
                <w:i/>
                <w:sz w:val="16"/>
                <w:szCs w:val="16"/>
              </w:rPr>
              <w:t>Cucurbita pepo</w:t>
            </w:r>
            <w:r w:rsidRPr="001C62A9">
              <w:rPr>
                <w:rFonts w:cs="Arial"/>
                <w:sz w:val="16"/>
                <w:szCs w:val="16"/>
              </w:rPr>
              <w:t xml:space="preserve"> L.</w:t>
            </w:r>
          </w:p>
        </w:tc>
      </w:tr>
      <w:tr w:rsidR="0095563A" w:rsidRPr="00857C9E" w14:paraId="3942438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243F0A1" w14:textId="77777777" w:rsidR="0095563A" w:rsidRPr="001C62A9" w:rsidRDefault="0095563A" w:rsidP="006F7175">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37346CB" w14:textId="77777777" w:rsidR="0095563A" w:rsidRPr="001C62A9" w:rsidRDefault="0095563A" w:rsidP="006F7175">
            <w:pPr>
              <w:rPr>
                <w:rFonts w:cs="Arial"/>
                <w:sz w:val="16"/>
                <w:szCs w:val="16"/>
                <w:lang w:val="it-IT"/>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86F9D1B" w14:textId="77777777" w:rsidR="0095563A" w:rsidRPr="001C62A9" w:rsidRDefault="0095563A" w:rsidP="006F7175">
            <w:pPr>
              <w:jc w:val="left"/>
              <w:rPr>
                <w:rFonts w:cs="Arial"/>
                <w:color w:val="000000"/>
                <w:sz w:val="16"/>
                <w:szCs w:val="16"/>
              </w:rPr>
            </w:pPr>
            <w:r w:rsidRPr="001C62A9">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1CEAF9F7" w14:textId="77777777" w:rsidR="0095563A" w:rsidRPr="001C62A9" w:rsidRDefault="0095563A" w:rsidP="006F7175">
            <w:pPr>
              <w:jc w:val="left"/>
              <w:rPr>
                <w:rFonts w:cs="Arial"/>
                <w:color w:val="000000"/>
                <w:sz w:val="16"/>
                <w:szCs w:val="16"/>
              </w:rPr>
            </w:pPr>
            <w:r w:rsidRPr="001C62A9">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7D843472" w14:textId="77777777" w:rsidR="0095563A" w:rsidRPr="001C62A9" w:rsidRDefault="0095563A" w:rsidP="006F7175">
            <w:pPr>
              <w:rPr>
                <w:rFonts w:cs="Arial"/>
                <w:color w:val="000000"/>
                <w:sz w:val="16"/>
                <w:szCs w:val="16"/>
              </w:rPr>
            </w:pPr>
            <w:r w:rsidRPr="001C62A9">
              <w:rPr>
                <w:rFonts w:cs="Arial"/>
                <w:color w:val="000000"/>
                <w:sz w:val="16"/>
                <w:szCs w:val="16"/>
              </w:rPr>
              <w:t>Chicorée industrielle</w:t>
            </w:r>
          </w:p>
        </w:tc>
        <w:tc>
          <w:tcPr>
            <w:tcW w:w="1382" w:type="dxa"/>
            <w:tcBorders>
              <w:top w:val="single" w:sz="4" w:space="0" w:color="auto"/>
              <w:left w:val="nil"/>
              <w:bottom w:val="single" w:sz="4" w:space="0" w:color="auto"/>
              <w:right w:val="single" w:sz="4" w:space="0" w:color="auto"/>
            </w:tcBorders>
            <w:shd w:val="clear" w:color="auto" w:fill="auto"/>
          </w:tcPr>
          <w:p w14:paraId="53DCF0B3" w14:textId="77777777" w:rsidR="0095563A" w:rsidRPr="001C62A9" w:rsidRDefault="0095563A" w:rsidP="006F7175">
            <w:pPr>
              <w:rPr>
                <w:rFonts w:cs="Arial"/>
                <w:color w:val="000000"/>
                <w:sz w:val="16"/>
                <w:szCs w:val="16"/>
              </w:rPr>
            </w:pPr>
            <w:r w:rsidRPr="001C62A9">
              <w:rPr>
                <w:rFonts w:cs="Arial"/>
                <w:color w:val="000000"/>
                <w:sz w:val="16"/>
                <w:szCs w:val="16"/>
              </w:rPr>
              <w:t>Wurzelzichorie</w:t>
            </w:r>
          </w:p>
        </w:tc>
        <w:tc>
          <w:tcPr>
            <w:tcW w:w="1382" w:type="dxa"/>
            <w:tcBorders>
              <w:top w:val="single" w:sz="4" w:space="0" w:color="auto"/>
              <w:left w:val="nil"/>
              <w:bottom w:val="single" w:sz="4" w:space="0" w:color="auto"/>
              <w:right w:val="single" w:sz="4" w:space="0" w:color="auto"/>
            </w:tcBorders>
            <w:shd w:val="clear" w:color="auto" w:fill="auto"/>
          </w:tcPr>
          <w:p w14:paraId="5E0AE375" w14:textId="77777777" w:rsidR="0095563A" w:rsidRPr="001C62A9" w:rsidRDefault="0095563A" w:rsidP="006F7175">
            <w:pPr>
              <w:jc w:val="left"/>
              <w:rPr>
                <w:rFonts w:cs="Arial"/>
                <w:color w:val="000000"/>
                <w:sz w:val="16"/>
                <w:szCs w:val="16"/>
              </w:rPr>
            </w:pPr>
            <w:r w:rsidRPr="001C62A9">
              <w:rPr>
                <w:rFonts w:cs="Arial"/>
                <w:color w:val="000000"/>
                <w:sz w:val="16"/>
                <w:szCs w:val="16"/>
              </w:rPr>
              <w:t>Achicoria industrial</w:t>
            </w:r>
          </w:p>
        </w:tc>
        <w:tc>
          <w:tcPr>
            <w:tcW w:w="1701" w:type="dxa"/>
            <w:tcBorders>
              <w:top w:val="single" w:sz="4" w:space="0" w:color="auto"/>
              <w:left w:val="nil"/>
              <w:bottom w:val="single" w:sz="4" w:space="0" w:color="auto"/>
              <w:right w:val="single" w:sz="4" w:space="0" w:color="auto"/>
            </w:tcBorders>
            <w:shd w:val="clear" w:color="auto" w:fill="auto"/>
          </w:tcPr>
          <w:p w14:paraId="62C4F6F0" w14:textId="77777777" w:rsidR="0095563A" w:rsidRPr="001C62A9" w:rsidRDefault="0095563A" w:rsidP="006F7175">
            <w:pPr>
              <w:jc w:val="left"/>
              <w:rPr>
                <w:rFonts w:cs="Arial"/>
                <w:i/>
                <w:sz w:val="16"/>
                <w:szCs w:val="16"/>
              </w:rPr>
            </w:pPr>
            <w:r w:rsidRPr="001C62A9">
              <w:rPr>
                <w:rFonts w:cs="Arial"/>
                <w:i/>
                <w:sz w:val="16"/>
                <w:szCs w:val="16"/>
                <w:lang w:val="it-IT"/>
              </w:rPr>
              <w:t>Cichorium intybus</w:t>
            </w:r>
            <w:r w:rsidRPr="001C62A9">
              <w:rPr>
                <w:rFonts w:cs="Arial"/>
                <w:sz w:val="16"/>
                <w:szCs w:val="16"/>
                <w:lang w:val="it-IT"/>
              </w:rPr>
              <w:t xml:space="preserve"> L. partim</w:t>
            </w:r>
          </w:p>
        </w:tc>
      </w:tr>
    </w:tbl>
    <w:p w14:paraId="3E268DC8" w14:textId="77777777" w:rsidR="0095563A" w:rsidRDefault="0095563A" w:rsidP="0095563A">
      <w:pPr>
        <w:rPr>
          <w:rFonts w:cs="Arial"/>
        </w:rPr>
      </w:pPr>
    </w:p>
    <w:p w14:paraId="153630D6" w14:textId="77777777" w:rsidR="0044553A" w:rsidRPr="00734416" w:rsidRDefault="005D2A28">
      <w:pPr>
        <w:rPr>
          <w:rFonts w:cs="Arial"/>
          <w:i/>
          <w:iCs/>
        </w:rPr>
      </w:pPr>
      <w:r w:rsidRPr="00734416">
        <w:rPr>
          <w:rFonts w:cs="Arial"/>
          <w:i/>
          <w:iCs/>
        </w:rPr>
        <w:t>Videos</w:t>
      </w:r>
    </w:p>
    <w:p w14:paraId="5AFC494C" w14:textId="77777777" w:rsidR="002710B8" w:rsidRPr="00734416" w:rsidRDefault="002710B8" w:rsidP="002710B8">
      <w:pPr>
        <w:rPr>
          <w:rFonts w:cs="Arial"/>
        </w:rPr>
      </w:pPr>
    </w:p>
    <w:p w14:paraId="1B94D45C" w14:textId="77777777" w:rsidR="0044553A" w:rsidRPr="00734416" w:rsidRDefault="005D2A28">
      <w:r w:rsidRPr="00734416">
        <w:fldChar w:fldCharType="begin"/>
      </w:r>
      <w:r w:rsidRPr="00734416">
        <w:instrText xml:space="preserve"> AUTONUM  </w:instrText>
      </w:r>
      <w:r w:rsidRPr="00734416">
        <w:fldChar w:fldCharType="end"/>
      </w:r>
      <w:r w:rsidRPr="00734416">
        <w:tab/>
        <w:t>Kurzversionen der folgenden Videos aus Vietnam, die sich auf die Schlüsselbotschaften konzentrieren, wurden auf Plattformen der sozialen Medien verbreitet und auf der UPOV-Website 2024 veröffentlicht:</w:t>
      </w:r>
    </w:p>
    <w:p w14:paraId="37A3888B" w14:textId="77777777" w:rsidR="00903DCC" w:rsidRPr="00734416" w:rsidRDefault="00903DCC" w:rsidP="00903DCC"/>
    <w:p w14:paraId="17B9FC0A" w14:textId="77777777" w:rsidR="0044553A" w:rsidRPr="00734416" w:rsidRDefault="005D2A28">
      <w:pPr>
        <w:pStyle w:val="ListParagraph"/>
        <w:numPr>
          <w:ilvl w:val="0"/>
          <w:numId w:val="24"/>
        </w:numPr>
        <w:jc w:val="left"/>
        <w:rPr>
          <w:rFonts w:cs="Arial"/>
        </w:rPr>
      </w:pPr>
      <w:r w:rsidRPr="00734416">
        <w:t xml:space="preserve">Farmer-Züchter in Vietnam </w:t>
      </w:r>
      <w:r w:rsidRPr="00734416">
        <w:rPr>
          <w:rFonts w:cs="Arial"/>
        </w:rPr>
        <w:t>(</w:t>
      </w:r>
      <w:r w:rsidRPr="00734416">
        <w:rPr>
          <w:rFonts w:cs="Arial"/>
          <w:i/>
          <w:iCs/>
        </w:rPr>
        <w:t>verfügbar in Englisch mit englischen Untertiteln</w:t>
      </w:r>
      <w:r w:rsidRPr="00734416">
        <w:rPr>
          <w:rFonts w:cs="Arial"/>
        </w:rPr>
        <w:t>)</w:t>
      </w:r>
      <w:r w:rsidRPr="00734416">
        <w:br/>
      </w:r>
      <w:r w:rsidRPr="00734416">
        <w:rPr>
          <w:rFonts w:cs="Arial"/>
        </w:rPr>
        <w:t xml:space="preserve">Bauernzüchter von Reis und Longanfrüchten, die Sortenschutz zur Unterstützung ihrer Züchtungsarbeit nutzen: Vorteile für die örtlichen Bauern und die vietnamesische Wirtschaft </w:t>
      </w:r>
      <w:r w:rsidRPr="00734416">
        <w:rPr>
          <w:rFonts w:cs="Arial"/>
          <w:b/>
          <w:bCs/>
          <w:i/>
          <w:iCs/>
        </w:rPr>
        <w:br/>
      </w:r>
    </w:p>
    <w:p w14:paraId="5506C04E" w14:textId="77777777" w:rsidR="0044553A" w:rsidRPr="00734416" w:rsidRDefault="005D2A28">
      <w:pPr>
        <w:numPr>
          <w:ilvl w:val="0"/>
          <w:numId w:val="23"/>
        </w:numPr>
        <w:jc w:val="left"/>
      </w:pPr>
      <w:r w:rsidRPr="00734416">
        <w:t>Entwicklung der Blumenindustrie in Vietnam (</w:t>
      </w:r>
      <w:r w:rsidRPr="00734416">
        <w:rPr>
          <w:i/>
          <w:iCs/>
        </w:rPr>
        <w:t>in englischer Sprache mit englischen Untertiteln</w:t>
      </w:r>
      <w:r w:rsidRPr="00734416">
        <w:t xml:space="preserve">) </w:t>
      </w:r>
      <w:r w:rsidRPr="00734416">
        <w:br/>
        <w:t>Blumenzüchter profitieren von einer größeren Sortenauswahl und technischer Unterstützung als Ergebnis des Sortenschutzes in Vietnam</w:t>
      </w:r>
    </w:p>
    <w:p w14:paraId="7F0C64C5" w14:textId="77777777" w:rsidR="00903DCC" w:rsidRPr="00734416" w:rsidRDefault="00903DCC" w:rsidP="00903DCC"/>
    <w:p w14:paraId="1982E41D" w14:textId="473D776C" w:rsidR="0044553A" w:rsidRPr="00734416" w:rsidRDefault="005D2A28">
      <w:r w:rsidRPr="00734416">
        <w:rPr>
          <w:rFonts w:cs="Arial"/>
          <w:snapToGrid w:val="0"/>
        </w:rPr>
        <w:fldChar w:fldCharType="begin"/>
      </w:r>
      <w:r w:rsidRPr="00734416">
        <w:rPr>
          <w:rFonts w:cs="Arial"/>
          <w:snapToGrid w:val="0"/>
        </w:rPr>
        <w:instrText xml:space="preserve"> AUTONUM  </w:instrText>
      </w:r>
      <w:r w:rsidRPr="00734416">
        <w:rPr>
          <w:rFonts w:cs="Arial"/>
          <w:snapToGrid w:val="0"/>
        </w:rPr>
        <w:fldChar w:fldCharType="end"/>
      </w:r>
      <w:r w:rsidRPr="00734416">
        <w:rPr>
          <w:rFonts w:cs="Arial"/>
          <w:snapToGrid w:val="0"/>
        </w:rPr>
        <w:tab/>
        <w:t xml:space="preserve">Über 160 Videos sind derzeit auf dem UPOV-YouTube-Kanal verfügbar (siehe </w:t>
      </w:r>
      <w:hyperlink r:id="rId16" w:history="1">
        <w:r w:rsidR="0095563A" w:rsidRPr="00E354DB">
          <w:rPr>
            <w:rStyle w:val="Hyperlink"/>
            <w:rFonts w:cs="Arial"/>
            <w:snapToGrid w:val="0"/>
          </w:rPr>
          <w:t>https://www.youtube.com/upov</w:t>
        </w:r>
      </w:hyperlink>
      <w:r w:rsidRPr="00734416">
        <w:rPr>
          <w:rFonts w:cs="Arial"/>
          <w:snapToGrid w:val="0"/>
        </w:rPr>
        <w:t>).</w:t>
      </w:r>
      <w:r w:rsidR="0095563A">
        <w:rPr>
          <w:rFonts w:cs="Arial"/>
          <w:snapToGrid w:val="0"/>
        </w:rPr>
        <w:t xml:space="preserve"> </w:t>
      </w:r>
    </w:p>
    <w:p w14:paraId="4D75DA77" w14:textId="77777777" w:rsidR="008051C4" w:rsidRPr="00734416" w:rsidRDefault="008051C4" w:rsidP="002710B8"/>
    <w:p w14:paraId="3D4AEE55" w14:textId="77777777" w:rsidR="0044553A" w:rsidRPr="00734416" w:rsidRDefault="005D2A28">
      <w:pPr>
        <w:pStyle w:val="Heading3"/>
        <w:rPr>
          <w:lang w:val="de-DE"/>
        </w:rPr>
      </w:pPr>
      <w:r w:rsidRPr="00734416">
        <w:rPr>
          <w:lang w:val="de-DE"/>
        </w:rPr>
        <w:t>Mitteilungen an die Presse</w:t>
      </w:r>
    </w:p>
    <w:p w14:paraId="7EA60A51" w14:textId="77777777" w:rsidR="002710B8" w:rsidRPr="00734416" w:rsidRDefault="002710B8" w:rsidP="002710B8">
      <w:pPr>
        <w:keepNext/>
      </w:pPr>
    </w:p>
    <w:p w14:paraId="42E6C4A7" w14:textId="449F203D" w:rsidR="0044553A" w:rsidRPr="00734416" w:rsidRDefault="005D2A28">
      <w:pPr>
        <w:rPr>
          <w:rFonts w:cs="Arial"/>
        </w:rPr>
      </w:pPr>
      <w:r w:rsidRPr="00734416">
        <w:fldChar w:fldCharType="begin"/>
      </w:r>
      <w:r w:rsidRPr="00734416">
        <w:instrText xml:space="preserve"> AUTONUM  </w:instrText>
      </w:r>
      <w:r w:rsidRPr="00734416">
        <w:fldChar w:fldCharType="end"/>
      </w:r>
      <w:r w:rsidRPr="00734416">
        <w:tab/>
        <w:t xml:space="preserve">Das </w:t>
      </w:r>
      <w:r w:rsidR="0095563A">
        <w:t>Büro</w:t>
      </w:r>
      <w:r w:rsidRPr="00734416">
        <w:t xml:space="preserve"> veröffentlichte </w:t>
      </w:r>
      <w:r w:rsidR="00E61F4A" w:rsidRPr="00734416">
        <w:t xml:space="preserve">eine </w:t>
      </w:r>
      <w:r w:rsidRPr="00734416">
        <w:t>Pressemitteilung.</w:t>
      </w:r>
    </w:p>
    <w:p w14:paraId="2A1324FE" w14:textId="77777777" w:rsidR="002710B8" w:rsidRPr="00734416" w:rsidRDefault="002710B8" w:rsidP="002710B8"/>
    <w:p w14:paraId="3B7EF473" w14:textId="77777777" w:rsidR="0044553A" w:rsidRPr="00734416" w:rsidRDefault="005D2A28">
      <w:pPr>
        <w:numPr>
          <w:ilvl w:val="12"/>
          <w:numId w:val="0"/>
        </w:numPr>
        <w:tabs>
          <w:tab w:val="left" w:pos="5387"/>
        </w:tabs>
        <w:ind w:left="4820"/>
        <w:rPr>
          <w:i/>
        </w:rPr>
      </w:pPr>
      <w:r w:rsidRPr="00734416">
        <w:rPr>
          <w:i/>
        </w:rPr>
        <w:fldChar w:fldCharType="begin"/>
      </w:r>
      <w:r w:rsidRPr="00734416">
        <w:rPr>
          <w:i/>
        </w:rPr>
        <w:instrText xml:space="preserve"> AUTONUM  </w:instrText>
      </w:r>
      <w:r w:rsidRPr="00734416">
        <w:rPr>
          <w:i/>
        </w:rPr>
        <w:fldChar w:fldCharType="end"/>
      </w:r>
      <w:r w:rsidRPr="00734416">
        <w:rPr>
          <w:i/>
        </w:rPr>
        <w:tab/>
        <w:t>Der Rat wird ersucht, diesen Bericht zur Kenntnis zu nehmen.</w:t>
      </w:r>
    </w:p>
    <w:p w14:paraId="1074A0E5" w14:textId="77777777" w:rsidR="002710B8" w:rsidRPr="00734416" w:rsidRDefault="002710B8" w:rsidP="002710B8">
      <w:pPr>
        <w:jc w:val="right"/>
      </w:pPr>
    </w:p>
    <w:p w14:paraId="654D1EBF" w14:textId="77777777" w:rsidR="002710B8" w:rsidRPr="00734416" w:rsidRDefault="002710B8" w:rsidP="002710B8">
      <w:pPr>
        <w:jc w:val="right"/>
      </w:pPr>
    </w:p>
    <w:p w14:paraId="5AA17002" w14:textId="77777777" w:rsidR="002710B8" w:rsidRPr="00734416" w:rsidRDefault="002710B8" w:rsidP="002710B8">
      <w:pPr>
        <w:jc w:val="right"/>
      </w:pPr>
    </w:p>
    <w:p w14:paraId="7E52E8C5" w14:textId="158793B3" w:rsidR="0044553A" w:rsidRPr="00734416" w:rsidRDefault="005D2A28">
      <w:pPr>
        <w:jc w:val="right"/>
      </w:pPr>
      <w:r w:rsidRPr="00734416">
        <w:t>[</w:t>
      </w:r>
      <w:r w:rsidR="00777730">
        <w:t>Anlagen</w:t>
      </w:r>
      <w:r w:rsidRPr="00734416">
        <w:t xml:space="preserve"> folgen]</w:t>
      </w:r>
    </w:p>
    <w:p w14:paraId="4DB8CAEC" w14:textId="77777777" w:rsidR="002710B8" w:rsidRPr="00734416" w:rsidRDefault="002710B8" w:rsidP="00595DAF"/>
    <w:p w14:paraId="454D953A" w14:textId="77777777" w:rsidR="00595DAF" w:rsidRPr="00734416" w:rsidRDefault="00595DAF" w:rsidP="00595DAF">
      <w:pPr>
        <w:jc w:val="right"/>
        <w:sectPr w:rsidR="00595DAF" w:rsidRPr="00734416" w:rsidSect="00091154">
          <w:headerReference w:type="even" r:id="rId17"/>
          <w:headerReference w:type="default" r:id="rId18"/>
          <w:pgSz w:w="11907" w:h="16840" w:code="9"/>
          <w:pgMar w:top="510" w:right="1134" w:bottom="851" w:left="1134" w:header="510" w:footer="525" w:gutter="0"/>
          <w:cols w:space="720"/>
          <w:titlePg/>
          <w:docGrid w:linePitch="272"/>
        </w:sectPr>
      </w:pPr>
    </w:p>
    <w:p w14:paraId="4C62B593" w14:textId="77777777" w:rsidR="0044553A" w:rsidRPr="00734416" w:rsidRDefault="005D2A28">
      <w:pPr>
        <w:jc w:val="center"/>
      </w:pPr>
      <w:r w:rsidRPr="00734416">
        <w:lastRenderedPageBreak/>
        <w:t>C/58/3</w:t>
      </w:r>
    </w:p>
    <w:p w14:paraId="01DCAAA3" w14:textId="77777777" w:rsidR="002710B8" w:rsidRPr="00734416" w:rsidRDefault="002710B8" w:rsidP="002710B8">
      <w:pPr>
        <w:jc w:val="center"/>
      </w:pPr>
    </w:p>
    <w:p w14:paraId="098AE7B7" w14:textId="77777777" w:rsidR="002710B8" w:rsidRPr="00734416" w:rsidRDefault="002710B8" w:rsidP="002710B8">
      <w:pPr>
        <w:jc w:val="center"/>
      </w:pPr>
    </w:p>
    <w:p w14:paraId="30E80950" w14:textId="77777777" w:rsidR="0044553A" w:rsidRPr="00734416" w:rsidRDefault="005D2A28">
      <w:pPr>
        <w:pStyle w:val="AnnexTitle"/>
        <w:rPr>
          <w:lang w:val="de-DE"/>
        </w:rPr>
      </w:pPr>
      <w:bookmarkStart w:id="19" w:name="_Toc207102117"/>
      <w:bookmarkStart w:id="20" w:name="_Toc207164762"/>
      <w:r w:rsidRPr="00734416">
        <w:rPr>
          <w:lang w:val="de-DE"/>
        </w:rPr>
        <w:t>ANLAGE I</w:t>
      </w:r>
      <w:bookmarkEnd w:id="19"/>
      <w:bookmarkEnd w:id="20"/>
      <w:r w:rsidRPr="00734416">
        <w:rPr>
          <w:lang w:val="de-DE"/>
        </w:rPr>
        <w:tab/>
        <w:t xml:space="preserve"> MITGLIEDER DES INTERNATIONALEN VERBANDES ZUM SCHUTZ VON PFLANZENZÜCHTUNGEN</w:t>
      </w:r>
    </w:p>
    <w:p w14:paraId="50BA0484" w14:textId="77777777" w:rsidR="002710B8" w:rsidRPr="00734416" w:rsidRDefault="002710B8" w:rsidP="002710B8">
      <w:pPr>
        <w:tabs>
          <w:tab w:val="left" w:pos="567"/>
          <w:tab w:val="left" w:pos="1134"/>
          <w:tab w:val="left" w:pos="1701"/>
          <w:tab w:val="left" w:pos="5670"/>
        </w:tabs>
        <w:jc w:val="left"/>
        <w:rPr>
          <w:b/>
          <w:sz w:val="18"/>
        </w:rPr>
      </w:pPr>
    </w:p>
    <w:p w14:paraId="0B4C0AF8" w14:textId="77777777" w:rsidR="0044553A" w:rsidRPr="00734416" w:rsidRDefault="005D2A28">
      <w:pPr>
        <w:tabs>
          <w:tab w:val="left" w:pos="567"/>
          <w:tab w:val="left" w:pos="1134"/>
          <w:tab w:val="left" w:pos="1701"/>
          <w:tab w:val="left" w:pos="5670"/>
        </w:tabs>
        <w:jc w:val="center"/>
        <w:rPr>
          <w:b/>
          <w:sz w:val="16"/>
        </w:rPr>
      </w:pPr>
      <w:r w:rsidRPr="00734416">
        <w:rPr>
          <w:b/>
          <w:sz w:val="18"/>
        </w:rPr>
        <w:t xml:space="preserve">Internationales Übereinkommen zum Schutz von </w:t>
      </w:r>
      <w:r w:rsidRPr="00777730">
        <w:rPr>
          <w:rStyle w:val="EndnoteReference"/>
          <w:b/>
          <w:sz w:val="18"/>
          <w:vertAlign w:val="baseline"/>
        </w:rPr>
        <w:t>Pflanzenzüchtungen</w:t>
      </w:r>
      <w:r w:rsidRPr="00734416">
        <w:rPr>
          <w:rStyle w:val="EndnoteReference"/>
          <w:b/>
          <w:sz w:val="18"/>
        </w:rPr>
        <w:t>*</w:t>
      </w:r>
    </w:p>
    <w:p w14:paraId="7F4D8124" w14:textId="77777777" w:rsidR="0044553A" w:rsidRPr="00734416" w:rsidRDefault="005D2A28">
      <w:pPr>
        <w:tabs>
          <w:tab w:val="left" w:pos="567"/>
          <w:tab w:val="left" w:pos="1134"/>
          <w:tab w:val="left" w:pos="1701"/>
          <w:tab w:val="left" w:pos="5670"/>
        </w:tabs>
        <w:jc w:val="center"/>
        <w:rPr>
          <w:sz w:val="18"/>
        </w:rPr>
      </w:pPr>
      <w:r w:rsidRPr="00734416">
        <w:rPr>
          <w:sz w:val="18"/>
        </w:rPr>
        <w:t>UPOV-Übereinkommen (1961), revidiert in Genf (1972, 1978 und 1991)</w:t>
      </w:r>
    </w:p>
    <w:p w14:paraId="5B6032FE" w14:textId="77777777" w:rsidR="002710B8" w:rsidRPr="00734416" w:rsidRDefault="002710B8" w:rsidP="002710B8">
      <w:pPr>
        <w:tabs>
          <w:tab w:val="left" w:pos="567"/>
          <w:tab w:val="left" w:pos="1134"/>
          <w:tab w:val="left" w:pos="1701"/>
          <w:tab w:val="left" w:pos="5670"/>
        </w:tabs>
        <w:jc w:val="center"/>
        <w:rPr>
          <w:sz w:val="18"/>
        </w:rPr>
      </w:pPr>
    </w:p>
    <w:p w14:paraId="1491304A" w14:textId="77777777" w:rsidR="0044553A" w:rsidRPr="00734416" w:rsidRDefault="005D2A28">
      <w:pPr>
        <w:jc w:val="center"/>
        <w:rPr>
          <w:b/>
          <w:sz w:val="18"/>
        </w:rPr>
      </w:pPr>
      <w:r w:rsidRPr="00734416">
        <w:rPr>
          <w:b/>
          <w:sz w:val="18"/>
        </w:rPr>
        <w:t xml:space="preserve">Stand am 30. September </w:t>
      </w:r>
      <w:r w:rsidR="00163573" w:rsidRPr="00734416">
        <w:rPr>
          <w:b/>
          <w:sz w:val="18"/>
        </w:rPr>
        <w:t>2024</w:t>
      </w:r>
    </w:p>
    <w:p w14:paraId="20F63D95" w14:textId="77777777" w:rsidR="00163573" w:rsidRPr="00734416" w:rsidRDefault="00163573" w:rsidP="00163573">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276"/>
        <w:gridCol w:w="1844"/>
        <w:gridCol w:w="1985"/>
      </w:tblGrid>
      <w:tr w:rsidR="00163573" w:rsidRPr="00734416" w14:paraId="63E0C927" w14:textId="77777777" w:rsidTr="00777730">
        <w:trPr>
          <w:tblHeader/>
        </w:trPr>
        <w:tc>
          <w:tcPr>
            <w:tcW w:w="2912" w:type="dxa"/>
            <w:tcBorders>
              <w:top w:val="single" w:sz="6" w:space="0" w:color="auto"/>
              <w:bottom w:val="single" w:sz="6" w:space="0" w:color="auto"/>
            </w:tcBorders>
            <w:vAlign w:val="center"/>
          </w:tcPr>
          <w:p w14:paraId="21A54789" w14:textId="77777777" w:rsidR="0044553A" w:rsidRPr="00734416" w:rsidRDefault="005D2A28">
            <w:pPr>
              <w:tabs>
                <w:tab w:val="left" w:leader="dot" w:pos="2268"/>
              </w:tabs>
              <w:spacing w:before="120" w:after="120"/>
              <w:jc w:val="left"/>
              <w:rPr>
                <w:rFonts w:cs="Arial"/>
                <w:sz w:val="16"/>
                <w:szCs w:val="16"/>
              </w:rPr>
            </w:pPr>
            <w:r w:rsidRPr="00734416">
              <w:rPr>
                <w:rFonts w:cs="Arial"/>
                <w:sz w:val="16"/>
                <w:szCs w:val="16"/>
              </w:rPr>
              <w:t>Staat/Organisation</w:t>
            </w:r>
          </w:p>
        </w:tc>
        <w:tc>
          <w:tcPr>
            <w:tcW w:w="1908" w:type="dxa"/>
            <w:tcBorders>
              <w:top w:val="single" w:sz="6" w:space="0" w:color="auto"/>
              <w:bottom w:val="single" w:sz="6" w:space="0" w:color="auto"/>
            </w:tcBorders>
            <w:vAlign w:val="center"/>
          </w:tcPr>
          <w:p w14:paraId="5CB61468" w14:textId="0486E673" w:rsidR="0044553A" w:rsidRPr="00734416" w:rsidRDefault="005D2A28">
            <w:pPr>
              <w:spacing w:before="120" w:after="120"/>
              <w:jc w:val="left"/>
              <w:rPr>
                <w:rFonts w:cs="Arial"/>
                <w:sz w:val="16"/>
                <w:szCs w:val="16"/>
              </w:rPr>
            </w:pPr>
            <w:r w:rsidRPr="00734416">
              <w:rPr>
                <w:rFonts w:cs="Arial"/>
                <w:sz w:val="16"/>
                <w:szCs w:val="16"/>
              </w:rPr>
              <w:t xml:space="preserve">Datum, an dem der Staat/die Organisation </w:t>
            </w:r>
            <w:r w:rsidRPr="00734416">
              <w:rPr>
                <w:rFonts w:cs="Arial"/>
                <w:sz w:val="16"/>
                <w:szCs w:val="16"/>
              </w:rPr>
              <w:br/>
              <w:t>Mitglied der UPOV wurde</w:t>
            </w:r>
          </w:p>
        </w:tc>
        <w:tc>
          <w:tcPr>
            <w:tcW w:w="1276" w:type="dxa"/>
            <w:tcBorders>
              <w:top w:val="single" w:sz="6" w:space="0" w:color="auto"/>
              <w:bottom w:val="single" w:sz="6" w:space="0" w:color="auto"/>
            </w:tcBorders>
            <w:vAlign w:val="center"/>
          </w:tcPr>
          <w:p w14:paraId="5039B81E" w14:textId="464382F3" w:rsidR="0044553A" w:rsidRPr="00734416" w:rsidRDefault="005D2A28">
            <w:pPr>
              <w:tabs>
                <w:tab w:val="center" w:pos="425"/>
              </w:tabs>
              <w:spacing w:before="120" w:after="120"/>
              <w:jc w:val="left"/>
              <w:rPr>
                <w:rFonts w:cs="Arial"/>
                <w:sz w:val="16"/>
                <w:szCs w:val="16"/>
              </w:rPr>
            </w:pPr>
            <w:r w:rsidRPr="00734416">
              <w:rPr>
                <w:rFonts w:cs="Arial"/>
                <w:sz w:val="16"/>
                <w:szCs w:val="16"/>
              </w:rPr>
              <w:t>Anzahl der Beitragseinheiten</w:t>
            </w:r>
          </w:p>
        </w:tc>
        <w:tc>
          <w:tcPr>
            <w:tcW w:w="3829" w:type="dxa"/>
            <w:gridSpan w:val="2"/>
            <w:tcBorders>
              <w:top w:val="single" w:sz="6" w:space="0" w:color="auto"/>
              <w:bottom w:val="single" w:sz="6" w:space="0" w:color="auto"/>
            </w:tcBorders>
            <w:vAlign w:val="center"/>
          </w:tcPr>
          <w:p w14:paraId="515924AC" w14:textId="77777777" w:rsidR="0044553A" w:rsidRPr="00734416" w:rsidRDefault="005D2A28">
            <w:pPr>
              <w:tabs>
                <w:tab w:val="left" w:leader="dot" w:pos="1700"/>
              </w:tabs>
              <w:spacing w:before="120" w:after="120"/>
              <w:jc w:val="left"/>
              <w:rPr>
                <w:rFonts w:cs="Arial"/>
                <w:sz w:val="16"/>
                <w:szCs w:val="16"/>
              </w:rPr>
            </w:pPr>
            <w:r w:rsidRPr="00734416">
              <w:rPr>
                <w:rFonts w:cs="Arial"/>
                <w:sz w:val="16"/>
                <w:szCs w:val="16"/>
              </w:rPr>
              <w:t>Letztes Gesetz</w:t>
            </w:r>
            <w:bookmarkStart w:id="21" w:name="_Ref40611705"/>
            <w:r w:rsidRPr="00734416">
              <w:rPr>
                <w:rStyle w:val="EndnoteReference"/>
                <w:rFonts w:cs="Arial"/>
                <w:sz w:val="16"/>
                <w:szCs w:val="16"/>
              </w:rPr>
              <w:endnoteReference w:id="2"/>
            </w:r>
            <w:bookmarkEnd w:id="21"/>
            <w:r w:rsidRPr="00734416">
              <w:rPr>
                <w:rFonts w:cs="Arial"/>
                <w:sz w:val="16"/>
                <w:szCs w:val="16"/>
              </w:rPr>
              <w:t xml:space="preserve"> des Übereinkommens, dem der Staat/die Organisation beigetreten ist, und Datum, an dem der Staat/die Organisation diesem Gesetz beigetreten ist</w:t>
            </w:r>
          </w:p>
        </w:tc>
      </w:tr>
      <w:tr w:rsidR="00163573" w:rsidRPr="00734416" w14:paraId="7AF29F28" w14:textId="77777777" w:rsidTr="00777730">
        <w:trPr>
          <w:trHeight w:hRule="exact" w:val="180"/>
        </w:trPr>
        <w:tc>
          <w:tcPr>
            <w:tcW w:w="2912" w:type="dxa"/>
          </w:tcPr>
          <w:p w14:paraId="4191C1DF" w14:textId="77777777" w:rsidR="00163573" w:rsidRPr="00734416" w:rsidRDefault="00163573" w:rsidP="00091154">
            <w:pPr>
              <w:tabs>
                <w:tab w:val="left" w:leader="dot" w:pos="2268"/>
              </w:tabs>
              <w:rPr>
                <w:rFonts w:cs="Arial"/>
                <w:sz w:val="16"/>
                <w:szCs w:val="16"/>
              </w:rPr>
            </w:pPr>
          </w:p>
        </w:tc>
        <w:tc>
          <w:tcPr>
            <w:tcW w:w="1908" w:type="dxa"/>
          </w:tcPr>
          <w:p w14:paraId="0FC766A6" w14:textId="77777777" w:rsidR="00163573" w:rsidRPr="00734416" w:rsidRDefault="00163573" w:rsidP="00091154">
            <w:pPr>
              <w:rPr>
                <w:rFonts w:cs="Arial"/>
                <w:sz w:val="16"/>
                <w:szCs w:val="16"/>
              </w:rPr>
            </w:pPr>
          </w:p>
        </w:tc>
        <w:tc>
          <w:tcPr>
            <w:tcW w:w="1276" w:type="dxa"/>
          </w:tcPr>
          <w:p w14:paraId="6FB9B196" w14:textId="77777777" w:rsidR="00163573" w:rsidRPr="00734416" w:rsidRDefault="00163573" w:rsidP="00091154">
            <w:pPr>
              <w:tabs>
                <w:tab w:val="center" w:pos="425"/>
              </w:tabs>
              <w:rPr>
                <w:rFonts w:cs="Arial"/>
                <w:sz w:val="16"/>
                <w:szCs w:val="16"/>
              </w:rPr>
            </w:pPr>
          </w:p>
        </w:tc>
        <w:tc>
          <w:tcPr>
            <w:tcW w:w="1844" w:type="dxa"/>
          </w:tcPr>
          <w:p w14:paraId="41DECC0A" w14:textId="77777777" w:rsidR="00163573" w:rsidRPr="00734416" w:rsidRDefault="00163573" w:rsidP="00091154">
            <w:pPr>
              <w:tabs>
                <w:tab w:val="left" w:leader="dot" w:pos="1700"/>
              </w:tabs>
              <w:rPr>
                <w:rFonts w:cs="Arial"/>
                <w:sz w:val="16"/>
                <w:szCs w:val="16"/>
              </w:rPr>
            </w:pPr>
          </w:p>
        </w:tc>
        <w:tc>
          <w:tcPr>
            <w:tcW w:w="1985" w:type="dxa"/>
          </w:tcPr>
          <w:p w14:paraId="1B4681EA" w14:textId="77777777" w:rsidR="00163573" w:rsidRPr="00734416" w:rsidRDefault="00163573" w:rsidP="00091154">
            <w:pPr>
              <w:tabs>
                <w:tab w:val="left" w:pos="709"/>
              </w:tabs>
              <w:rPr>
                <w:rFonts w:cs="Arial"/>
                <w:sz w:val="16"/>
                <w:szCs w:val="16"/>
              </w:rPr>
            </w:pPr>
          </w:p>
        </w:tc>
      </w:tr>
      <w:tr w:rsidR="00777730" w:rsidRPr="00734416" w14:paraId="581350AE" w14:textId="77777777" w:rsidTr="00777730">
        <w:tc>
          <w:tcPr>
            <w:tcW w:w="2912" w:type="dxa"/>
          </w:tcPr>
          <w:p w14:paraId="2B2860A7" w14:textId="77777777" w:rsidR="00777730" w:rsidRPr="00734416" w:rsidRDefault="00777730" w:rsidP="00091154">
            <w:pPr>
              <w:keepNext/>
              <w:tabs>
                <w:tab w:val="left" w:leader="dot" w:pos="2693"/>
              </w:tabs>
              <w:rPr>
                <w:rFonts w:cs="Arial"/>
                <w:sz w:val="16"/>
                <w:szCs w:val="16"/>
              </w:rPr>
            </w:pPr>
          </w:p>
        </w:tc>
        <w:tc>
          <w:tcPr>
            <w:tcW w:w="1908" w:type="dxa"/>
          </w:tcPr>
          <w:p w14:paraId="4710BA96" w14:textId="77777777" w:rsidR="00777730" w:rsidRPr="00734416" w:rsidRDefault="00777730" w:rsidP="00091154">
            <w:pPr>
              <w:keepNext/>
              <w:rPr>
                <w:rFonts w:cs="Arial"/>
                <w:sz w:val="16"/>
                <w:szCs w:val="16"/>
              </w:rPr>
            </w:pPr>
          </w:p>
        </w:tc>
        <w:tc>
          <w:tcPr>
            <w:tcW w:w="1276" w:type="dxa"/>
          </w:tcPr>
          <w:p w14:paraId="67D2F71D" w14:textId="77777777" w:rsidR="00777730" w:rsidRPr="00734416" w:rsidRDefault="00777730" w:rsidP="00091154">
            <w:pPr>
              <w:keepNext/>
              <w:tabs>
                <w:tab w:val="center" w:pos="425"/>
              </w:tabs>
              <w:ind w:left="426" w:hanging="1"/>
              <w:rPr>
                <w:rFonts w:cs="Arial"/>
                <w:sz w:val="16"/>
                <w:szCs w:val="16"/>
              </w:rPr>
            </w:pPr>
          </w:p>
        </w:tc>
        <w:tc>
          <w:tcPr>
            <w:tcW w:w="1844" w:type="dxa"/>
          </w:tcPr>
          <w:p w14:paraId="235EFF95" w14:textId="77777777" w:rsidR="00777730" w:rsidRPr="00734416" w:rsidRDefault="00777730" w:rsidP="00091154">
            <w:pPr>
              <w:keepNext/>
              <w:tabs>
                <w:tab w:val="left" w:leader="dot" w:pos="1817"/>
              </w:tabs>
              <w:rPr>
                <w:rFonts w:cs="Arial"/>
                <w:sz w:val="16"/>
                <w:szCs w:val="16"/>
              </w:rPr>
            </w:pPr>
          </w:p>
        </w:tc>
        <w:tc>
          <w:tcPr>
            <w:tcW w:w="1985" w:type="dxa"/>
          </w:tcPr>
          <w:p w14:paraId="0E7FCE20" w14:textId="77777777" w:rsidR="00777730" w:rsidRPr="00734416" w:rsidRDefault="00777730" w:rsidP="00091154">
            <w:pPr>
              <w:keepNext/>
              <w:tabs>
                <w:tab w:val="left" w:pos="709"/>
              </w:tabs>
              <w:rPr>
                <w:rFonts w:cs="Arial"/>
                <w:sz w:val="16"/>
                <w:szCs w:val="16"/>
              </w:rPr>
            </w:pPr>
          </w:p>
        </w:tc>
      </w:tr>
      <w:tr w:rsidR="00777730" w:rsidRPr="00734416" w14:paraId="122DCF15" w14:textId="77777777" w:rsidTr="00777730">
        <w:tc>
          <w:tcPr>
            <w:tcW w:w="2912" w:type="dxa"/>
          </w:tcPr>
          <w:p w14:paraId="780AFFBF" w14:textId="06908CB7" w:rsidR="00777730" w:rsidRPr="00734416" w:rsidRDefault="00777730" w:rsidP="00777730">
            <w:pPr>
              <w:tabs>
                <w:tab w:val="left" w:leader="dot" w:pos="2693"/>
              </w:tabs>
              <w:jc w:val="left"/>
              <w:rPr>
                <w:rFonts w:cs="Arial"/>
                <w:sz w:val="16"/>
                <w:szCs w:val="16"/>
              </w:rPr>
            </w:pPr>
            <w:r w:rsidRPr="00734416">
              <w:rPr>
                <w:rFonts w:cs="Arial"/>
                <w:sz w:val="16"/>
                <w:szCs w:val="16"/>
              </w:rPr>
              <w:t>Afrikanische Organisation für geistiges Eigentum</w:t>
            </w:r>
            <w:r w:rsidRPr="00734416">
              <w:rPr>
                <w:rStyle w:val="EndnoteReference"/>
                <w:rFonts w:cs="Arial"/>
                <w:sz w:val="16"/>
                <w:szCs w:val="16"/>
              </w:rPr>
              <w:endnoteReference w:id="3"/>
            </w:r>
            <w:r w:rsidRPr="00734416">
              <w:rPr>
                <w:rFonts w:cs="Arial"/>
                <w:sz w:val="16"/>
                <w:szCs w:val="16"/>
              </w:rPr>
              <w:tab/>
            </w:r>
          </w:p>
        </w:tc>
        <w:tc>
          <w:tcPr>
            <w:tcW w:w="1908" w:type="dxa"/>
          </w:tcPr>
          <w:p w14:paraId="590228BD" w14:textId="77777777" w:rsidR="00777730" w:rsidRPr="00734416" w:rsidRDefault="00777730">
            <w:pPr>
              <w:rPr>
                <w:rFonts w:cs="Arial"/>
                <w:sz w:val="16"/>
                <w:szCs w:val="16"/>
              </w:rPr>
            </w:pPr>
            <w:r w:rsidRPr="00734416">
              <w:rPr>
                <w:rFonts w:cs="Arial"/>
                <w:sz w:val="16"/>
                <w:szCs w:val="16"/>
              </w:rPr>
              <w:br/>
              <w:t xml:space="preserve"> Juli 10, 2014</w:t>
            </w:r>
          </w:p>
        </w:tc>
        <w:tc>
          <w:tcPr>
            <w:tcW w:w="1276" w:type="dxa"/>
          </w:tcPr>
          <w:p w14:paraId="42E1B94B" w14:textId="77777777" w:rsidR="00777730" w:rsidRPr="00734416" w:rsidRDefault="00777730">
            <w:pPr>
              <w:tabs>
                <w:tab w:val="center" w:pos="425"/>
              </w:tabs>
              <w:ind w:left="426" w:hanging="1"/>
              <w:rPr>
                <w:rFonts w:cs="Arial"/>
                <w:sz w:val="16"/>
                <w:szCs w:val="16"/>
              </w:rPr>
            </w:pPr>
            <w:r w:rsidRPr="00734416">
              <w:rPr>
                <w:rFonts w:cs="Arial"/>
                <w:sz w:val="16"/>
                <w:szCs w:val="16"/>
              </w:rPr>
              <w:br/>
              <w:t xml:space="preserve"> 0.2</w:t>
            </w:r>
          </w:p>
        </w:tc>
        <w:tc>
          <w:tcPr>
            <w:tcW w:w="1844" w:type="dxa"/>
          </w:tcPr>
          <w:p w14:paraId="688E5BE5" w14:textId="77777777" w:rsidR="00777730" w:rsidRPr="00734416" w:rsidRDefault="00777730">
            <w:pPr>
              <w:tabs>
                <w:tab w:val="left" w:leader="dot" w:pos="1817"/>
              </w:tabs>
              <w:rPr>
                <w:rFonts w:cs="Arial"/>
                <w:sz w:val="16"/>
                <w:szCs w:val="16"/>
              </w:rPr>
            </w:pPr>
            <w:r w:rsidRPr="00734416">
              <w:rPr>
                <w:rFonts w:cs="Arial"/>
                <w:sz w:val="16"/>
                <w:szCs w:val="16"/>
              </w:rPr>
              <w:br/>
              <w:t xml:space="preserve"> Akte von 1991</w:t>
            </w:r>
            <w:r w:rsidRPr="00734416">
              <w:rPr>
                <w:rFonts w:cs="Arial"/>
                <w:sz w:val="16"/>
                <w:szCs w:val="16"/>
              </w:rPr>
              <w:tab/>
            </w:r>
          </w:p>
        </w:tc>
        <w:tc>
          <w:tcPr>
            <w:tcW w:w="1985" w:type="dxa"/>
          </w:tcPr>
          <w:p w14:paraId="38683E61" w14:textId="77777777" w:rsidR="00777730" w:rsidRPr="00734416" w:rsidRDefault="00777730">
            <w:pPr>
              <w:tabs>
                <w:tab w:val="left" w:pos="709"/>
              </w:tabs>
              <w:rPr>
                <w:rFonts w:cs="Arial"/>
                <w:sz w:val="16"/>
                <w:szCs w:val="16"/>
              </w:rPr>
            </w:pPr>
            <w:r w:rsidRPr="00734416">
              <w:rPr>
                <w:rFonts w:cs="Arial"/>
                <w:sz w:val="16"/>
                <w:szCs w:val="16"/>
              </w:rPr>
              <w:br/>
              <w:t xml:space="preserve"> Juli 10, 2014</w:t>
            </w:r>
          </w:p>
        </w:tc>
      </w:tr>
      <w:tr w:rsidR="00777730" w:rsidRPr="00734416" w14:paraId="3063920A" w14:textId="77777777" w:rsidTr="00777730">
        <w:tc>
          <w:tcPr>
            <w:tcW w:w="2912" w:type="dxa"/>
          </w:tcPr>
          <w:p w14:paraId="026E02D1" w14:textId="77777777" w:rsidR="00777730" w:rsidRPr="00734416" w:rsidRDefault="00777730">
            <w:pPr>
              <w:tabs>
                <w:tab w:val="left" w:leader="dot" w:pos="2693"/>
              </w:tabs>
              <w:rPr>
                <w:rFonts w:cs="Arial"/>
                <w:sz w:val="16"/>
                <w:szCs w:val="16"/>
              </w:rPr>
            </w:pPr>
            <w:r w:rsidRPr="00734416">
              <w:rPr>
                <w:rFonts w:cs="Arial"/>
                <w:sz w:val="16"/>
                <w:szCs w:val="16"/>
              </w:rPr>
              <w:t>Ägypten</w:t>
            </w:r>
            <w:r w:rsidRPr="00734416">
              <w:rPr>
                <w:rFonts w:cs="Arial"/>
                <w:sz w:val="16"/>
                <w:szCs w:val="16"/>
              </w:rPr>
              <w:tab/>
            </w:r>
          </w:p>
        </w:tc>
        <w:tc>
          <w:tcPr>
            <w:tcW w:w="1908" w:type="dxa"/>
          </w:tcPr>
          <w:p w14:paraId="516EC984" w14:textId="77777777" w:rsidR="00777730" w:rsidRPr="00734416" w:rsidRDefault="00777730">
            <w:pPr>
              <w:rPr>
                <w:rFonts w:cs="Arial"/>
                <w:sz w:val="16"/>
                <w:szCs w:val="16"/>
              </w:rPr>
            </w:pPr>
            <w:r w:rsidRPr="00734416">
              <w:rPr>
                <w:rFonts w:cs="Arial"/>
                <w:sz w:val="16"/>
                <w:szCs w:val="16"/>
              </w:rPr>
              <w:t>1. Dezember 2019</w:t>
            </w:r>
          </w:p>
        </w:tc>
        <w:tc>
          <w:tcPr>
            <w:tcW w:w="1276" w:type="dxa"/>
          </w:tcPr>
          <w:p w14:paraId="2235B2A3"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112CDF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9753448" w14:textId="77777777" w:rsidR="00777730" w:rsidRPr="00734416" w:rsidRDefault="00777730">
            <w:pPr>
              <w:tabs>
                <w:tab w:val="left" w:pos="709"/>
              </w:tabs>
              <w:rPr>
                <w:rFonts w:cs="Arial"/>
                <w:sz w:val="16"/>
                <w:szCs w:val="16"/>
              </w:rPr>
            </w:pPr>
            <w:r w:rsidRPr="00734416">
              <w:rPr>
                <w:rFonts w:cs="Arial"/>
                <w:sz w:val="16"/>
                <w:szCs w:val="16"/>
              </w:rPr>
              <w:t>1. Dezember 2019</w:t>
            </w:r>
          </w:p>
        </w:tc>
      </w:tr>
      <w:tr w:rsidR="00777730" w:rsidRPr="00734416" w14:paraId="3FC67B6C" w14:textId="77777777" w:rsidTr="00777730">
        <w:tc>
          <w:tcPr>
            <w:tcW w:w="2912" w:type="dxa"/>
          </w:tcPr>
          <w:p w14:paraId="76E64D71" w14:textId="77777777" w:rsidR="00777730" w:rsidRPr="00734416" w:rsidRDefault="00777730">
            <w:pPr>
              <w:tabs>
                <w:tab w:val="left" w:leader="dot" w:pos="2693"/>
              </w:tabs>
              <w:rPr>
                <w:rFonts w:cs="Arial"/>
                <w:sz w:val="16"/>
                <w:szCs w:val="16"/>
              </w:rPr>
            </w:pPr>
            <w:r w:rsidRPr="00734416">
              <w:rPr>
                <w:rFonts w:cs="Arial"/>
                <w:sz w:val="16"/>
                <w:szCs w:val="16"/>
              </w:rPr>
              <w:t>Albanien</w:t>
            </w:r>
            <w:r w:rsidRPr="00734416">
              <w:rPr>
                <w:rFonts w:cs="Arial"/>
                <w:sz w:val="16"/>
                <w:szCs w:val="16"/>
              </w:rPr>
              <w:tab/>
            </w:r>
          </w:p>
        </w:tc>
        <w:tc>
          <w:tcPr>
            <w:tcW w:w="1908" w:type="dxa"/>
          </w:tcPr>
          <w:p w14:paraId="7C35D0A6" w14:textId="77777777" w:rsidR="00777730" w:rsidRPr="00734416" w:rsidRDefault="00777730">
            <w:pPr>
              <w:rPr>
                <w:rFonts w:cs="Arial"/>
                <w:sz w:val="16"/>
                <w:szCs w:val="16"/>
              </w:rPr>
            </w:pPr>
            <w:r w:rsidRPr="00734416">
              <w:rPr>
                <w:rFonts w:cs="Arial"/>
                <w:sz w:val="16"/>
                <w:szCs w:val="16"/>
              </w:rPr>
              <w:t>Oktober 15, 2005</w:t>
            </w:r>
          </w:p>
        </w:tc>
        <w:tc>
          <w:tcPr>
            <w:tcW w:w="1276" w:type="dxa"/>
          </w:tcPr>
          <w:p w14:paraId="37926006"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57A996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B5CBCDE" w14:textId="77777777" w:rsidR="00777730" w:rsidRPr="00734416" w:rsidRDefault="00777730">
            <w:pPr>
              <w:tabs>
                <w:tab w:val="left" w:pos="709"/>
              </w:tabs>
              <w:rPr>
                <w:rFonts w:cs="Arial"/>
                <w:sz w:val="16"/>
                <w:szCs w:val="16"/>
              </w:rPr>
            </w:pPr>
            <w:r w:rsidRPr="00734416">
              <w:rPr>
                <w:rFonts w:cs="Arial"/>
                <w:sz w:val="16"/>
                <w:szCs w:val="16"/>
              </w:rPr>
              <w:t>Oktober 15, 2005</w:t>
            </w:r>
          </w:p>
        </w:tc>
      </w:tr>
      <w:tr w:rsidR="00777730" w:rsidRPr="00734416" w14:paraId="33FBA15C" w14:textId="77777777" w:rsidTr="00777730">
        <w:tc>
          <w:tcPr>
            <w:tcW w:w="2912" w:type="dxa"/>
          </w:tcPr>
          <w:p w14:paraId="3C79B1DB" w14:textId="77777777" w:rsidR="00777730" w:rsidRPr="00734416" w:rsidRDefault="00777730">
            <w:pPr>
              <w:tabs>
                <w:tab w:val="left" w:leader="dot" w:pos="2693"/>
              </w:tabs>
              <w:rPr>
                <w:rFonts w:cs="Arial"/>
                <w:sz w:val="16"/>
                <w:szCs w:val="16"/>
              </w:rPr>
            </w:pPr>
            <w:r w:rsidRPr="00734416">
              <w:rPr>
                <w:rFonts w:cs="Arial"/>
                <w:sz w:val="16"/>
                <w:szCs w:val="16"/>
              </w:rPr>
              <w:t>Argentinien</w:t>
            </w:r>
            <w:r w:rsidRPr="00734416">
              <w:rPr>
                <w:rFonts w:cs="Arial"/>
                <w:sz w:val="16"/>
                <w:szCs w:val="16"/>
              </w:rPr>
              <w:tab/>
            </w:r>
          </w:p>
        </w:tc>
        <w:tc>
          <w:tcPr>
            <w:tcW w:w="1908" w:type="dxa"/>
          </w:tcPr>
          <w:p w14:paraId="23A8ED4F" w14:textId="77777777" w:rsidR="00777730" w:rsidRPr="00734416" w:rsidRDefault="00777730">
            <w:pPr>
              <w:rPr>
                <w:rFonts w:cs="Arial"/>
                <w:sz w:val="16"/>
                <w:szCs w:val="16"/>
              </w:rPr>
            </w:pPr>
            <w:r w:rsidRPr="00734416">
              <w:rPr>
                <w:rFonts w:cs="Arial"/>
                <w:sz w:val="16"/>
                <w:szCs w:val="16"/>
              </w:rPr>
              <w:t>25. Dezember 1994</w:t>
            </w:r>
          </w:p>
        </w:tc>
        <w:tc>
          <w:tcPr>
            <w:tcW w:w="1276" w:type="dxa"/>
          </w:tcPr>
          <w:p w14:paraId="22A4C5DE"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2647AB25"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267D6796" w14:textId="77777777" w:rsidR="00777730" w:rsidRPr="00734416" w:rsidRDefault="00777730">
            <w:pPr>
              <w:tabs>
                <w:tab w:val="left" w:pos="709"/>
              </w:tabs>
              <w:rPr>
                <w:rFonts w:cs="Arial"/>
                <w:sz w:val="16"/>
                <w:szCs w:val="16"/>
              </w:rPr>
            </w:pPr>
            <w:r w:rsidRPr="00734416">
              <w:rPr>
                <w:rFonts w:cs="Arial"/>
                <w:sz w:val="16"/>
                <w:szCs w:val="16"/>
              </w:rPr>
              <w:t>25. Dezember 1994</w:t>
            </w:r>
          </w:p>
        </w:tc>
      </w:tr>
      <w:tr w:rsidR="00777730" w:rsidRPr="00734416" w14:paraId="1D9A89C4" w14:textId="77777777" w:rsidTr="00777730">
        <w:tc>
          <w:tcPr>
            <w:tcW w:w="2912" w:type="dxa"/>
          </w:tcPr>
          <w:p w14:paraId="576A2548" w14:textId="77777777" w:rsidR="00777730" w:rsidRPr="00734416" w:rsidRDefault="00777730">
            <w:pPr>
              <w:tabs>
                <w:tab w:val="left" w:leader="dot" w:pos="2693"/>
              </w:tabs>
              <w:rPr>
                <w:rFonts w:cs="Arial"/>
                <w:sz w:val="16"/>
                <w:szCs w:val="16"/>
              </w:rPr>
            </w:pPr>
            <w:r w:rsidRPr="00734416">
              <w:rPr>
                <w:rFonts w:cs="Arial"/>
                <w:sz w:val="16"/>
                <w:szCs w:val="16"/>
              </w:rPr>
              <w:t>Armenien</w:t>
            </w:r>
            <w:r w:rsidRPr="00734416">
              <w:rPr>
                <w:rFonts w:cs="Arial"/>
                <w:sz w:val="16"/>
                <w:szCs w:val="16"/>
              </w:rPr>
              <w:tab/>
            </w:r>
          </w:p>
        </w:tc>
        <w:tc>
          <w:tcPr>
            <w:tcW w:w="1908" w:type="dxa"/>
          </w:tcPr>
          <w:p w14:paraId="1E251359" w14:textId="77777777" w:rsidR="00777730" w:rsidRPr="00734416" w:rsidRDefault="00777730">
            <w:pPr>
              <w:rPr>
                <w:rFonts w:cs="Arial"/>
                <w:sz w:val="16"/>
                <w:szCs w:val="16"/>
              </w:rPr>
            </w:pPr>
            <w:r w:rsidRPr="00734416">
              <w:rPr>
                <w:rFonts w:cs="Arial"/>
                <w:sz w:val="16"/>
                <w:szCs w:val="16"/>
              </w:rPr>
              <w:t>2. März 2024</w:t>
            </w:r>
          </w:p>
        </w:tc>
        <w:tc>
          <w:tcPr>
            <w:tcW w:w="1276" w:type="dxa"/>
          </w:tcPr>
          <w:p w14:paraId="0F640F28"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CA6327F"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EEBF81E" w14:textId="77777777" w:rsidR="00777730" w:rsidRPr="00734416" w:rsidRDefault="00777730">
            <w:pPr>
              <w:tabs>
                <w:tab w:val="left" w:pos="709"/>
              </w:tabs>
              <w:rPr>
                <w:rFonts w:cs="Arial"/>
                <w:sz w:val="16"/>
                <w:szCs w:val="16"/>
              </w:rPr>
            </w:pPr>
            <w:r w:rsidRPr="00734416">
              <w:rPr>
                <w:rFonts w:cs="Arial"/>
                <w:sz w:val="16"/>
                <w:szCs w:val="16"/>
              </w:rPr>
              <w:t>2. März 2024</w:t>
            </w:r>
          </w:p>
        </w:tc>
      </w:tr>
      <w:tr w:rsidR="00777730" w:rsidRPr="00734416" w14:paraId="4EC54E4A" w14:textId="77777777" w:rsidTr="00777730">
        <w:tc>
          <w:tcPr>
            <w:tcW w:w="2912" w:type="dxa"/>
          </w:tcPr>
          <w:p w14:paraId="4CA3E923" w14:textId="77777777" w:rsidR="00777730" w:rsidRPr="00734416" w:rsidRDefault="00777730">
            <w:pPr>
              <w:tabs>
                <w:tab w:val="left" w:leader="dot" w:pos="2693"/>
              </w:tabs>
              <w:rPr>
                <w:rFonts w:cs="Arial"/>
                <w:sz w:val="16"/>
                <w:szCs w:val="16"/>
              </w:rPr>
            </w:pPr>
            <w:r w:rsidRPr="00734416">
              <w:rPr>
                <w:rFonts w:cs="Arial"/>
                <w:sz w:val="16"/>
                <w:szCs w:val="16"/>
              </w:rPr>
              <w:t>Aserbaidschan</w:t>
            </w:r>
            <w:r w:rsidRPr="00734416">
              <w:rPr>
                <w:rFonts w:cs="Arial"/>
                <w:sz w:val="16"/>
                <w:szCs w:val="16"/>
              </w:rPr>
              <w:tab/>
            </w:r>
          </w:p>
        </w:tc>
        <w:tc>
          <w:tcPr>
            <w:tcW w:w="1908" w:type="dxa"/>
          </w:tcPr>
          <w:p w14:paraId="4733C1C0" w14:textId="77777777" w:rsidR="00777730" w:rsidRPr="00734416" w:rsidRDefault="00777730">
            <w:pPr>
              <w:rPr>
                <w:rFonts w:cs="Arial"/>
                <w:sz w:val="16"/>
                <w:szCs w:val="16"/>
              </w:rPr>
            </w:pPr>
            <w:r w:rsidRPr="00734416">
              <w:rPr>
                <w:rFonts w:cs="Arial"/>
                <w:sz w:val="16"/>
                <w:szCs w:val="16"/>
              </w:rPr>
              <w:t>9. Dezember 2004</w:t>
            </w:r>
          </w:p>
        </w:tc>
        <w:tc>
          <w:tcPr>
            <w:tcW w:w="1276" w:type="dxa"/>
          </w:tcPr>
          <w:p w14:paraId="279CBB04"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42BF613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3026ABB" w14:textId="77777777" w:rsidR="00777730" w:rsidRPr="00734416" w:rsidRDefault="00777730">
            <w:pPr>
              <w:tabs>
                <w:tab w:val="left" w:pos="709"/>
              </w:tabs>
              <w:rPr>
                <w:rFonts w:cs="Arial"/>
                <w:sz w:val="16"/>
                <w:szCs w:val="16"/>
              </w:rPr>
            </w:pPr>
            <w:r w:rsidRPr="00734416">
              <w:rPr>
                <w:rFonts w:cs="Arial"/>
                <w:sz w:val="16"/>
                <w:szCs w:val="16"/>
              </w:rPr>
              <w:t>9. Dezember 2004</w:t>
            </w:r>
          </w:p>
        </w:tc>
      </w:tr>
      <w:tr w:rsidR="00777730" w:rsidRPr="00734416" w14:paraId="0DC648DC" w14:textId="77777777" w:rsidTr="00777730">
        <w:tc>
          <w:tcPr>
            <w:tcW w:w="2912" w:type="dxa"/>
          </w:tcPr>
          <w:p w14:paraId="02595C3B" w14:textId="77777777" w:rsidR="00777730" w:rsidRPr="00734416" w:rsidRDefault="00777730">
            <w:pPr>
              <w:tabs>
                <w:tab w:val="left" w:leader="dot" w:pos="2693"/>
              </w:tabs>
              <w:rPr>
                <w:rFonts w:cs="Arial"/>
                <w:sz w:val="16"/>
                <w:szCs w:val="16"/>
              </w:rPr>
            </w:pPr>
            <w:r w:rsidRPr="00734416">
              <w:rPr>
                <w:rFonts w:cs="Arial"/>
                <w:sz w:val="16"/>
                <w:szCs w:val="16"/>
              </w:rPr>
              <w:t>Australien</w:t>
            </w:r>
            <w:r w:rsidRPr="00734416">
              <w:rPr>
                <w:rFonts w:cs="Arial"/>
                <w:sz w:val="16"/>
                <w:szCs w:val="16"/>
              </w:rPr>
              <w:tab/>
            </w:r>
          </w:p>
        </w:tc>
        <w:tc>
          <w:tcPr>
            <w:tcW w:w="1908" w:type="dxa"/>
          </w:tcPr>
          <w:p w14:paraId="3933F3C3" w14:textId="77777777" w:rsidR="00777730" w:rsidRPr="00734416" w:rsidRDefault="00777730">
            <w:pPr>
              <w:rPr>
                <w:rFonts w:cs="Arial"/>
                <w:sz w:val="16"/>
                <w:szCs w:val="16"/>
              </w:rPr>
            </w:pPr>
            <w:r w:rsidRPr="00734416">
              <w:rPr>
                <w:rFonts w:cs="Arial"/>
                <w:sz w:val="16"/>
                <w:szCs w:val="16"/>
              </w:rPr>
              <w:t>1. März 1989</w:t>
            </w:r>
          </w:p>
        </w:tc>
        <w:tc>
          <w:tcPr>
            <w:tcW w:w="1276" w:type="dxa"/>
          </w:tcPr>
          <w:p w14:paraId="191B5FC1"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4A352669"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40F65EE" w14:textId="77777777" w:rsidR="00777730" w:rsidRPr="00734416" w:rsidRDefault="00777730">
            <w:pPr>
              <w:tabs>
                <w:tab w:val="left" w:pos="709"/>
              </w:tabs>
              <w:rPr>
                <w:rFonts w:cs="Arial"/>
                <w:sz w:val="16"/>
                <w:szCs w:val="16"/>
              </w:rPr>
            </w:pPr>
            <w:r w:rsidRPr="00734416">
              <w:rPr>
                <w:rFonts w:cs="Arial"/>
                <w:sz w:val="16"/>
                <w:szCs w:val="16"/>
              </w:rPr>
              <w:t>Januar 20, 2000</w:t>
            </w:r>
          </w:p>
        </w:tc>
      </w:tr>
      <w:tr w:rsidR="00777730" w:rsidRPr="00734416" w14:paraId="18A5B515" w14:textId="77777777" w:rsidTr="00777730">
        <w:tc>
          <w:tcPr>
            <w:tcW w:w="2912" w:type="dxa"/>
          </w:tcPr>
          <w:p w14:paraId="0AE5DAE5" w14:textId="77777777" w:rsidR="00777730" w:rsidRPr="00734416" w:rsidRDefault="00777730">
            <w:pPr>
              <w:tabs>
                <w:tab w:val="left" w:leader="dot" w:pos="2693"/>
              </w:tabs>
              <w:rPr>
                <w:rFonts w:cs="Arial"/>
                <w:sz w:val="16"/>
                <w:szCs w:val="16"/>
              </w:rPr>
            </w:pPr>
            <w:r w:rsidRPr="00734416">
              <w:rPr>
                <w:rFonts w:cs="Arial"/>
                <w:sz w:val="16"/>
                <w:szCs w:val="16"/>
              </w:rPr>
              <w:t>Belarus</w:t>
            </w:r>
            <w:r w:rsidRPr="00734416">
              <w:rPr>
                <w:rFonts w:cs="Arial"/>
                <w:sz w:val="16"/>
                <w:szCs w:val="16"/>
              </w:rPr>
              <w:tab/>
            </w:r>
          </w:p>
        </w:tc>
        <w:tc>
          <w:tcPr>
            <w:tcW w:w="1908" w:type="dxa"/>
          </w:tcPr>
          <w:p w14:paraId="2F0B34CC" w14:textId="77777777" w:rsidR="00777730" w:rsidRPr="00734416" w:rsidRDefault="00777730">
            <w:pPr>
              <w:rPr>
                <w:rFonts w:cs="Arial"/>
                <w:sz w:val="16"/>
                <w:szCs w:val="16"/>
              </w:rPr>
            </w:pPr>
            <w:r w:rsidRPr="00734416">
              <w:rPr>
                <w:rFonts w:cs="Arial"/>
                <w:sz w:val="16"/>
                <w:szCs w:val="16"/>
              </w:rPr>
              <w:t>5. Januar 2003</w:t>
            </w:r>
          </w:p>
        </w:tc>
        <w:tc>
          <w:tcPr>
            <w:tcW w:w="1276" w:type="dxa"/>
          </w:tcPr>
          <w:p w14:paraId="5BF53306"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8B360D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4980FDF" w14:textId="77777777" w:rsidR="00777730" w:rsidRPr="00734416" w:rsidRDefault="00777730">
            <w:pPr>
              <w:tabs>
                <w:tab w:val="left" w:pos="709"/>
              </w:tabs>
              <w:rPr>
                <w:rFonts w:cs="Arial"/>
                <w:sz w:val="16"/>
                <w:szCs w:val="16"/>
              </w:rPr>
            </w:pPr>
            <w:r w:rsidRPr="00734416">
              <w:rPr>
                <w:rFonts w:cs="Arial"/>
                <w:sz w:val="16"/>
                <w:szCs w:val="16"/>
              </w:rPr>
              <w:t>5. Januar 2003</w:t>
            </w:r>
          </w:p>
        </w:tc>
      </w:tr>
      <w:tr w:rsidR="00777730" w:rsidRPr="00734416" w14:paraId="2BA556D2" w14:textId="77777777" w:rsidTr="00777730">
        <w:tc>
          <w:tcPr>
            <w:tcW w:w="2912" w:type="dxa"/>
          </w:tcPr>
          <w:p w14:paraId="28209CA7" w14:textId="77777777" w:rsidR="00777730" w:rsidRPr="00734416" w:rsidRDefault="00777730">
            <w:pPr>
              <w:tabs>
                <w:tab w:val="left" w:leader="dot" w:pos="2693"/>
              </w:tabs>
              <w:rPr>
                <w:rFonts w:cs="Arial"/>
                <w:sz w:val="16"/>
                <w:szCs w:val="16"/>
              </w:rPr>
            </w:pPr>
            <w:r w:rsidRPr="00734416">
              <w:rPr>
                <w:rFonts w:cs="Arial"/>
                <w:sz w:val="16"/>
                <w:szCs w:val="16"/>
              </w:rPr>
              <w:t>Belgien</w:t>
            </w:r>
            <w:bookmarkStart w:id="22" w:name="_Ref334001883"/>
            <w:r w:rsidRPr="00734416">
              <w:rPr>
                <w:rStyle w:val="EndnoteReference"/>
                <w:rFonts w:cs="Arial"/>
                <w:sz w:val="16"/>
                <w:szCs w:val="16"/>
              </w:rPr>
              <w:endnoteReference w:id="4"/>
            </w:r>
            <w:bookmarkEnd w:id="22"/>
            <w:r w:rsidRPr="00734416">
              <w:rPr>
                <w:rFonts w:cs="Arial"/>
                <w:sz w:val="16"/>
                <w:szCs w:val="16"/>
              </w:rPr>
              <w:tab/>
            </w:r>
          </w:p>
        </w:tc>
        <w:tc>
          <w:tcPr>
            <w:tcW w:w="1908" w:type="dxa"/>
          </w:tcPr>
          <w:p w14:paraId="06268B16" w14:textId="77777777" w:rsidR="00777730" w:rsidRPr="00734416" w:rsidRDefault="00777730">
            <w:pPr>
              <w:rPr>
                <w:rFonts w:cs="Arial"/>
                <w:sz w:val="16"/>
                <w:szCs w:val="16"/>
              </w:rPr>
            </w:pPr>
            <w:r w:rsidRPr="00734416">
              <w:rPr>
                <w:rFonts w:cs="Arial"/>
                <w:sz w:val="16"/>
                <w:szCs w:val="16"/>
              </w:rPr>
              <w:t>5. Dezember 1976</w:t>
            </w:r>
          </w:p>
        </w:tc>
        <w:tc>
          <w:tcPr>
            <w:tcW w:w="1276" w:type="dxa"/>
          </w:tcPr>
          <w:p w14:paraId="0FB28B5C" w14:textId="77777777" w:rsidR="00777730" w:rsidRPr="00734416" w:rsidRDefault="00777730">
            <w:pPr>
              <w:tabs>
                <w:tab w:val="center" w:pos="425"/>
              </w:tabs>
              <w:ind w:left="426" w:hanging="1"/>
              <w:rPr>
                <w:rFonts w:cs="Arial"/>
                <w:sz w:val="16"/>
                <w:szCs w:val="16"/>
              </w:rPr>
            </w:pPr>
            <w:r w:rsidRPr="00734416">
              <w:rPr>
                <w:rFonts w:cs="Arial"/>
                <w:sz w:val="16"/>
                <w:szCs w:val="16"/>
              </w:rPr>
              <w:t>1.5</w:t>
            </w:r>
          </w:p>
        </w:tc>
        <w:tc>
          <w:tcPr>
            <w:tcW w:w="1844" w:type="dxa"/>
          </w:tcPr>
          <w:p w14:paraId="4F98FD05"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B2F964A" w14:textId="77777777" w:rsidR="00777730" w:rsidRPr="00734416" w:rsidRDefault="00777730">
            <w:pPr>
              <w:tabs>
                <w:tab w:val="left" w:pos="709"/>
              </w:tabs>
              <w:rPr>
                <w:rFonts w:cs="Arial"/>
                <w:sz w:val="16"/>
                <w:szCs w:val="16"/>
              </w:rPr>
            </w:pPr>
            <w:r w:rsidRPr="00734416">
              <w:rPr>
                <w:rFonts w:cs="Arial"/>
                <w:sz w:val="16"/>
                <w:szCs w:val="16"/>
              </w:rPr>
              <w:t>2. Juni 2019</w:t>
            </w:r>
          </w:p>
        </w:tc>
      </w:tr>
      <w:tr w:rsidR="00777730" w:rsidRPr="00734416" w14:paraId="0B69C553" w14:textId="77777777" w:rsidTr="00777730">
        <w:tc>
          <w:tcPr>
            <w:tcW w:w="2912" w:type="dxa"/>
          </w:tcPr>
          <w:p w14:paraId="01008A23" w14:textId="77777777" w:rsidR="00777730" w:rsidRPr="00734416" w:rsidRDefault="00777730">
            <w:pPr>
              <w:tabs>
                <w:tab w:val="left" w:leader="dot" w:pos="2693"/>
              </w:tabs>
              <w:rPr>
                <w:rFonts w:cs="Arial"/>
                <w:sz w:val="16"/>
                <w:szCs w:val="16"/>
              </w:rPr>
            </w:pPr>
            <w:r w:rsidRPr="00734416">
              <w:rPr>
                <w:rFonts w:cs="Arial"/>
                <w:sz w:val="16"/>
                <w:szCs w:val="16"/>
              </w:rPr>
              <w:t>Bolivien (Plurinationaler Staat Bolivien)</w:t>
            </w:r>
          </w:p>
        </w:tc>
        <w:tc>
          <w:tcPr>
            <w:tcW w:w="1908" w:type="dxa"/>
          </w:tcPr>
          <w:p w14:paraId="0CC01E02" w14:textId="77777777" w:rsidR="00777730" w:rsidRPr="00734416" w:rsidRDefault="00777730">
            <w:pPr>
              <w:rPr>
                <w:rFonts w:cs="Arial"/>
                <w:sz w:val="16"/>
                <w:szCs w:val="16"/>
              </w:rPr>
            </w:pPr>
            <w:r w:rsidRPr="00734416">
              <w:rPr>
                <w:rFonts w:cs="Arial"/>
                <w:sz w:val="16"/>
                <w:szCs w:val="16"/>
              </w:rPr>
              <w:t>21. Mai 1999</w:t>
            </w:r>
          </w:p>
        </w:tc>
        <w:tc>
          <w:tcPr>
            <w:tcW w:w="1276" w:type="dxa"/>
          </w:tcPr>
          <w:p w14:paraId="414BFC88"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B23CF87"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47DD2F3B" w14:textId="77777777" w:rsidR="00777730" w:rsidRPr="00734416" w:rsidRDefault="00777730">
            <w:pPr>
              <w:tabs>
                <w:tab w:val="left" w:pos="709"/>
              </w:tabs>
              <w:rPr>
                <w:rFonts w:cs="Arial"/>
                <w:sz w:val="16"/>
                <w:szCs w:val="16"/>
              </w:rPr>
            </w:pPr>
            <w:r w:rsidRPr="00734416">
              <w:rPr>
                <w:rFonts w:cs="Arial"/>
                <w:sz w:val="16"/>
                <w:szCs w:val="16"/>
              </w:rPr>
              <w:t>21. Mai 1999</w:t>
            </w:r>
          </w:p>
        </w:tc>
      </w:tr>
      <w:tr w:rsidR="00777730" w:rsidRPr="00734416" w14:paraId="3772A530" w14:textId="77777777" w:rsidTr="00777730">
        <w:tc>
          <w:tcPr>
            <w:tcW w:w="2912" w:type="dxa"/>
          </w:tcPr>
          <w:p w14:paraId="73C3C14A" w14:textId="77777777" w:rsidR="00777730" w:rsidRPr="00734416" w:rsidRDefault="00777730">
            <w:pPr>
              <w:tabs>
                <w:tab w:val="left" w:leader="dot" w:pos="2693"/>
              </w:tabs>
              <w:rPr>
                <w:rFonts w:cs="Arial"/>
                <w:sz w:val="16"/>
                <w:szCs w:val="16"/>
              </w:rPr>
            </w:pPr>
            <w:r w:rsidRPr="00734416">
              <w:rPr>
                <w:rFonts w:cs="Arial"/>
                <w:sz w:val="16"/>
                <w:szCs w:val="16"/>
              </w:rPr>
              <w:t>Bosnien-Herzegowina</w:t>
            </w:r>
            <w:r w:rsidRPr="00734416">
              <w:rPr>
                <w:rFonts w:cs="Arial"/>
                <w:sz w:val="16"/>
                <w:szCs w:val="16"/>
              </w:rPr>
              <w:tab/>
            </w:r>
          </w:p>
        </w:tc>
        <w:tc>
          <w:tcPr>
            <w:tcW w:w="1908" w:type="dxa"/>
          </w:tcPr>
          <w:p w14:paraId="37DB204E" w14:textId="77777777" w:rsidR="00777730" w:rsidRPr="00734416" w:rsidRDefault="00777730">
            <w:pPr>
              <w:rPr>
                <w:rFonts w:cs="Arial"/>
                <w:sz w:val="16"/>
                <w:szCs w:val="16"/>
              </w:rPr>
            </w:pPr>
            <w:r w:rsidRPr="00734416">
              <w:rPr>
                <w:rFonts w:cs="Arial"/>
                <w:sz w:val="16"/>
                <w:szCs w:val="16"/>
              </w:rPr>
              <w:t>November 10, 2017</w:t>
            </w:r>
          </w:p>
        </w:tc>
        <w:tc>
          <w:tcPr>
            <w:tcW w:w="1276" w:type="dxa"/>
          </w:tcPr>
          <w:p w14:paraId="6C7323E1"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8345CE3"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BDC248B" w14:textId="77777777" w:rsidR="00777730" w:rsidRPr="00734416" w:rsidRDefault="00777730">
            <w:pPr>
              <w:tabs>
                <w:tab w:val="left" w:pos="709"/>
              </w:tabs>
              <w:rPr>
                <w:rFonts w:cs="Arial"/>
                <w:sz w:val="16"/>
                <w:szCs w:val="16"/>
              </w:rPr>
            </w:pPr>
            <w:r w:rsidRPr="00734416">
              <w:rPr>
                <w:rFonts w:cs="Arial"/>
                <w:sz w:val="16"/>
                <w:szCs w:val="16"/>
              </w:rPr>
              <w:t>November 10, 2017</w:t>
            </w:r>
          </w:p>
        </w:tc>
      </w:tr>
      <w:tr w:rsidR="00777730" w:rsidRPr="00734416" w14:paraId="4C13E68F" w14:textId="77777777" w:rsidTr="00777730">
        <w:tc>
          <w:tcPr>
            <w:tcW w:w="2912" w:type="dxa"/>
          </w:tcPr>
          <w:p w14:paraId="44380139" w14:textId="77777777" w:rsidR="00777730" w:rsidRPr="00734416" w:rsidRDefault="00777730">
            <w:pPr>
              <w:tabs>
                <w:tab w:val="left" w:leader="dot" w:pos="2693"/>
              </w:tabs>
              <w:rPr>
                <w:rFonts w:cs="Arial"/>
                <w:sz w:val="16"/>
                <w:szCs w:val="16"/>
              </w:rPr>
            </w:pPr>
            <w:r w:rsidRPr="00734416">
              <w:rPr>
                <w:rFonts w:cs="Arial"/>
                <w:sz w:val="16"/>
                <w:szCs w:val="16"/>
              </w:rPr>
              <w:t>Brasilien</w:t>
            </w:r>
            <w:r w:rsidRPr="00734416">
              <w:rPr>
                <w:rFonts w:cs="Arial"/>
                <w:sz w:val="16"/>
                <w:szCs w:val="16"/>
              </w:rPr>
              <w:tab/>
            </w:r>
          </w:p>
        </w:tc>
        <w:tc>
          <w:tcPr>
            <w:tcW w:w="1908" w:type="dxa"/>
          </w:tcPr>
          <w:p w14:paraId="3393B8EE" w14:textId="77777777" w:rsidR="00777730" w:rsidRPr="00734416" w:rsidRDefault="00777730">
            <w:pPr>
              <w:rPr>
                <w:rFonts w:cs="Arial"/>
                <w:sz w:val="16"/>
                <w:szCs w:val="16"/>
              </w:rPr>
            </w:pPr>
            <w:r w:rsidRPr="00734416">
              <w:rPr>
                <w:rFonts w:cs="Arial"/>
                <w:sz w:val="16"/>
                <w:szCs w:val="16"/>
              </w:rPr>
              <w:t>23. Mai 1999</w:t>
            </w:r>
          </w:p>
        </w:tc>
        <w:tc>
          <w:tcPr>
            <w:tcW w:w="1276" w:type="dxa"/>
          </w:tcPr>
          <w:p w14:paraId="452A5867" w14:textId="77777777" w:rsidR="00777730" w:rsidRPr="00734416" w:rsidRDefault="00777730">
            <w:pPr>
              <w:tabs>
                <w:tab w:val="center" w:pos="425"/>
              </w:tabs>
              <w:ind w:left="426" w:hanging="1"/>
              <w:rPr>
                <w:rFonts w:cs="Arial"/>
                <w:sz w:val="16"/>
                <w:szCs w:val="16"/>
              </w:rPr>
            </w:pPr>
            <w:r w:rsidRPr="00734416">
              <w:rPr>
                <w:rFonts w:cs="Arial"/>
                <w:sz w:val="16"/>
                <w:szCs w:val="16"/>
              </w:rPr>
              <w:t>0.25</w:t>
            </w:r>
          </w:p>
        </w:tc>
        <w:tc>
          <w:tcPr>
            <w:tcW w:w="1844" w:type="dxa"/>
          </w:tcPr>
          <w:p w14:paraId="048E4E60"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62615C04" w14:textId="77777777" w:rsidR="00777730" w:rsidRPr="00734416" w:rsidRDefault="00777730">
            <w:pPr>
              <w:tabs>
                <w:tab w:val="left" w:pos="709"/>
              </w:tabs>
              <w:rPr>
                <w:rFonts w:cs="Arial"/>
                <w:sz w:val="16"/>
                <w:szCs w:val="16"/>
              </w:rPr>
            </w:pPr>
            <w:r w:rsidRPr="00734416">
              <w:rPr>
                <w:rFonts w:cs="Arial"/>
                <w:sz w:val="16"/>
                <w:szCs w:val="16"/>
              </w:rPr>
              <w:t>23. Mai 1999</w:t>
            </w:r>
          </w:p>
        </w:tc>
      </w:tr>
      <w:tr w:rsidR="00777730" w:rsidRPr="00734416" w14:paraId="2804958E" w14:textId="77777777" w:rsidTr="00777730">
        <w:tc>
          <w:tcPr>
            <w:tcW w:w="2912" w:type="dxa"/>
          </w:tcPr>
          <w:p w14:paraId="3280E560" w14:textId="77777777" w:rsidR="00777730" w:rsidRPr="00734416" w:rsidRDefault="00777730">
            <w:pPr>
              <w:tabs>
                <w:tab w:val="left" w:leader="dot" w:pos="2693"/>
              </w:tabs>
              <w:rPr>
                <w:rFonts w:cs="Arial"/>
                <w:sz w:val="16"/>
                <w:szCs w:val="16"/>
              </w:rPr>
            </w:pPr>
            <w:r w:rsidRPr="00734416">
              <w:rPr>
                <w:rFonts w:cs="Arial"/>
                <w:sz w:val="16"/>
                <w:szCs w:val="16"/>
              </w:rPr>
              <w:t>Bulgarien</w:t>
            </w:r>
            <w:r w:rsidRPr="00734416">
              <w:rPr>
                <w:rFonts w:cs="Arial"/>
                <w:sz w:val="16"/>
                <w:szCs w:val="16"/>
              </w:rPr>
              <w:tab/>
            </w:r>
          </w:p>
        </w:tc>
        <w:tc>
          <w:tcPr>
            <w:tcW w:w="1908" w:type="dxa"/>
          </w:tcPr>
          <w:p w14:paraId="15EC5D28" w14:textId="77777777" w:rsidR="00777730" w:rsidRPr="00734416" w:rsidRDefault="00777730">
            <w:pPr>
              <w:rPr>
                <w:rFonts w:cs="Arial"/>
                <w:sz w:val="16"/>
                <w:szCs w:val="16"/>
              </w:rPr>
            </w:pPr>
            <w:r w:rsidRPr="00734416">
              <w:rPr>
                <w:rFonts w:cs="Arial"/>
                <w:sz w:val="16"/>
                <w:szCs w:val="16"/>
              </w:rPr>
              <w:t>April 24, 1998</w:t>
            </w:r>
          </w:p>
        </w:tc>
        <w:tc>
          <w:tcPr>
            <w:tcW w:w="1276" w:type="dxa"/>
          </w:tcPr>
          <w:p w14:paraId="27BE93BC"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53662B8"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2761B5D"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535E7360" w14:textId="77777777" w:rsidTr="00777730">
        <w:tc>
          <w:tcPr>
            <w:tcW w:w="2912" w:type="dxa"/>
          </w:tcPr>
          <w:p w14:paraId="52EA2919" w14:textId="77777777" w:rsidR="00777730" w:rsidRPr="00734416" w:rsidRDefault="00777730">
            <w:pPr>
              <w:tabs>
                <w:tab w:val="left" w:leader="dot" w:pos="2693"/>
              </w:tabs>
              <w:rPr>
                <w:rFonts w:cs="Arial"/>
                <w:sz w:val="16"/>
                <w:szCs w:val="16"/>
              </w:rPr>
            </w:pPr>
            <w:r w:rsidRPr="00734416">
              <w:rPr>
                <w:rFonts w:cs="Arial"/>
                <w:sz w:val="16"/>
                <w:szCs w:val="16"/>
              </w:rPr>
              <w:t>Chile</w:t>
            </w:r>
            <w:r w:rsidRPr="00734416">
              <w:rPr>
                <w:rFonts w:cs="Arial"/>
                <w:sz w:val="16"/>
                <w:szCs w:val="16"/>
              </w:rPr>
              <w:tab/>
            </w:r>
          </w:p>
        </w:tc>
        <w:tc>
          <w:tcPr>
            <w:tcW w:w="1908" w:type="dxa"/>
          </w:tcPr>
          <w:p w14:paraId="7C378CFA" w14:textId="77777777" w:rsidR="00777730" w:rsidRPr="00734416" w:rsidRDefault="00777730">
            <w:pPr>
              <w:rPr>
                <w:rFonts w:cs="Arial"/>
                <w:sz w:val="16"/>
                <w:szCs w:val="16"/>
              </w:rPr>
            </w:pPr>
            <w:r w:rsidRPr="00734416">
              <w:rPr>
                <w:rFonts w:cs="Arial"/>
                <w:sz w:val="16"/>
                <w:szCs w:val="16"/>
              </w:rPr>
              <w:t>5. Januar 1996</w:t>
            </w:r>
          </w:p>
        </w:tc>
        <w:tc>
          <w:tcPr>
            <w:tcW w:w="1276" w:type="dxa"/>
          </w:tcPr>
          <w:p w14:paraId="7A285E69"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79BACB44"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0E14E9EA" w14:textId="77777777" w:rsidR="00777730" w:rsidRPr="00734416" w:rsidRDefault="00777730">
            <w:pPr>
              <w:tabs>
                <w:tab w:val="left" w:pos="709"/>
              </w:tabs>
              <w:rPr>
                <w:rFonts w:cs="Arial"/>
                <w:sz w:val="16"/>
                <w:szCs w:val="16"/>
              </w:rPr>
            </w:pPr>
            <w:r w:rsidRPr="00734416">
              <w:rPr>
                <w:rFonts w:cs="Arial"/>
                <w:sz w:val="16"/>
                <w:szCs w:val="16"/>
              </w:rPr>
              <w:t>5. Januar 1996</w:t>
            </w:r>
          </w:p>
        </w:tc>
      </w:tr>
      <w:tr w:rsidR="00777730" w:rsidRPr="00734416" w14:paraId="19DF29BF" w14:textId="77777777" w:rsidTr="00777730">
        <w:tc>
          <w:tcPr>
            <w:tcW w:w="2912" w:type="dxa"/>
          </w:tcPr>
          <w:p w14:paraId="697CFAA5" w14:textId="77777777" w:rsidR="00777730" w:rsidRPr="00734416" w:rsidRDefault="00777730">
            <w:pPr>
              <w:tabs>
                <w:tab w:val="left" w:leader="dot" w:pos="2693"/>
              </w:tabs>
              <w:rPr>
                <w:rFonts w:cs="Arial"/>
                <w:sz w:val="16"/>
                <w:szCs w:val="16"/>
              </w:rPr>
            </w:pPr>
            <w:r w:rsidRPr="00734416">
              <w:rPr>
                <w:rFonts w:cs="Arial"/>
                <w:sz w:val="16"/>
                <w:szCs w:val="16"/>
              </w:rPr>
              <w:t>China</w:t>
            </w:r>
            <w:r w:rsidRPr="00734416">
              <w:rPr>
                <w:rFonts w:cs="Arial"/>
                <w:sz w:val="16"/>
                <w:szCs w:val="16"/>
              </w:rPr>
              <w:tab/>
            </w:r>
          </w:p>
        </w:tc>
        <w:tc>
          <w:tcPr>
            <w:tcW w:w="1908" w:type="dxa"/>
          </w:tcPr>
          <w:p w14:paraId="7AA884CC" w14:textId="77777777" w:rsidR="00777730" w:rsidRPr="00734416" w:rsidRDefault="00777730">
            <w:pPr>
              <w:rPr>
                <w:rFonts w:cs="Arial"/>
                <w:sz w:val="16"/>
                <w:szCs w:val="16"/>
              </w:rPr>
            </w:pPr>
            <w:r w:rsidRPr="00734416">
              <w:rPr>
                <w:rFonts w:cs="Arial"/>
                <w:sz w:val="16"/>
                <w:szCs w:val="16"/>
              </w:rPr>
              <w:t>April 23, 1999</w:t>
            </w:r>
          </w:p>
        </w:tc>
        <w:tc>
          <w:tcPr>
            <w:tcW w:w="1276" w:type="dxa"/>
          </w:tcPr>
          <w:p w14:paraId="2DFB85CA" w14:textId="77777777" w:rsidR="00777730" w:rsidRPr="00734416" w:rsidRDefault="00777730">
            <w:pPr>
              <w:tabs>
                <w:tab w:val="center" w:pos="425"/>
              </w:tabs>
              <w:ind w:left="426" w:hanging="1"/>
              <w:rPr>
                <w:rFonts w:cs="Arial"/>
                <w:sz w:val="16"/>
                <w:szCs w:val="16"/>
              </w:rPr>
            </w:pPr>
            <w:r w:rsidRPr="00734416">
              <w:rPr>
                <w:rFonts w:cs="Arial"/>
                <w:sz w:val="16"/>
                <w:szCs w:val="16"/>
              </w:rPr>
              <w:t>2.0</w:t>
            </w:r>
          </w:p>
        </w:tc>
        <w:tc>
          <w:tcPr>
            <w:tcW w:w="1844" w:type="dxa"/>
          </w:tcPr>
          <w:p w14:paraId="25485DA4"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Style w:val="EndnoteReference"/>
                <w:rFonts w:cs="Arial"/>
                <w:sz w:val="16"/>
                <w:szCs w:val="16"/>
              </w:rPr>
              <w:endnoteReference w:id="5"/>
            </w:r>
            <w:r w:rsidRPr="00734416">
              <w:rPr>
                <w:rFonts w:cs="Arial"/>
                <w:sz w:val="16"/>
                <w:szCs w:val="16"/>
              </w:rPr>
              <w:tab/>
            </w:r>
          </w:p>
        </w:tc>
        <w:tc>
          <w:tcPr>
            <w:tcW w:w="1985" w:type="dxa"/>
          </w:tcPr>
          <w:p w14:paraId="643D2C73" w14:textId="77777777" w:rsidR="00777730" w:rsidRPr="00734416" w:rsidRDefault="00777730">
            <w:pPr>
              <w:tabs>
                <w:tab w:val="left" w:pos="709"/>
              </w:tabs>
              <w:rPr>
                <w:rFonts w:cs="Arial"/>
                <w:sz w:val="16"/>
                <w:szCs w:val="16"/>
              </w:rPr>
            </w:pPr>
            <w:r w:rsidRPr="00734416">
              <w:rPr>
                <w:rFonts w:cs="Arial"/>
                <w:sz w:val="16"/>
                <w:szCs w:val="16"/>
              </w:rPr>
              <w:t>April 23, 1999</w:t>
            </w:r>
          </w:p>
        </w:tc>
      </w:tr>
      <w:tr w:rsidR="00777730" w:rsidRPr="00734416" w14:paraId="501BD269" w14:textId="77777777" w:rsidTr="00777730">
        <w:tc>
          <w:tcPr>
            <w:tcW w:w="2912" w:type="dxa"/>
          </w:tcPr>
          <w:p w14:paraId="2151426E" w14:textId="77777777" w:rsidR="00777730" w:rsidRPr="00734416" w:rsidRDefault="00777730">
            <w:pPr>
              <w:tabs>
                <w:tab w:val="left" w:leader="dot" w:pos="2693"/>
              </w:tabs>
              <w:rPr>
                <w:rFonts w:cs="Arial"/>
                <w:sz w:val="16"/>
                <w:szCs w:val="16"/>
              </w:rPr>
            </w:pPr>
            <w:r w:rsidRPr="00734416">
              <w:rPr>
                <w:rFonts w:cs="Arial"/>
                <w:sz w:val="16"/>
                <w:szCs w:val="16"/>
              </w:rPr>
              <w:t>Costa Rica</w:t>
            </w:r>
            <w:r w:rsidRPr="00734416">
              <w:rPr>
                <w:rFonts w:cs="Arial"/>
                <w:sz w:val="16"/>
                <w:szCs w:val="16"/>
              </w:rPr>
              <w:tab/>
            </w:r>
          </w:p>
        </w:tc>
        <w:tc>
          <w:tcPr>
            <w:tcW w:w="1908" w:type="dxa"/>
          </w:tcPr>
          <w:p w14:paraId="456E38B9" w14:textId="77777777" w:rsidR="00777730" w:rsidRPr="00734416" w:rsidRDefault="00777730">
            <w:pPr>
              <w:rPr>
                <w:rFonts w:cs="Arial"/>
                <w:sz w:val="16"/>
                <w:szCs w:val="16"/>
              </w:rPr>
            </w:pPr>
            <w:r w:rsidRPr="00734416">
              <w:rPr>
                <w:rFonts w:cs="Arial"/>
                <w:sz w:val="16"/>
                <w:szCs w:val="16"/>
              </w:rPr>
              <w:t>Januar 12, 2009</w:t>
            </w:r>
          </w:p>
        </w:tc>
        <w:tc>
          <w:tcPr>
            <w:tcW w:w="1276" w:type="dxa"/>
          </w:tcPr>
          <w:p w14:paraId="3082E4FA"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28972782"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9D37427" w14:textId="77777777" w:rsidR="00777730" w:rsidRPr="00734416" w:rsidRDefault="00777730">
            <w:pPr>
              <w:tabs>
                <w:tab w:val="left" w:pos="709"/>
              </w:tabs>
              <w:rPr>
                <w:rFonts w:cs="Arial"/>
                <w:sz w:val="16"/>
                <w:szCs w:val="16"/>
              </w:rPr>
            </w:pPr>
            <w:r w:rsidRPr="00734416">
              <w:rPr>
                <w:rFonts w:cs="Arial"/>
                <w:sz w:val="16"/>
                <w:szCs w:val="16"/>
              </w:rPr>
              <w:t>Januar 12, 2009</w:t>
            </w:r>
          </w:p>
        </w:tc>
      </w:tr>
      <w:tr w:rsidR="00777730" w:rsidRPr="00734416" w14:paraId="4F929E1B" w14:textId="77777777" w:rsidTr="00777730">
        <w:tc>
          <w:tcPr>
            <w:tcW w:w="2912" w:type="dxa"/>
          </w:tcPr>
          <w:p w14:paraId="5663E29B" w14:textId="77777777" w:rsidR="00777730" w:rsidRPr="00734416" w:rsidRDefault="00777730">
            <w:pPr>
              <w:tabs>
                <w:tab w:val="left" w:leader="dot" w:pos="2693"/>
              </w:tabs>
              <w:rPr>
                <w:rFonts w:cs="Arial"/>
                <w:sz w:val="16"/>
                <w:szCs w:val="16"/>
              </w:rPr>
            </w:pPr>
            <w:r w:rsidRPr="00734416">
              <w:rPr>
                <w:rFonts w:cs="Arial"/>
                <w:sz w:val="16"/>
                <w:szCs w:val="16"/>
              </w:rPr>
              <w:t>Dänemark</w:t>
            </w:r>
            <w:r w:rsidRPr="00734416">
              <w:rPr>
                <w:rStyle w:val="EndnoteReference"/>
                <w:rFonts w:cs="Arial"/>
                <w:sz w:val="16"/>
                <w:szCs w:val="16"/>
              </w:rPr>
              <w:endnoteReference w:id="6"/>
            </w:r>
            <w:r w:rsidRPr="00734416">
              <w:rPr>
                <w:rFonts w:cs="Arial"/>
                <w:sz w:val="16"/>
                <w:szCs w:val="16"/>
              </w:rPr>
              <w:tab/>
            </w:r>
          </w:p>
        </w:tc>
        <w:tc>
          <w:tcPr>
            <w:tcW w:w="1908" w:type="dxa"/>
          </w:tcPr>
          <w:p w14:paraId="50F933B1" w14:textId="77777777" w:rsidR="00777730" w:rsidRPr="00734416" w:rsidRDefault="00777730">
            <w:pPr>
              <w:rPr>
                <w:rFonts w:cs="Arial"/>
                <w:sz w:val="16"/>
                <w:szCs w:val="16"/>
              </w:rPr>
            </w:pPr>
            <w:r w:rsidRPr="00734416">
              <w:rPr>
                <w:rFonts w:cs="Arial"/>
                <w:sz w:val="16"/>
                <w:szCs w:val="16"/>
              </w:rPr>
              <w:t>6. Oktober 1968</w:t>
            </w:r>
          </w:p>
        </w:tc>
        <w:tc>
          <w:tcPr>
            <w:tcW w:w="1276" w:type="dxa"/>
          </w:tcPr>
          <w:p w14:paraId="0340EFE9"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6D40729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C7A0159"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14043474" w14:textId="77777777" w:rsidTr="00777730">
        <w:tc>
          <w:tcPr>
            <w:tcW w:w="2912" w:type="dxa"/>
          </w:tcPr>
          <w:p w14:paraId="46C8456E" w14:textId="77777777" w:rsidR="00777730" w:rsidRPr="00734416" w:rsidRDefault="00777730">
            <w:pPr>
              <w:tabs>
                <w:tab w:val="left" w:leader="dot" w:pos="2693"/>
              </w:tabs>
              <w:rPr>
                <w:rFonts w:cs="Arial"/>
                <w:sz w:val="16"/>
                <w:szCs w:val="16"/>
              </w:rPr>
            </w:pPr>
            <w:r w:rsidRPr="00734416">
              <w:rPr>
                <w:rFonts w:cs="Arial"/>
                <w:sz w:val="16"/>
                <w:szCs w:val="16"/>
              </w:rPr>
              <w:t>Deutschland</w:t>
            </w:r>
            <w:r w:rsidRPr="00734416">
              <w:rPr>
                <w:rFonts w:cs="Arial"/>
                <w:sz w:val="16"/>
                <w:szCs w:val="16"/>
              </w:rPr>
              <w:tab/>
            </w:r>
          </w:p>
        </w:tc>
        <w:tc>
          <w:tcPr>
            <w:tcW w:w="1908" w:type="dxa"/>
          </w:tcPr>
          <w:p w14:paraId="0C1C5BB7" w14:textId="77777777" w:rsidR="00777730" w:rsidRPr="00734416" w:rsidRDefault="00777730">
            <w:pPr>
              <w:rPr>
                <w:rFonts w:cs="Arial"/>
                <w:sz w:val="16"/>
                <w:szCs w:val="16"/>
              </w:rPr>
            </w:pPr>
            <w:r w:rsidRPr="00734416">
              <w:rPr>
                <w:rFonts w:cs="Arial"/>
                <w:sz w:val="16"/>
                <w:szCs w:val="16"/>
              </w:rPr>
              <w:t>August 10, 1968</w:t>
            </w:r>
          </w:p>
        </w:tc>
        <w:tc>
          <w:tcPr>
            <w:tcW w:w="1276" w:type="dxa"/>
          </w:tcPr>
          <w:p w14:paraId="36F72B49" w14:textId="77777777" w:rsidR="00777730" w:rsidRPr="00734416" w:rsidRDefault="00777730">
            <w:pPr>
              <w:tabs>
                <w:tab w:val="center" w:pos="425"/>
              </w:tabs>
              <w:ind w:left="426" w:hanging="1"/>
              <w:rPr>
                <w:rFonts w:cs="Arial"/>
                <w:sz w:val="16"/>
                <w:szCs w:val="16"/>
              </w:rPr>
            </w:pPr>
            <w:r w:rsidRPr="00734416">
              <w:rPr>
                <w:rFonts w:cs="Arial"/>
                <w:sz w:val="16"/>
                <w:szCs w:val="16"/>
              </w:rPr>
              <w:t>5.0</w:t>
            </w:r>
          </w:p>
        </w:tc>
        <w:tc>
          <w:tcPr>
            <w:tcW w:w="1844" w:type="dxa"/>
          </w:tcPr>
          <w:p w14:paraId="43446503"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1E40799" w14:textId="77777777" w:rsidR="00777730" w:rsidRPr="00734416" w:rsidRDefault="00777730">
            <w:pPr>
              <w:tabs>
                <w:tab w:val="left" w:pos="709"/>
              </w:tabs>
              <w:rPr>
                <w:rFonts w:cs="Arial"/>
                <w:sz w:val="16"/>
                <w:szCs w:val="16"/>
              </w:rPr>
            </w:pPr>
            <w:r w:rsidRPr="00734416">
              <w:rPr>
                <w:rFonts w:cs="Arial"/>
                <w:sz w:val="16"/>
                <w:szCs w:val="16"/>
              </w:rPr>
              <w:t>25. Juli 1998</w:t>
            </w:r>
          </w:p>
        </w:tc>
      </w:tr>
      <w:tr w:rsidR="00777730" w:rsidRPr="00734416" w14:paraId="5BEF00C6" w14:textId="77777777" w:rsidTr="00777730">
        <w:tc>
          <w:tcPr>
            <w:tcW w:w="2912" w:type="dxa"/>
          </w:tcPr>
          <w:p w14:paraId="005CFEA4" w14:textId="77777777" w:rsidR="00777730" w:rsidRPr="00734416" w:rsidRDefault="00777730">
            <w:pPr>
              <w:tabs>
                <w:tab w:val="left" w:leader="dot" w:pos="2693"/>
              </w:tabs>
              <w:rPr>
                <w:rFonts w:cs="Arial"/>
                <w:sz w:val="16"/>
                <w:szCs w:val="16"/>
              </w:rPr>
            </w:pPr>
            <w:r w:rsidRPr="00734416">
              <w:rPr>
                <w:rFonts w:cs="Arial"/>
                <w:sz w:val="16"/>
                <w:szCs w:val="16"/>
              </w:rPr>
              <w:t>Dominikanische Republik</w:t>
            </w:r>
            <w:r w:rsidRPr="00734416">
              <w:rPr>
                <w:rFonts w:cs="Arial"/>
                <w:sz w:val="16"/>
                <w:szCs w:val="16"/>
              </w:rPr>
              <w:tab/>
            </w:r>
          </w:p>
        </w:tc>
        <w:tc>
          <w:tcPr>
            <w:tcW w:w="1908" w:type="dxa"/>
          </w:tcPr>
          <w:p w14:paraId="0AA18B69" w14:textId="77777777" w:rsidR="00777730" w:rsidRPr="00734416" w:rsidRDefault="00777730">
            <w:pPr>
              <w:rPr>
                <w:rFonts w:cs="Arial"/>
                <w:sz w:val="16"/>
                <w:szCs w:val="16"/>
              </w:rPr>
            </w:pPr>
            <w:r w:rsidRPr="00734416">
              <w:rPr>
                <w:rFonts w:cs="Arial"/>
                <w:sz w:val="16"/>
                <w:szCs w:val="16"/>
              </w:rPr>
              <w:t>16. Juni 2007</w:t>
            </w:r>
          </w:p>
        </w:tc>
        <w:tc>
          <w:tcPr>
            <w:tcW w:w="1276" w:type="dxa"/>
          </w:tcPr>
          <w:p w14:paraId="726DE69A"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7D3497A5"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5AA93A5" w14:textId="77777777" w:rsidR="00777730" w:rsidRPr="00734416" w:rsidRDefault="00777730">
            <w:pPr>
              <w:tabs>
                <w:tab w:val="left" w:pos="709"/>
              </w:tabs>
              <w:rPr>
                <w:rFonts w:cs="Arial"/>
                <w:sz w:val="16"/>
                <w:szCs w:val="16"/>
              </w:rPr>
            </w:pPr>
            <w:r w:rsidRPr="00734416">
              <w:rPr>
                <w:rFonts w:cs="Arial"/>
                <w:sz w:val="16"/>
                <w:szCs w:val="16"/>
              </w:rPr>
              <w:t>16. Juni 2007</w:t>
            </w:r>
          </w:p>
        </w:tc>
      </w:tr>
      <w:tr w:rsidR="00777730" w:rsidRPr="00734416" w14:paraId="63E5AC18" w14:textId="77777777" w:rsidTr="00777730">
        <w:tc>
          <w:tcPr>
            <w:tcW w:w="2912" w:type="dxa"/>
          </w:tcPr>
          <w:p w14:paraId="7AFD91FB" w14:textId="77777777" w:rsidR="00777730" w:rsidRPr="00734416" w:rsidRDefault="00777730">
            <w:pPr>
              <w:tabs>
                <w:tab w:val="left" w:leader="dot" w:pos="2693"/>
              </w:tabs>
              <w:rPr>
                <w:rFonts w:cs="Arial"/>
                <w:sz w:val="16"/>
                <w:szCs w:val="16"/>
              </w:rPr>
            </w:pPr>
            <w:r w:rsidRPr="00734416">
              <w:rPr>
                <w:rFonts w:cs="Arial"/>
                <w:sz w:val="16"/>
                <w:szCs w:val="16"/>
              </w:rPr>
              <w:t>Ecuador</w:t>
            </w:r>
            <w:r w:rsidRPr="00734416">
              <w:rPr>
                <w:rFonts w:cs="Arial"/>
                <w:sz w:val="16"/>
                <w:szCs w:val="16"/>
              </w:rPr>
              <w:tab/>
            </w:r>
          </w:p>
        </w:tc>
        <w:tc>
          <w:tcPr>
            <w:tcW w:w="1908" w:type="dxa"/>
          </w:tcPr>
          <w:p w14:paraId="6CD63328" w14:textId="77777777" w:rsidR="00777730" w:rsidRPr="00734416" w:rsidRDefault="00777730">
            <w:pPr>
              <w:rPr>
                <w:rFonts w:cs="Arial"/>
                <w:sz w:val="16"/>
                <w:szCs w:val="16"/>
              </w:rPr>
            </w:pPr>
            <w:r w:rsidRPr="00734416">
              <w:rPr>
                <w:rFonts w:cs="Arial"/>
                <w:sz w:val="16"/>
                <w:szCs w:val="16"/>
              </w:rPr>
              <w:t>August 8, 1997</w:t>
            </w:r>
          </w:p>
        </w:tc>
        <w:tc>
          <w:tcPr>
            <w:tcW w:w="1276" w:type="dxa"/>
          </w:tcPr>
          <w:p w14:paraId="707571CD"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49BB171"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43F33283" w14:textId="77777777" w:rsidR="00777730" w:rsidRPr="00734416" w:rsidRDefault="00777730">
            <w:pPr>
              <w:tabs>
                <w:tab w:val="left" w:pos="709"/>
              </w:tabs>
              <w:rPr>
                <w:rFonts w:cs="Arial"/>
                <w:sz w:val="16"/>
                <w:szCs w:val="16"/>
              </w:rPr>
            </w:pPr>
            <w:r w:rsidRPr="00734416">
              <w:rPr>
                <w:rFonts w:cs="Arial"/>
                <w:sz w:val="16"/>
                <w:szCs w:val="16"/>
              </w:rPr>
              <w:t>August 8, 1997</w:t>
            </w:r>
          </w:p>
        </w:tc>
      </w:tr>
      <w:tr w:rsidR="00777730" w:rsidRPr="00734416" w14:paraId="6E9EFE23" w14:textId="77777777" w:rsidTr="00777730">
        <w:tc>
          <w:tcPr>
            <w:tcW w:w="2912" w:type="dxa"/>
          </w:tcPr>
          <w:p w14:paraId="7D08131F" w14:textId="77777777" w:rsidR="00777730" w:rsidRPr="00734416" w:rsidRDefault="00777730">
            <w:pPr>
              <w:tabs>
                <w:tab w:val="left" w:leader="dot" w:pos="2693"/>
              </w:tabs>
              <w:rPr>
                <w:rFonts w:cs="Arial"/>
                <w:sz w:val="16"/>
                <w:szCs w:val="16"/>
              </w:rPr>
            </w:pPr>
            <w:r w:rsidRPr="00734416">
              <w:rPr>
                <w:rFonts w:cs="Arial"/>
                <w:sz w:val="16"/>
                <w:szCs w:val="16"/>
              </w:rPr>
              <w:t>Estland</w:t>
            </w:r>
            <w:r w:rsidRPr="00734416">
              <w:rPr>
                <w:rFonts w:cs="Arial"/>
                <w:sz w:val="16"/>
                <w:szCs w:val="16"/>
              </w:rPr>
              <w:tab/>
            </w:r>
          </w:p>
        </w:tc>
        <w:tc>
          <w:tcPr>
            <w:tcW w:w="1908" w:type="dxa"/>
          </w:tcPr>
          <w:p w14:paraId="39D27683" w14:textId="77777777" w:rsidR="00777730" w:rsidRPr="00734416" w:rsidRDefault="00777730">
            <w:pPr>
              <w:rPr>
                <w:rFonts w:cs="Arial"/>
                <w:sz w:val="16"/>
                <w:szCs w:val="16"/>
              </w:rPr>
            </w:pPr>
            <w:r w:rsidRPr="00734416">
              <w:rPr>
                <w:rFonts w:cs="Arial"/>
                <w:sz w:val="16"/>
                <w:szCs w:val="16"/>
              </w:rPr>
              <w:t>24. September 2000</w:t>
            </w:r>
          </w:p>
        </w:tc>
        <w:tc>
          <w:tcPr>
            <w:tcW w:w="1276" w:type="dxa"/>
          </w:tcPr>
          <w:p w14:paraId="5A1948F2"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7103F16"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550FA4B" w14:textId="77777777" w:rsidR="00777730" w:rsidRPr="00734416" w:rsidRDefault="00777730">
            <w:pPr>
              <w:tabs>
                <w:tab w:val="left" w:pos="709"/>
              </w:tabs>
              <w:rPr>
                <w:rFonts w:cs="Arial"/>
                <w:sz w:val="16"/>
                <w:szCs w:val="16"/>
              </w:rPr>
            </w:pPr>
            <w:r w:rsidRPr="00734416">
              <w:rPr>
                <w:rFonts w:cs="Arial"/>
                <w:sz w:val="16"/>
                <w:szCs w:val="16"/>
              </w:rPr>
              <w:t>24. September 2000</w:t>
            </w:r>
          </w:p>
        </w:tc>
      </w:tr>
      <w:tr w:rsidR="00777730" w:rsidRPr="00734416" w14:paraId="578F6E2A" w14:textId="77777777" w:rsidTr="00777730">
        <w:tc>
          <w:tcPr>
            <w:tcW w:w="2912" w:type="dxa"/>
          </w:tcPr>
          <w:p w14:paraId="64887E52" w14:textId="77777777" w:rsidR="00777730" w:rsidRPr="00734416" w:rsidRDefault="00777730">
            <w:pPr>
              <w:tabs>
                <w:tab w:val="left" w:leader="dot" w:pos="2693"/>
              </w:tabs>
              <w:rPr>
                <w:rFonts w:cs="Arial"/>
                <w:sz w:val="16"/>
                <w:szCs w:val="16"/>
              </w:rPr>
            </w:pPr>
            <w:r w:rsidRPr="00734416">
              <w:rPr>
                <w:rFonts w:cs="Arial"/>
                <w:sz w:val="16"/>
                <w:szCs w:val="16"/>
              </w:rPr>
              <w:t>Europäische Union</w:t>
            </w:r>
            <w:r w:rsidRPr="00734416">
              <w:rPr>
                <w:rStyle w:val="EndnoteReference"/>
                <w:rFonts w:cs="Arial"/>
                <w:sz w:val="16"/>
                <w:szCs w:val="16"/>
              </w:rPr>
              <w:endnoteReference w:id="7"/>
            </w:r>
            <w:r w:rsidRPr="00734416">
              <w:rPr>
                <w:rFonts w:cs="Arial"/>
                <w:sz w:val="16"/>
                <w:szCs w:val="16"/>
              </w:rPr>
              <w:tab/>
            </w:r>
          </w:p>
        </w:tc>
        <w:tc>
          <w:tcPr>
            <w:tcW w:w="1908" w:type="dxa"/>
          </w:tcPr>
          <w:p w14:paraId="6363087F" w14:textId="77777777" w:rsidR="00777730" w:rsidRPr="00734416" w:rsidRDefault="00777730">
            <w:pPr>
              <w:rPr>
                <w:rFonts w:cs="Arial"/>
                <w:sz w:val="16"/>
                <w:szCs w:val="16"/>
              </w:rPr>
            </w:pPr>
            <w:r w:rsidRPr="00734416">
              <w:rPr>
                <w:rFonts w:cs="Arial"/>
                <w:sz w:val="16"/>
                <w:szCs w:val="16"/>
              </w:rPr>
              <w:t>29. Juli 2005</w:t>
            </w:r>
          </w:p>
        </w:tc>
        <w:tc>
          <w:tcPr>
            <w:tcW w:w="1276" w:type="dxa"/>
          </w:tcPr>
          <w:p w14:paraId="6949E1E0" w14:textId="77777777" w:rsidR="00777730" w:rsidRPr="00734416" w:rsidRDefault="00777730">
            <w:pPr>
              <w:tabs>
                <w:tab w:val="center" w:pos="425"/>
              </w:tabs>
              <w:ind w:left="426" w:hanging="1"/>
              <w:rPr>
                <w:rFonts w:cs="Arial"/>
                <w:sz w:val="16"/>
                <w:szCs w:val="16"/>
              </w:rPr>
            </w:pPr>
            <w:r w:rsidRPr="00734416">
              <w:rPr>
                <w:rFonts w:cs="Arial"/>
                <w:sz w:val="16"/>
                <w:szCs w:val="16"/>
              </w:rPr>
              <w:t>5.0</w:t>
            </w:r>
          </w:p>
        </w:tc>
        <w:tc>
          <w:tcPr>
            <w:tcW w:w="1844" w:type="dxa"/>
          </w:tcPr>
          <w:p w14:paraId="526B443D"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825A748" w14:textId="77777777" w:rsidR="00777730" w:rsidRPr="00734416" w:rsidRDefault="00777730">
            <w:pPr>
              <w:tabs>
                <w:tab w:val="left" w:pos="709"/>
              </w:tabs>
              <w:rPr>
                <w:rFonts w:cs="Arial"/>
                <w:sz w:val="16"/>
                <w:szCs w:val="16"/>
              </w:rPr>
            </w:pPr>
            <w:r w:rsidRPr="00734416">
              <w:rPr>
                <w:rFonts w:cs="Arial"/>
                <w:sz w:val="16"/>
                <w:szCs w:val="16"/>
              </w:rPr>
              <w:t>29. Juli 2005</w:t>
            </w:r>
          </w:p>
        </w:tc>
      </w:tr>
      <w:tr w:rsidR="00777730" w:rsidRPr="00734416" w14:paraId="33C2597B" w14:textId="77777777" w:rsidTr="00777730">
        <w:tc>
          <w:tcPr>
            <w:tcW w:w="2912" w:type="dxa"/>
          </w:tcPr>
          <w:p w14:paraId="34822896" w14:textId="77777777" w:rsidR="00777730" w:rsidRPr="00734416" w:rsidRDefault="00777730">
            <w:pPr>
              <w:tabs>
                <w:tab w:val="left" w:leader="dot" w:pos="2693"/>
              </w:tabs>
              <w:rPr>
                <w:rFonts w:cs="Arial"/>
                <w:sz w:val="16"/>
                <w:szCs w:val="16"/>
              </w:rPr>
            </w:pPr>
            <w:r w:rsidRPr="00734416">
              <w:rPr>
                <w:rFonts w:cs="Arial"/>
                <w:sz w:val="16"/>
                <w:szCs w:val="16"/>
              </w:rPr>
              <w:t>Finnland</w:t>
            </w:r>
            <w:r w:rsidRPr="00734416">
              <w:rPr>
                <w:rFonts w:cs="Arial"/>
                <w:sz w:val="16"/>
                <w:szCs w:val="16"/>
              </w:rPr>
              <w:tab/>
            </w:r>
          </w:p>
        </w:tc>
        <w:tc>
          <w:tcPr>
            <w:tcW w:w="1908" w:type="dxa"/>
          </w:tcPr>
          <w:p w14:paraId="005BC87B" w14:textId="77777777" w:rsidR="00777730" w:rsidRPr="00734416" w:rsidRDefault="00777730">
            <w:pPr>
              <w:rPr>
                <w:rFonts w:cs="Arial"/>
                <w:sz w:val="16"/>
                <w:szCs w:val="16"/>
              </w:rPr>
            </w:pPr>
            <w:r w:rsidRPr="00734416">
              <w:rPr>
                <w:rFonts w:cs="Arial"/>
                <w:sz w:val="16"/>
                <w:szCs w:val="16"/>
              </w:rPr>
              <w:t>April 16, 1993</w:t>
            </w:r>
          </w:p>
        </w:tc>
        <w:tc>
          <w:tcPr>
            <w:tcW w:w="1276" w:type="dxa"/>
          </w:tcPr>
          <w:p w14:paraId="5C26BCD2"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5526AF96"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82AF9EA" w14:textId="77777777" w:rsidR="00777730" w:rsidRPr="00734416" w:rsidRDefault="00777730">
            <w:pPr>
              <w:tabs>
                <w:tab w:val="left" w:pos="709"/>
              </w:tabs>
              <w:rPr>
                <w:rFonts w:cs="Arial"/>
                <w:sz w:val="16"/>
                <w:szCs w:val="16"/>
              </w:rPr>
            </w:pPr>
            <w:r w:rsidRPr="00734416">
              <w:rPr>
                <w:rFonts w:cs="Arial"/>
                <w:sz w:val="16"/>
                <w:szCs w:val="16"/>
              </w:rPr>
              <w:t>20. Juli 2001</w:t>
            </w:r>
          </w:p>
        </w:tc>
      </w:tr>
      <w:tr w:rsidR="00777730" w:rsidRPr="00734416" w14:paraId="0187E750" w14:textId="77777777" w:rsidTr="00777730">
        <w:tc>
          <w:tcPr>
            <w:tcW w:w="2912" w:type="dxa"/>
          </w:tcPr>
          <w:p w14:paraId="41EF847F" w14:textId="77777777" w:rsidR="00777730" w:rsidRPr="00734416" w:rsidRDefault="00777730">
            <w:pPr>
              <w:tabs>
                <w:tab w:val="left" w:leader="dot" w:pos="2693"/>
              </w:tabs>
              <w:rPr>
                <w:rFonts w:cs="Arial"/>
                <w:sz w:val="16"/>
                <w:szCs w:val="16"/>
              </w:rPr>
            </w:pPr>
            <w:r w:rsidRPr="00734416">
              <w:rPr>
                <w:rFonts w:cs="Arial"/>
                <w:sz w:val="16"/>
                <w:szCs w:val="16"/>
              </w:rPr>
              <w:t>Frankreich</w:t>
            </w:r>
            <w:r w:rsidRPr="00734416">
              <w:rPr>
                <w:rFonts w:cs="Arial"/>
                <w:sz w:val="16"/>
                <w:szCs w:val="16"/>
              </w:rPr>
              <w:tab/>
            </w:r>
          </w:p>
        </w:tc>
        <w:tc>
          <w:tcPr>
            <w:tcW w:w="1908" w:type="dxa"/>
          </w:tcPr>
          <w:p w14:paraId="1CBADA8D" w14:textId="77777777" w:rsidR="00777730" w:rsidRPr="00734416" w:rsidRDefault="00777730">
            <w:pPr>
              <w:rPr>
                <w:rFonts w:cs="Arial"/>
                <w:sz w:val="16"/>
                <w:szCs w:val="16"/>
              </w:rPr>
            </w:pPr>
            <w:r w:rsidRPr="00734416">
              <w:rPr>
                <w:rFonts w:cs="Arial"/>
                <w:sz w:val="16"/>
                <w:szCs w:val="16"/>
              </w:rPr>
              <w:t>3. Oktober 1971</w:t>
            </w:r>
          </w:p>
        </w:tc>
        <w:tc>
          <w:tcPr>
            <w:tcW w:w="1276" w:type="dxa"/>
          </w:tcPr>
          <w:p w14:paraId="475F019A" w14:textId="77777777" w:rsidR="00777730" w:rsidRPr="00734416" w:rsidRDefault="00777730">
            <w:pPr>
              <w:tabs>
                <w:tab w:val="center" w:pos="425"/>
              </w:tabs>
              <w:ind w:left="426" w:hanging="1"/>
              <w:rPr>
                <w:rFonts w:cs="Arial"/>
                <w:sz w:val="16"/>
                <w:szCs w:val="16"/>
              </w:rPr>
            </w:pPr>
            <w:r w:rsidRPr="00734416">
              <w:rPr>
                <w:rFonts w:cs="Arial"/>
                <w:sz w:val="16"/>
                <w:szCs w:val="16"/>
              </w:rPr>
              <w:t>5.0</w:t>
            </w:r>
          </w:p>
        </w:tc>
        <w:tc>
          <w:tcPr>
            <w:tcW w:w="1844" w:type="dxa"/>
          </w:tcPr>
          <w:p w14:paraId="22CD5B7F"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B3BD5DA" w14:textId="77777777" w:rsidR="00777730" w:rsidRPr="00734416" w:rsidRDefault="00777730">
            <w:pPr>
              <w:tabs>
                <w:tab w:val="left" w:pos="709"/>
              </w:tabs>
              <w:rPr>
                <w:rFonts w:cs="Arial"/>
                <w:sz w:val="16"/>
                <w:szCs w:val="16"/>
              </w:rPr>
            </w:pPr>
            <w:r w:rsidRPr="00734416">
              <w:rPr>
                <w:rFonts w:cs="Arial"/>
                <w:sz w:val="16"/>
                <w:szCs w:val="16"/>
              </w:rPr>
              <w:t>27. Mai 2012</w:t>
            </w:r>
          </w:p>
        </w:tc>
      </w:tr>
      <w:tr w:rsidR="00777730" w:rsidRPr="00734416" w14:paraId="6D36548D" w14:textId="77777777" w:rsidTr="00777730">
        <w:tc>
          <w:tcPr>
            <w:tcW w:w="2912" w:type="dxa"/>
          </w:tcPr>
          <w:p w14:paraId="55C196BE" w14:textId="77777777" w:rsidR="00777730" w:rsidRPr="00734416" w:rsidRDefault="00777730">
            <w:pPr>
              <w:tabs>
                <w:tab w:val="left" w:leader="dot" w:pos="2693"/>
              </w:tabs>
              <w:rPr>
                <w:rFonts w:cs="Arial"/>
                <w:sz w:val="16"/>
                <w:szCs w:val="16"/>
              </w:rPr>
            </w:pPr>
            <w:r w:rsidRPr="00734416">
              <w:rPr>
                <w:rFonts w:cs="Arial"/>
                <w:sz w:val="16"/>
                <w:szCs w:val="16"/>
              </w:rPr>
              <w:t>Georgien</w:t>
            </w:r>
            <w:r w:rsidRPr="00734416">
              <w:rPr>
                <w:rFonts w:cs="Arial"/>
                <w:sz w:val="16"/>
                <w:szCs w:val="16"/>
              </w:rPr>
              <w:tab/>
            </w:r>
          </w:p>
        </w:tc>
        <w:tc>
          <w:tcPr>
            <w:tcW w:w="1908" w:type="dxa"/>
          </w:tcPr>
          <w:p w14:paraId="7EC0D714" w14:textId="77777777" w:rsidR="00777730" w:rsidRPr="00734416" w:rsidRDefault="00777730">
            <w:pPr>
              <w:rPr>
                <w:rFonts w:cs="Arial"/>
                <w:sz w:val="16"/>
                <w:szCs w:val="16"/>
              </w:rPr>
            </w:pPr>
            <w:r w:rsidRPr="00734416">
              <w:rPr>
                <w:rFonts w:cs="Arial"/>
                <w:sz w:val="16"/>
                <w:szCs w:val="16"/>
              </w:rPr>
              <w:t>November 29, 2008</w:t>
            </w:r>
          </w:p>
        </w:tc>
        <w:tc>
          <w:tcPr>
            <w:tcW w:w="1276" w:type="dxa"/>
          </w:tcPr>
          <w:p w14:paraId="470820B0"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DDAD4AF"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F1E01C2" w14:textId="77777777" w:rsidR="00777730" w:rsidRPr="00734416" w:rsidRDefault="00777730">
            <w:pPr>
              <w:tabs>
                <w:tab w:val="left" w:pos="709"/>
              </w:tabs>
              <w:rPr>
                <w:rFonts w:cs="Arial"/>
                <w:sz w:val="16"/>
                <w:szCs w:val="16"/>
              </w:rPr>
            </w:pPr>
            <w:r w:rsidRPr="00734416">
              <w:rPr>
                <w:rFonts w:cs="Arial"/>
                <w:sz w:val="16"/>
                <w:szCs w:val="16"/>
              </w:rPr>
              <w:t>November 29, 2008</w:t>
            </w:r>
          </w:p>
        </w:tc>
      </w:tr>
      <w:tr w:rsidR="00777730" w:rsidRPr="00734416" w14:paraId="01F99279" w14:textId="77777777" w:rsidTr="00777730">
        <w:tc>
          <w:tcPr>
            <w:tcW w:w="2912" w:type="dxa"/>
          </w:tcPr>
          <w:p w14:paraId="5856A6C6" w14:textId="77777777" w:rsidR="00777730" w:rsidRPr="00734416" w:rsidRDefault="00777730">
            <w:pPr>
              <w:tabs>
                <w:tab w:val="left" w:leader="dot" w:pos="2693"/>
              </w:tabs>
              <w:rPr>
                <w:rFonts w:cs="Arial"/>
                <w:sz w:val="16"/>
                <w:szCs w:val="16"/>
              </w:rPr>
            </w:pPr>
            <w:r w:rsidRPr="00734416">
              <w:rPr>
                <w:rFonts w:cs="Arial"/>
                <w:sz w:val="16"/>
                <w:szCs w:val="16"/>
              </w:rPr>
              <w:t>Ghana</w:t>
            </w:r>
            <w:r w:rsidRPr="00734416">
              <w:rPr>
                <w:rFonts w:cs="Arial"/>
                <w:sz w:val="16"/>
                <w:szCs w:val="16"/>
              </w:rPr>
              <w:tab/>
            </w:r>
          </w:p>
        </w:tc>
        <w:tc>
          <w:tcPr>
            <w:tcW w:w="1908" w:type="dxa"/>
          </w:tcPr>
          <w:p w14:paraId="0F48D605" w14:textId="77777777" w:rsidR="00777730" w:rsidRPr="00734416" w:rsidRDefault="00777730">
            <w:pPr>
              <w:rPr>
                <w:rFonts w:cs="Arial"/>
                <w:sz w:val="16"/>
                <w:szCs w:val="16"/>
              </w:rPr>
            </w:pPr>
            <w:r w:rsidRPr="00734416">
              <w:rPr>
                <w:rFonts w:cs="Arial"/>
                <w:sz w:val="16"/>
                <w:szCs w:val="16"/>
              </w:rPr>
              <w:t>3. Dezember 2021</w:t>
            </w:r>
          </w:p>
        </w:tc>
        <w:tc>
          <w:tcPr>
            <w:tcW w:w="1276" w:type="dxa"/>
          </w:tcPr>
          <w:p w14:paraId="78473A5B"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F96AC45"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25BAC9B" w14:textId="77777777" w:rsidR="00777730" w:rsidRPr="00734416" w:rsidRDefault="00777730">
            <w:pPr>
              <w:tabs>
                <w:tab w:val="left" w:pos="709"/>
              </w:tabs>
              <w:rPr>
                <w:rFonts w:cs="Arial"/>
                <w:sz w:val="16"/>
                <w:szCs w:val="16"/>
              </w:rPr>
            </w:pPr>
            <w:r w:rsidRPr="00734416">
              <w:rPr>
                <w:rFonts w:cs="Arial"/>
                <w:sz w:val="16"/>
                <w:szCs w:val="16"/>
              </w:rPr>
              <w:t>3. Dezember 2021</w:t>
            </w:r>
          </w:p>
        </w:tc>
      </w:tr>
      <w:tr w:rsidR="00777730" w:rsidRPr="00734416" w14:paraId="2A166EFF" w14:textId="77777777" w:rsidTr="00777730">
        <w:tc>
          <w:tcPr>
            <w:tcW w:w="2912" w:type="dxa"/>
          </w:tcPr>
          <w:p w14:paraId="5E74EF77" w14:textId="77777777" w:rsidR="00777730" w:rsidRPr="00734416" w:rsidRDefault="00777730">
            <w:pPr>
              <w:tabs>
                <w:tab w:val="left" w:leader="dot" w:pos="2693"/>
              </w:tabs>
              <w:rPr>
                <w:rFonts w:cs="Arial"/>
                <w:sz w:val="16"/>
                <w:szCs w:val="16"/>
              </w:rPr>
            </w:pPr>
            <w:r w:rsidRPr="00734416">
              <w:rPr>
                <w:rFonts w:cs="Arial"/>
                <w:sz w:val="16"/>
                <w:szCs w:val="16"/>
              </w:rPr>
              <w:t>Irland</w:t>
            </w:r>
            <w:r w:rsidRPr="00734416">
              <w:rPr>
                <w:rFonts w:cs="Arial"/>
                <w:sz w:val="16"/>
                <w:szCs w:val="16"/>
              </w:rPr>
              <w:tab/>
            </w:r>
          </w:p>
        </w:tc>
        <w:tc>
          <w:tcPr>
            <w:tcW w:w="1908" w:type="dxa"/>
          </w:tcPr>
          <w:p w14:paraId="47139B53" w14:textId="77777777" w:rsidR="00777730" w:rsidRPr="00734416" w:rsidRDefault="00777730">
            <w:pPr>
              <w:rPr>
                <w:rFonts w:cs="Arial"/>
                <w:sz w:val="16"/>
                <w:szCs w:val="16"/>
              </w:rPr>
            </w:pPr>
            <w:r w:rsidRPr="00734416">
              <w:rPr>
                <w:rFonts w:cs="Arial"/>
                <w:sz w:val="16"/>
                <w:szCs w:val="16"/>
              </w:rPr>
              <w:t>November 8, 1981</w:t>
            </w:r>
          </w:p>
        </w:tc>
        <w:tc>
          <w:tcPr>
            <w:tcW w:w="1276" w:type="dxa"/>
          </w:tcPr>
          <w:p w14:paraId="563A89A1"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1EBED476" w14:textId="77777777" w:rsidR="00777730" w:rsidRPr="00734416" w:rsidRDefault="00777730">
            <w:pPr>
              <w:tabs>
                <w:tab w:val="left" w:leader="dot" w:pos="1817"/>
              </w:tabs>
              <w:rPr>
                <w:rFonts w:cs="Arial"/>
                <w:sz w:val="16"/>
                <w:szCs w:val="16"/>
              </w:rPr>
            </w:pPr>
            <w:r w:rsidRPr="00734416">
              <w:rPr>
                <w:rFonts w:cs="Arial"/>
                <w:sz w:val="16"/>
                <w:szCs w:val="16"/>
              </w:rPr>
              <w:t>1991Gesetz</w:t>
            </w:r>
            <w:r w:rsidRPr="00734416">
              <w:rPr>
                <w:rFonts w:cs="Arial"/>
                <w:sz w:val="16"/>
                <w:szCs w:val="16"/>
              </w:rPr>
              <w:tab/>
            </w:r>
          </w:p>
        </w:tc>
        <w:tc>
          <w:tcPr>
            <w:tcW w:w="1985" w:type="dxa"/>
          </w:tcPr>
          <w:p w14:paraId="19E966B8" w14:textId="77777777" w:rsidR="00777730" w:rsidRPr="00734416" w:rsidRDefault="00777730">
            <w:pPr>
              <w:tabs>
                <w:tab w:val="left" w:pos="709"/>
              </w:tabs>
              <w:rPr>
                <w:rFonts w:cs="Arial"/>
                <w:sz w:val="16"/>
                <w:szCs w:val="16"/>
              </w:rPr>
            </w:pPr>
            <w:r w:rsidRPr="00734416">
              <w:rPr>
                <w:rFonts w:cs="Arial"/>
                <w:sz w:val="16"/>
                <w:szCs w:val="16"/>
              </w:rPr>
              <w:t>Januar 8, 2012</w:t>
            </w:r>
          </w:p>
        </w:tc>
      </w:tr>
      <w:tr w:rsidR="00777730" w:rsidRPr="00734416" w14:paraId="3BF91B3E" w14:textId="77777777" w:rsidTr="00777730">
        <w:tc>
          <w:tcPr>
            <w:tcW w:w="2912" w:type="dxa"/>
          </w:tcPr>
          <w:p w14:paraId="39ACF16C" w14:textId="77777777" w:rsidR="00777730" w:rsidRPr="00734416" w:rsidRDefault="00777730">
            <w:pPr>
              <w:tabs>
                <w:tab w:val="left" w:leader="dot" w:pos="2693"/>
              </w:tabs>
              <w:rPr>
                <w:rFonts w:cs="Arial"/>
                <w:sz w:val="16"/>
                <w:szCs w:val="16"/>
              </w:rPr>
            </w:pPr>
            <w:r w:rsidRPr="00734416">
              <w:rPr>
                <w:rFonts w:cs="Arial"/>
                <w:sz w:val="16"/>
                <w:szCs w:val="16"/>
              </w:rPr>
              <w:t>Island</w:t>
            </w:r>
            <w:r w:rsidRPr="00734416">
              <w:rPr>
                <w:rFonts w:cs="Arial"/>
                <w:sz w:val="16"/>
                <w:szCs w:val="16"/>
              </w:rPr>
              <w:tab/>
            </w:r>
          </w:p>
        </w:tc>
        <w:tc>
          <w:tcPr>
            <w:tcW w:w="1908" w:type="dxa"/>
          </w:tcPr>
          <w:p w14:paraId="3AB68C55" w14:textId="77777777" w:rsidR="00777730" w:rsidRPr="00734416" w:rsidRDefault="00777730">
            <w:pPr>
              <w:rPr>
                <w:rFonts w:cs="Arial"/>
                <w:sz w:val="16"/>
                <w:szCs w:val="16"/>
              </w:rPr>
            </w:pPr>
            <w:r w:rsidRPr="00734416">
              <w:rPr>
                <w:rFonts w:cs="Arial"/>
                <w:sz w:val="16"/>
                <w:szCs w:val="16"/>
              </w:rPr>
              <w:t>3. Mai 2006</w:t>
            </w:r>
          </w:p>
        </w:tc>
        <w:tc>
          <w:tcPr>
            <w:tcW w:w="1276" w:type="dxa"/>
          </w:tcPr>
          <w:p w14:paraId="08327964"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367A302"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09E5479D" w14:textId="77777777" w:rsidR="00777730" w:rsidRPr="00734416" w:rsidRDefault="00777730">
            <w:pPr>
              <w:tabs>
                <w:tab w:val="left" w:pos="709"/>
              </w:tabs>
              <w:rPr>
                <w:rFonts w:cs="Arial"/>
                <w:sz w:val="16"/>
                <w:szCs w:val="16"/>
              </w:rPr>
            </w:pPr>
            <w:r w:rsidRPr="00734416">
              <w:rPr>
                <w:rFonts w:cs="Arial"/>
                <w:sz w:val="16"/>
                <w:szCs w:val="16"/>
              </w:rPr>
              <w:t>3. Mai 2006</w:t>
            </w:r>
          </w:p>
        </w:tc>
      </w:tr>
      <w:tr w:rsidR="00777730" w:rsidRPr="00734416" w14:paraId="0A328EB5" w14:textId="77777777" w:rsidTr="00777730">
        <w:tc>
          <w:tcPr>
            <w:tcW w:w="2912" w:type="dxa"/>
          </w:tcPr>
          <w:p w14:paraId="5E96DEC1" w14:textId="77777777" w:rsidR="00777730" w:rsidRPr="00734416" w:rsidRDefault="00777730">
            <w:pPr>
              <w:tabs>
                <w:tab w:val="left" w:leader="dot" w:pos="2693"/>
              </w:tabs>
              <w:rPr>
                <w:rFonts w:cs="Arial"/>
                <w:sz w:val="16"/>
                <w:szCs w:val="16"/>
              </w:rPr>
            </w:pPr>
            <w:r w:rsidRPr="00734416">
              <w:rPr>
                <w:rFonts w:cs="Arial"/>
                <w:sz w:val="16"/>
                <w:szCs w:val="16"/>
              </w:rPr>
              <w:t>Israel</w:t>
            </w:r>
            <w:r w:rsidRPr="00734416">
              <w:rPr>
                <w:rFonts w:cs="Arial"/>
                <w:sz w:val="16"/>
                <w:szCs w:val="16"/>
              </w:rPr>
              <w:tab/>
            </w:r>
          </w:p>
        </w:tc>
        <w:tc>
          <w:tcPr>
            <w:tcW w:w="1908" w:type="dxa"/>
          </w:tcPr>
          <w:p w14:paraId="5CEC8C05" w14:textId="77777777" w:rsidR="00777730" w:rsidRPr="00734416" w:rsidRDefault="00777730">
            <w:pPr>
              <w:rPr>
                <w:rFonts w:cs="Arial"/>
                <w:sz w:val="16"/>
                <w:szCs w:val="16"/>
              </w:rPr>
            </w:pPr>
            <w:r w:rsidRPr="00734416">
              <w:rPr>
                <w:rFonts w:cs="Arial"/>
                <w:sz w:val="16"/>
                <w:szCs w:val="16"/>
              </w:rPr>
              <w:t>Dezember 12, 1979</w:t>
            </w:r>
          </w:p>
        </w:tc>
        <w:tc>
          <w:tcPr>
            <w:tcW w:w="1276" w:type="dxa"/>
          </w:tcPr>
          <w:p w14:paraId="79C489F5"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03ED7CA9"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8D40E39"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3DDCB515" w14:textId="77777777" w:rsidTr="00777730">
        <w:tc>
          <w:tcPr>
            <w:tcW w:w="2912" w:type="dxa"/>
          </w:tcPr>
          <w:p w14:paraId="50995BBE" w14:textId="77777777" w:rsidR="00777730" w:rsidRPr="00734416" w:rsidRDefault="00777730">
            <w:pPr>
              <w:tabs>
                <w:tab w:val="left" w:leader="dot" w:pos="2693"/>
              </w:tabs>
              <w:rPr>
                <w:rFonts w:cs="Arial"/>
                <w:sz w:val="16"/>
                <w:szCs w:val="16"/>
              </w:rPr>
            </w:pPr>
            <w:r w:rsidRPr="00734416">
              <w:rPr>
                <w:rFonts w:cs="Arial"/>
                <w:sz w:val="16"/>
                <w:szCs w:val="16"/>
              </w:rPr>
              <w:t>Italien</w:t>
            </w:r>
            <w:r w:rsidRPr="00734416">
              <w:rPr>
                <w:rFonts w:cs="Arial"/>
                <w:sz w:val="16"/>
                <w:szCs w:val="16"/>
              </w:rPr>
              <w:tab/>
            </w:r>
          </w:p>
        </w:tc>
        <w:tc>
          <w:tcPr>
            <w:tcW w:w="1908" w:type="dxa"/>
          </w:tcPr>
          <w:p w14:paraId="26616563" w14:textId="77777777" w:rsidR="00777730" w:rsidRPr="00734416" w:rsidRDefault="00777730">
            <w:pPr>
              <w:rPr>
                <w:rFonts w:cs="Arial"/>
                <w:sz w:val="16"/>
                <w:szCs w:val="16"/>
              </w:rPr>
            </w:pPr>
            <w:r w:rsidRPr="00734416">
              <w:rPr>
                <w:rFonts w:cs="Arial"/>
                <w:sz w:val="16"/>
                <w:szCs w:val="16"/>
              </w:rPr>
              <w:t>1. Juli 1977</w:t>
            </w:r>
          </w:p>
        </w:tc>
        <w:tc>
          <w:tcPr>
            <w:tcW w:w="1276" w:type="dxa"/>
          </w:tcPr>
          <w:p w14:paraId="017B46E2" w14:textId="77777777" w:rsidR="00777730" w:rsidRPr="00734416" w:rsidRDefault="00777730">
            <w:pPr>
              <w:tabs>
                <w:tab w:val="center" w:pos="425"/>
              </w:tabs>
              <w:ind w:left="426" w:hanging="1"/>
              <w:rPr>
                <w:rFonts w:cs="Arial"/>
                <w:sz w:val="16"/>
                <w:szCs w:val="16"/>
              </w:rPr>
            </w:pPr>
            <w:r w:rsidRPr="00734416">
              <w:rPr>
                <w:rFonts w:cs="Arial"/>
                <w:sz w:val="16"/>
                <w:szCs w:val="16"/>
              </w:rPr>
              <w:t>2.0</w:t>
            </w:r>
          </w:p>
        </w:tc>
        <w:tc>
          <w:tcPr>
            <w:tcW w:w="1844" w:type="dxa"/>
          </w:tcPr>
          <w:p w14:paraId="715AFD40"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4AB28673" w14:textId="77777777" w:rsidR="00777730" w:rsidRPr="00734416" w:rsidRDefault="00777730">
            <w:pPr>
              <w:tabs>
                <w:tab w:val="left" w:pos="709"/>
              </w:tabs>
              <w:rPr>
                <w:rFonts w:cs="Arial"/>
                <w:sz w:val="16"/>
                <w:szCs w:val="16"/>
              </w:rPr>
            </w:pPr>
            <w:r w:rsidRPr="00734416">
              <w:rPr>
                <w:rFonts w:cs="Arial"/>
                <w:sz w:val="16"/>
                <w:szCs w:val="16"/>
              </w:rPr>
              <w:t>28. Mai 1986</w:t>
            </w:r>
          </w:p>
        </w:tc>
      </w:tr>
      <w:tr w:rsidR="00777730" w:rsidRPr="00734416" w14:paraId="58AEE4B6" w14:textId="77777777" w:rsidTr="00777730">
        <w:tc>
          <w:tcPr>
            <w:tcW w:w="2912" w:type="dxa"/>
          </w:tcPr>
          <w:p w14:paraId="571BAF29" w14:textId="77777777" w:rsidR="00777730" w:rsidRPr="00734416" w:rsidRDefault="00777730">
            <w:pPr>
              <w:tabs>
                <w:tab w:val="left" w:leader="dot" w:pos="2693"/>
              </w:tabs>
              <w:rPr>
                <w:rFonts w:cs="Arial"/>
                <w:sz w:val="16"/>
                <w:szCs w:val="16"/>
              </w:rPr>
            </w:pPr>
            <w:r w:rsidRPr="00734416">
              <w:rPr>
                <w:rFonts w:cs="Arial"/>
                <w:sz w:val="16"/>
                <w:szCs w:val="16"/>
              </w:rPr>
              <w:t>Japan</w:t>
            </w:r>
            <w:r w:rsidRPr="00734416">
              <w:rPr>
                <w:rFonts w:cs="Arial"/>
                <w:sz w:val="16"/>
                <w:szCs w:val="16"/>
              </w:rPr>
              <w:tab/>
            </w:r>
          </w:p>
        </w:tc>
        <w:tc>
          <w:tcPr>
            <w:tcW w:w="1908" w:type="dxa"/>
          </w:tcPr>
          <w:p w14:paraId="5C1B8B23" w14:textId="77777777" w:rsidR="00777730" w:rsidRPr="00734416" w:rsidRDefault="00777730">
            <w:pPr>
              <w:rPr>
                <w:rFonts w:cs="Arial"/>
                <w:sz w:val="16"/>
                <w:szCs w:val="16"/>
              </w:rPr>
            </w:pPr>
            <w:r w:rsidRPr="00734416">
              <w:rPr>
                <w:rFonts w:cs="Arial"/>
                <w:sz w:val="16"/>
                <w:szCs w:val="16"/>
              </w:rPr>
              <w:t>3. September 1982</w:t>
            </w:r>
          </w:p>
        </w:tc>
        <w:tc>
          <w:tcPr>
            <w:tcW w:w="1276" w:type="dxa"/>
          </w:tcPr>
          <w:p w14:paraId="27B5B65A" w14:textId="77777777" w:rsidR="00777730" w:rsidRPr="00734416" w:rsidRDefault="00777730">
            <w:pPr>
              <w:tabs>
                <w:tab w:val="center" w:pos="425"/>
              </w:tabs>
              <w:ind w:left="426" w:hanging="1"/>
              <w:rPr>
                <w:rFonts w:cs="Arial"/>
                <w:sz w:val="16"/>
                <w:szCs w:val="16"/>
              </w:rPr>
            </w:pPr>
            <w:r w:rsidRPr="00734416">
              <w:rPr>
                <w:rFonts w:cs="Arial"/>
                <w:sz w:val="16"/>
                <w:szCs w:val="16"/>
              </w:rPr>
              <w:t>5.0</w:t>
            </w:r>
          </w:p>
        </w:tc>
        <w:tc>
          <w:tcPr>
            <w:tcW w:w="1844" w:type="dxa"/>
          </w:tcPr>
          <w:p w14:paraId="01215F1C"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84A626D" w14:textId="77777777" w:rsidR="00777730" w:rsidRPr="00734416" w:rsidRDefault="00777730">
            <w:pPr>
              <w:tabs>
                <w:tab w:val="left" w:pos="709"/>
              </w:tabs>
              <w:rPr>
                <w:rFonts w:cs="Arial"/>
                <w:sz w:val="16"/>
                <w:szCs w:val="16"/>
              </w:rPr>
            </w:pPr>
            <w:r w:rsidRPr="00734416">
              <w:rPr>
                <w:rFonts w:cs="Arial"/>
                <w:sz w:val="16"/>
                <w:szCs w:val="16"/>
              </w:rPr>
              <w:t>Dezember 24, 1998</w:t>
            </w:r>
          </w:p>
        </w:tc>
      </w:tr>
      <w:tr w:rsidR="00777730" w:rsidRPr="00734416" w14:paraId="172B6EE8" w14:textId="77777777" w:rsidTr="00777730">
        <w:tc>
          <w:tcPr>
            <w:tcW w:w="2912" w:type="dxa"/>
          </w:tcPr>
          <w:p w14:paraId="4888FBE6" w14:textId="77777777" w:rsidR="00777730" w:rsidRPr="00734416" w:rsidRDefault="00777730">
            <w:pPr>
              <w:tabs>
                <w:tab w:val="left" w:leader="dot" w:pos="2693"/>
              </w:tabs>
              <w:rPr>
                <w:rFonts w:cs="Arial"/>
                <w:sz w:val="16"/>
                <w:szCs w:val="16"/>
              </w:rPr>
            </w:pPr>
            <w:r w:rsidRPr="00734416">
              <w:rPr>
                <w:rFonts w:cs="Arial"/>
                <w:sz w:val="16"/>
                <w:szCs w:val="16"/>
              </w:rPr>
              <w:t>Jordanien</w:t>
            </w:r>
            <w:r w:rsidRPr="00734416">
              <w:rPr>
                <w:rFonts w:cs="Arial"/>
                <w:sz w:val="16"/>
                <w:szCs w:val="16"/>
              </w:rPr>
              <w:tab/>
            </w:r>
          </w:p>
        </w:tc>
        <w:tc>
          <w:tcPr>
            <w:tcW w:w="1908" w:type="dxa"/>
          </w:tcPr>
          <w:p w14:paraId="4A3481F8" w14:textId="77777777" w:rsidR="00777730" w:rsidRPr="00734416" w:rsidRDefault="00777730">
            <w:pPr>
              <w:rPr>
                <w:rFonts w:cs="Arial"/>
                <w:sz w:val="16"/>
                <w:szCs w:val="16"/>
              </w:rPr>
            </w:pPr>
            <w:r w:rsidRPr="00734416">
              <w:rPr>
                <w:rFonts w:cs="Arial"/>
                <w:sz w:val="16"/>
                <w:szCs w:val="16"/>
              </w:rPr>
              <w:t>Oktober 24, 2004</w:t>
            </w:r>
          </w:p>
        </w:tc>
        <w:tc>
          <w:tcPr>
            <w:tcW w:w="1276" w:type="dxa"/>
          </w:tcPr>
          <w:p w14:paraId="5B6AD1A5"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2BF99CE1"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20439D5" w14:textId="77777777" w:rsidR="00777730" w:rsidRPr="00734416" w:rsidRDefault="00777730">
            <w:pPr>
              <w:tabs>
                <w:tab w:val="left" w:pos="709"/>
              </w:tabs>
              <w:rPr>
                <w:rFonts w:cs="Arial"/>
                <w:sz w:val="16"/>
                <w:szCs w:val="16"/>
              </w:rPr>
            </w:pPr>
            <w:r w:rsidRPr="00734416">
              <w:rPr>
                <w:rFonts w:cs="Arial"/>
                <w:sz w:val="16"/>
                <w:szCs w:val="16"/>
              </w:rPr>
              <w:t>Oktober 24, 2004</w:t>
            </w:r>
          </w:p>
        </w:tc>
      </w:tr>
      <w:tr w:rsidR="00777730" w:rsidRPr="00734416" w14:paraId="4ED2C0CC" w14:textId="77777777" w:rsidTr="00777730">
        <w:tc>
          <w:tcPr>
            <w:tcW w:w="2912" w:type="dxa"/>
          </w:tcPr>
          <w:p w14:paraId="784A7B8A" w14:textId="77777777" w:rsidR="00777730" w:rsidRPr="00734416" w:rsidRDefault="00777730">
            <w:pPr>
              <w:tabs>
                <w:tab w:val="left" w:leader="dot" w:pos="2693"/>
              </w:tabs>
              <w:rPr>
                <w:rFonts w:cs="Arial"/>
                <w:sz w:val="16"/>
                <w:szCs w:val="16"/>
              </w:rPr>
            </w:pPr>
            <w:r w:rsidRPr="00734416">
              <w:rPr>
                <w:rFonts w:cs="Arial"/>
                <w:sz w:val="16"/>
                <w:szCs w:val="16"/>
              </w:rPr>
              <w:t>Kanada</w:t>
            </w:r>
            <w:r w:rsidRPr="00734416">
              <w:rPr>
                <w:rFonts w:cs="Arial"/>
                <w:sz w:val="16"/>
                <w:szCs w:val="16"/>
              </w:rPr>
              <w:tab/>
            </w:r>
          </w:p>
        </w:tc>
        <w:tc>
          <w:tcPr>
            <w:tcW w:w="1908" w:type="dxa"/>
          </w:tcPr>
          <w:p w14:paraId="5C72655A" w14:textId="77777777" w:rsidR="00777730" w:rsidRPr="00734416" w:rsidRDefault="00777730">
            <w:pPr>
              <w:rPr>
                <w:rFonts w:cs="Arial"/>
                <w:sz w:val="16"/>
                <w:szCs w:val="16"/>
              </w:rPr>
            </w:pPr>
            <w:r w:rsidRPr="00734416">
              <w:rPr>
                <w:rFonts w:cs="Arial"/>
                <w:sz w:val="16"/>
                <w:szCs w:val="16"/>
              </w:rPr>
              <w:t>4. März 1991</w:t>
            </w:r>
          </w:p>
        </w:tc>
        <w:tc>
          <w:tcPr>
            <w:tcW w:w="1276" w:type="dxa"/>
          </w:tcPr>
          <w:p w14:paraId="2BA7103A"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43265571"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0A897C2" w14:textId="77777777" w:rsidR="00777730" w:rsidRPr="00734416" w:rsidRDefault="00777730">
            <w:pPr>
              <w:tabs>
                <w:tab w:val="left" w:pos="709"/>
              </w:tabs>
              <w:rPr>
                <w:rFonts w:cs="Arial"/>
                <w:sz w:val="16"/>
                <w:szCs w:val="16"/>
              </w:rPr>
            </w:pPr>
            <w:r w:rsidRPr="00734416">
              <w:rPr>
                <w:rFonts w:cs="Arial"/>
                <w:sz w:val="16"/>
                <w:szCs w:val="16"/>
              </w:rPr>
              <w:t>Juli 19, 2015</w:t>
            </w:r>
          </w:p>
        </w:tc>
      </w:tr>
      <w:tr w:rsidR="00777730" w:rsidRPr="00734416" w14:paraId="65620D38" w14:textId="77777777" w:rsidTr="00777730">
        <w:tc>
          <w:tcPr>
            <w:tcW w:w="2912" w:type="dxa"/>
          </w:tcPr>
          <w:p w14:paraId="063B2B5A" w14:textId="77777777" w:rsidR="00777730" w:rsidRPr="00734416" w:rsidRDefault="00777730">
            <w:pPr>
              <w:tabs>
                <w:tab w:val="left" w:leader="dot" w:pos="2693"/>
              </w:tabs>
              <w:rPr>
                <w:rFonts w:cs="Arial"/>
                <w:sz w:val="16"/>
                <w:szCs w:val="16"/>
              </w:rPr>
            </w:pPr>
            <w:r w:rsidRPr="00734416">
              <w:rPr>
                <w:rFonts w:cs="Arial"/>
                <w:sz w:val="16"/>
                <w:szCs w:val="16"/>
              </w:rPr>
              <w:t>Kenia</w:t>
            </w:r>
            <w:r w:rsidRPr="00734416">
              <w:rPr>
                <w:rFonts w:cs="Arial"/>
                <w:sz w:val="16"/>
                <w:szCs w:val="16"/>
              </w:rPr>
              <w:tab/>
            </w:r>
          </w:p>
        </w:tc>
        <w:tc>
          <w:tcPr>
            <w:tcW w:w="1908" w:type="dxa"/>
          </w:tcPr>
          <w:p w14:paraId="26FADBFC" w14:textId="77777777" w:rsidR="00777730" w:rsidRPr="00734416" w:rsidRDefault="00777730">
            <w:pPr>
              <w:rPr>
                <w:rFonts w:cs="Arial"/>
                <w:sz w:val="16"/>
                <w:szCs w:val="16"/>
              </w:rPr>
            </w:pPr>
            <w:r w:rsidRPr="00734416">
              <w:rPr>
                <w:rFonts w:cs="Arial"/>
                <w:sz w:val="16"/>
                <w:szCs w:val="16"/>
              </w:rPr>
              <w:t>13. Mai 1999</w:t>
            </w:r>
          </w:p>
        </w:tc>
        <w:tc>
          <w:tcPr>
            <w:tcW w:w="1276" w:type="dxa"/>
          </w:tcPr>
          <w:p w14:paraId="00D6268C"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32916DBA"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102B3A23" w14:textId="77777777" w:rsidR="00777730" w:rsidRPr="00734416" w:rsidRDefault="00777730">
            <w:pPr>
              <w:tabs>
                <w:tab w:val="left" w:pos="709"/>
              </w:tabs>
              <w:rPr>
                <w:rFonts w:cs="Arial"/>
                <w:sz w:val="16"/>
                <w:szCs w:val="16"/>
              </w:rPr>
            </w:pPr>
            <w:r w:rsidRPr="00734416">
              <w:rPr>
                <w:rFonts w:cs="Arial"/>
                <w:sz w:val="16"/>
                <w:szCs w:val="16"/>
              </w:rPr>
              <w:t>Mai 11, 2016</w:t>
            </w:r>
          </w:p>
        </w:tc>
      </w:tr>
      <w:tr w:rsidR="00777730" w:rsidRPr="00734416" w14:paraId="68757F79" w14:textId="77777777" w:rsidTr="00777730">
        <w:tc>
          <w:tcPr>
            <w:tcW w:w="2912" w:type="dxa"/>
          </w:tcPr>
          <w:p w14:paraId="7DA1FDE3" w14:textId="77777777" w:rsidR="00777730" w:rsidRPr="00734416" w:rsidRDefault="00777730">
            <w:pPr>
              <w:tabs>
                <w:tab w:val="left" w:leader="dot" w:pos="2693"/>
              </w:tabs>
              <w:rPr>
                <w:rFonts w:cs="Arial"/>
                <w:sz w:val="16"/>
                <w:szCs w:val="16"/>
              </w:rPr>
            </w:pPr>
            <w:r w:rsidRPr="00734416">
              <w:rPr>
                <w:rFonts w:cs="Arial"/>
                <w:sz w:val="16"/>
                <w:szCs w:val="16"/>
              </w:rPr>
              <w:t>Kirgisistan</w:t>
            </w:r>
            <w:r w:rsidRPr="00734416">
              <w:rPr>
                <w:rFonts w:cs="Arial"/>
                <w:sz w:val="16"/>
                <w:szCs w:val="16"/>
              </w:rPr>
              <w:tab/>
            </w:r>
          </w:p>
        </w:tc>
        <w:tc>
          <w:tcPr>
            <w:tcW w:w="1908" w:type="dxa"/>
          </w:tcPr>
          <w:p w14:paraId="4A95DC35" w14:textId="77777777" w:rsidR="00777730" w:rsidRPr="00734416" w:rsidRDefault="00777730">
            <w:pPr>
              <w:rPr>
                <w:rFonts w:cs="Arial"/>
                <w:sz w:val="16"/>
                <w:szCs w:val="16"/>
              </w:rPr>
            </w:pPr>
            <w:r w:rsidRPr="00734416">
              <w:rPr>
                <w:rFonts w:cs="Arial"/>
                <w:sz w:val="16"/>
                <w:szCs w:val="16"/>
              </w:rPr>
              <w:t>26. Juni 2000</w:t>
            </w:r>
          </w:p>
        </w:tc>
        <w:tc>
          <w:tcPr>
            <w:tcW w:w="1276" w:type="dxa"/>
          </w:tcPr>
          <w:p w14:paraId="722DC913"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187C65A"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0D14CA1" w14:textId="77777777" w:rsidR="00777730" w:rsidRPr="00734416" w:rsidRDefault="00777730">
            <w:pPr>
              <w:tabs>
                <w:tab w:val="left" w:pos="709"/>
              </w:tabs>
              <w:rPr>
                <w:rFonts w:cs="Arial"/>
                <w:sz w:val="16"/>
                <w:szCs w:val="16"/>
              </w:rPr>
            </w:pPr>
            <w:r w:rsidRPr="00734416">
              <w:rPr>
                <w:rFonts w:cs="Arial"/>
                <w:sz w:val="16"/>
                <w:szCs w:val="16"/>
              </w:rPr>
              <w:t>26. Juni 2000</w:t>
            </w:r>
          </w:p>
        </w:tc>
      </w:tr>
      <w:tr w:rsidR="00777730" w:rsidRPr="00734416" w14:paraId="4F5E0757" w14:textId="77777777" w:rsidTr="00777730">
        <w:tc>
          <w:tcPr>
            <w:tcW w:w="2912" w:type="dxa"/>
          </w:tcPr>
          <w:p w14:paraId="7EA82DA1" w14:textId="77777777" w:rsidR="00777730" w:rsidRPr="00734416" w:rsidRDefault="00777730">
            <w:pPr>
              <w:tabs>
                <w:tab w:val="left" w:leader="dot" w:pos="2693"/>
              </w:tabs>
              <w:rPr>
                <w:rFonts w:cs="Arial"/>
                <w:sz w:val="16"/>
                <w:szCs w:val="16"/>
              </w:rPr>
            </w:pPr>
            <w:r w:rsidRPr="00734416">
              <w:rPr>
                <w:rFonts w:cs="Arial"/>
                <w:sz w:val="16"/>
                <w:szCs w:val="16"/>
              </w:rPr>
              <w:t>Kolumbien</w:t>
            </w:r>
            <w:r w:rsidRPr="00734416">
              <w:rPr>
                <w:rFonts w:cs="Arial"/>
                <w:sz w:val="16"/>
                <w:szCs w:val="16"/>
              </w:rPr>
              <w:tab/>
            </w:r>
          </w:p>
        </w:tc>
        <w:tc>
          <w:tcPr>
            <w:tcW w:w="1908" w:type="dxa"/>
          </w:tcPr>
          <w:p w14:paraId="14EB702D" w14:textId="77777777" w:rsidR="00777730" w:rsidRPr="00734416" w:rsidRDefault="00777730">
            <w:pPr>
              <w:rPr>
                <w:rFonts w:cs="Arial"/>
                <w:sz w:val="16"/>
                <w:szCs w:val="16"/>
              </w:rPr>
            </w:pPr>
            <w:r w:rsidRPr="00734416">
              <w:rPr>
                <w:rFonts w:cs="Arial"/>
                <w:sz w:val="16"/>
                <w:szCs w:val="16"/>
              </w:rPr>
              <w:t>13. September 1996</w:t>
            </w:r>
          </w:p>
        </w:tc>
        <w:tc>
          <w:tcPr>
            <w:tcW w:w="1276" w:type="dxa"/>
          </w:tcPr>
          <w:p w14:paraId="273B3D66"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26AF3DBC"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2BE01A4F" w14:textId="77777777" w:rsidR="00777730" w:rsidRPr="00734416" w:rsidRDefault="00777730">
            <w:pPr>
              <w:tabs>
                <w:tab w:val="left" w:pos="709"/>
              </w:tabs>
              <w:rPr>
                <w:rFonts w:cs="Arial"/>
                <w:sz w:val="16"/>
                <w:szCs w:val="16"/>
              </w:rPr>
            </w:pPr>
            <w:r w:rsidRPr="00734416">
              <w:rPr>
                <w:rFonts w:cs="Arial"/>
                <w:sz w:val="16"/>
                <w:szCs w:val="16"/>
              </w:rPr>
              <w:t>13. September 1996</w:t>
            </w:r>
          </w:p>
        </w:tc>
      </w:tr>
      <w:tr w:rsidR="00777730" w:rsidRPr="00734416" w14:paraId="4B5A0FBB" w14:textId="77777777" w:rsidTr="00777730">
        <w:tc>
          <w:tcPr>
            <w:tcW w:w="2912" w:type="dxa"/>
          </w:tcPr>
          <w:p w14:paraId="654C68BF" w14:textId="77777777" w:rsidR="00777730" w:rsidRPr="00734416" w:rsidRDefault="00777730">
            <w:pPr>
              <w:tabs>
                <w:tab w:val="left" w:leader="dot" w:pos="2693"/>
              </w:tabs>
              <w:rPr>
                <w:rFonts w:cs="Arial"/>
                <w:sz w:val="16"/>
                <w:szCs w:val="16"/>
              </w:rPr>
            </w:pPr>
            <w:r w:rsidRPr="00734416">
              <w:rPr>
                <w:rFonts w:cs="Arial"/>
                <w:sz w:val="16"/>
                <w:szCs w:val="16"/>
              </w:rPr>
              <w:t>Kroatien</w:t>
            </w:r>
            <w:r w:rsidRPr="00734416">
              <w:rPr>
                <w:rFonts w:cs="Arial"/>
                <w:sz w:val="16"/>
                <w:szCs w:val="16"/>
              </w:rPr>
              <w:tab/>
            </w:r>
          </w:p>
        </w:tc>
        <w:tc>
          <w:tcPr>
            <w:tcW w:w="1908" w:type="dxa"/>
          </w:tcPr>
          <w:p w14:paraId="3F5B66EA" w14:textId="77777777" w:rsidR="00777730" w:rsidRPr="00734416" w:rsidRDefault="00777730">
            <w:pPr>
              <w:rPr>
                <w:rFonts w:cs="Arial"/>
                <w:sz w:val="16"/>
                <w:szCs w:val="16"/>
              </w:rPr>
            </w:pPr>
            <w:r w:rsidRPr="00734416">
              <w:rPr>
                <w:rFonts w:cs="Arial"/>
                <w:sz w:val="16"/>
                <w:szCs w:val="16"/>
              </w:rPr>
              <w:t>1. September 2001</w:t>
            </w:r>
          </w:p>
        </w:tc>
        <w:tc>
          <w:tcPr>
            <w:tcW w:w="1276" w:type="dxa"/>
          </w:tcPr>
          <w:p w14:paraId="3087FEB1"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C42A46A"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3AA67B9" w14:textId="77777777" w:rsidR="00777730" w:rsidRPr="00734416" w:rsidRDefault="00777730">
            <w:pPr>
              <w:tabs>
                <w:tab w:val="left" w:pos="709"/>
              </w:tabs>
              <w:rPr>
                <w:rFonts w:cs="Arial"/>
                <w:sz w:val="16"/>
                <w:szCs w:val="16"/>
              </w:rPr>
            </w:pPr>
            <w:r w:rsidRPr="00734416">
              <w:rPr>
                <w:rFonts w:cs="Arial"/>
                <w:sz w:val="16"/>
                <w:szCs w:val="16"/>
              </w:rPr>
              <w:t>1. September 2001</w:t>
            </w:r>
          </w:p>
        </w:tc>
      </w:tr>
      <w:tr w:rsidR="00777730" w:rsidRPr="00734416" w14:paraId="2963BBDF" w14:textId="77777777" w:rsidTr="00777730">
        <w:tc>
          <w:tcPr>
            <w:tcW w:w="2912" w:type="dxa"/>
          </w:tcPr>
          <w:p w14:paraId="591A4582" w14:textId="77777777" w:rsidR="00777730" w:rsidRPr="00734416" w:rsidRDefault="00777730">
            <w:pPr>
              <w:tabs>
                <w:tab w:val="left" w:leader="dot" w:pos="2693"/>
              </w:tabs>
              <w:rPr>
                <w:rFonts w:cs="Arial"/>
                <w:sz w:val="16"/>
                <w:szCs w:val="16"/>
              </w:rPr>
            </w:pPr>
            <w:r w:rsidRPr="00734416">
              <w:rPr>
                <w:rFonts w:cs="Arial"/>
                <w:sz w:val="16"/>
                <w:szCs w:val="16"/>
              </w:rPr>
              <w:t>Lettland</w:t>
            </w:r>
            <w:r w:rsidRPr="00734416">
              <w:rPr>
                <w:rFonts w:cs="Arial"/>
                <w:sz w:val="16"/>
                <w:szCs w:val="16"/>
              </w:rPr>
              <w:tab/>
            </w:r>
          </w:p>
        </w:tc>
        <w:tc>
          <w:tcPr>
            <w:tcW w:w="1908" w:type="dxa"/>
          </w:tcPr>
          <w:p w14:paraId="5FE97E7E" w14:textId="77777777" w:rsidR="00777730" w:rsidRPr="00734416" w:rsidRDefault="00777730">
            <w:pPr>
              <w:rPr>
                <w:rFonts w:cs="Arial"/>
                <w:sz w:val="16"/>
                <w:szCs w:val="16"/>
              </w:rPr>
            </w:pPr>
            <w:r w:rsidRPr="00734416">
              <w:rPr>
                <w:rFonts w:cs="Arial"/>
                <w:sz w:val="16"/>
                <w:szCs w:val="16"/>
              </w:rPr>
              <w:t>August 30, 2002</w:t>
            </w:r>
          </w:p>
        </w:tc>
        <w:tc>
          <w:tcPr>
            <w:tcW w:w="1276" w:type="dxa"/>
          </w:tcPr>
          <w:p w14:paraId="1BA681B1"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DCA1594"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CAAA409" w14:textId="77777777" w:rsidR="00777730" w:rsidRPr="00734416" w:rsidRDefault="00777730">
            <w:pPr>
              <w:tabs>
                <w:tab w:val="left" w:pos="709"/>
              </w:tabs>
              <w:rPr>
                <w:rFonts w:cs="Arial"/>
                <w:sz w:val="16"/>
                <w:szCs w:val="16"/>
              </w:rPr>
            </w:pPr>
            <w:r w:rsidRPr="00734416">
              <w:rPr>
                <w:rFonts w:cs="Arial"/>
                <w:sz w:val="16"/>
                <w:szCs w:val="16"/>
              </w:rPr>
              <w:t>August 30, 2002</w:t>
            </w:r>
          </w:p>
        </w:tc>
      </w:tr>
      <w:tr w:rsidR="00777730" w:rsidRPr="00734416" w14:paraId="5D4E5CE7" w14:textId="77777777" w:rsidTr="00777730">
        <w:tc>
          <w:tcPr>
            <w:tcW w:w="2912" w:type="dxa"/>
          </w:tcPr>
          <w:p w14:paraId="722B223D" w14:textId="77777777" w:rsidR="00777730" w:rsidRPr="00734416" w:rsidRDefault="00777730">
            <w:pPr>
              <w:tabs>
                <w:tab w:val="left" w:leader="dot" w:pos="2693"/>
              </w:tabs>
              <w:rPr>
                <w:rFonts w:cs="Arial"/>
                <w:sz w:val="16"/>
                <w:szCs w:val="16"/>
              </w:rPr>
            </w:pPr>
            <w:r w:rsidRPr="00734416">
              <w:rPr>
                <w:rFonts w:cs="Arial"/>
                <w:sz w:val="16"/>
                <w:szCs w:val="16"/>
              </w:rPr>
              <w:t>Litauen</w:t>
            </w:r>
            <w:r w:rsidRPr="00734416">
              <w:rPr>
                <w:rFonts w:cs="Arial"/>
                <w:sz w:val="16"/>
                <w:szCs w:val="16"/>
              </w:rPr>
              <w:tab/>
            </w:r>
          </w:p>
        </w:tc>
        <w:tc>
          <w:tcPr>
            <w:tcW w:w="1908" w:type="dxa"/>
          </w:tcPr>
          <w:p w14:paraId="7BCD8241" w14:textId="77777777" w:rsidR="00777730" w:rsidRPr="00734416" w:rsidRDefault="00777730">
            <w:pPr>
              <w:rPr>
                <w:rFonts w:cs="Arial"/>
                <w:sz w:val="16"/>
                <w:szCs w:val="16"/>
              </w:rPr>
            </w:pPr>
            <w:r w:rsidRPr="00734416">
              <w:rPr>
                <w:rFonts w:cs="Arial"/>
                <w:sz w:val="16"/>
                <w:szCs w:val="16"/>
              </w:rPr>
              <w:t>10. Dezember 2003</w:t>
            </w:r>
          </w:p>
        </w:tc>
        <w:tc>
          <w:tcPr>
            <w:tcW w:w="1276" w:type="dxa"/>
          </w:tcPr>
          <w:p w14:paraId="160B00CF"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3F2ACF27"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859EFB8" w14:textId="77777777" w:rsidR="00777730" w:rsidRPr="00734416" w:rsidRDefault="00777730">
            <w:pPr>
              <w:tabs>
                <w:tab w:val="left" w:pos="709"/>
              </w:tabs>
              <w:rPr>
                <w:rFonts w:cs="Arial"/>
                <w:sz w:val="16"/>
                <w:szCs w:val="16"/>
              </w:rPr>
            </w:pPr>
            <w:r w:rsidRPr="00734416">
              <w:rPr>
                <w:rFonts w:cs="Arial"/>
                <w:sz w:val="16"/>
                <w:szCs w:val="16"/>
              </w:rPr>
              <w:t>10. Dezember 2003</w:t>
            </w:r>
          </w:p>
        </w:tc>
      </w:tr>
      <w:tr w:rsidR="00777730" w:rsidRPr="00734416" w14:paraId="67BD4393" w14:textId="77777777" w:rsidTr="00777730">
        <w:tc>
          <w:tcPr>
            <w:tcW w:w="2912" w:type="dxa"/>
          </w:tcPr>
          <w:p w14:paraId="224EFBD0" w14:textId="77777777" w:rsidR="00777730" w:rsidRPr="00734416" w:rsidRDefault="00777730">
            <w:pPr>
              <w:tabs>
                <w:tab w:val="left" w:leader="dot" w:pos="2693"/>
              </w:tabs>
              <w:rPr>
                <w:rFonts w:cs="Arial"/>
                <w:sz w:val="16"/>
                <w:szCs w:val="16"/>
              </w:rPr>
            </w:pPr>
            <w:r w:rsidRPr="00734416">
              <w:rPr>
                <w:rFonts w:cs="Arial"/>
                <w:sz w:val="16"/>
                <w:szCs w:val="16"/>
              </w:rPr>
              <w:t>Marokko</w:t>
            </w:r>
            <w:r w:rsidRPr="00734416">
              <w:rPr>
                <w:rFonts w:cs="Arial"/>
                <w:sz w:val="16"/>
                <w:szCs w:val="16"/>
              </w:rPr>
              <w:tab/>
            </w:r>
          </w:p>
        </w:tc>
        <w:tc>
          <w:tcPr>
            <w:tcW w:w="1908" w:type="dxa"/>
          </w:tcPr>
          <w:p w14:paraId="4B1F11A2" w14:textId="77777777" w:rsidR="00777730" w:rsidRPr="00734416" w:rsidRDefault="00777730">
            <w:pPr>
              <w:rPr>
                <w:rFonts w:cs="Arial"/>
                <w:sz w:val="16"/>
                <w:szCs w:val="16"/>
              </w:rPr>
            </w:pPr>
            <w:r w:rsidRPr="00734416">
              <w:rPr>
                <w:rFonts w:cs="Arial"/>
                <w:sz w:val="16"/>
                <w:szCs w:val="16"/>
              </w:rPr>
              <w:t>Oktober 8, 2006</w:t>
            </w:r>
          </w:p>
        </w:tc>
        <w:tc>
          <w:tcPr>
            <w:tcW w:w="1276" w:type="dxa"/>
          </w:tcPr>
          <w:p w14:paraId="01F4611A"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73DCF7B"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94D5B88" w14:textId="77777777" w:rsidR="00777730" w:rsidRPr="00734416" w:rsidRDefault="00777730">
            <w:pPr>
              <w:tabs>
                <w:tab w:val="left" w:pos="709"/>
              </w:tabs>
              <w:rPr>
                <w:rFonts w:cs="Arial"/>
                <w:sz w:val="16"/>
                <w:szCs w:val="16"/>
              </w:rPr>
            </w:pPr>
            <w:r w:rsidRPr="00734416">
              <w:rPr>
                <w:rFonts w:cs="Arial"/>
                <w:sz w:val="16"/>
                <w:szCs w:val="16"/>
              </w:rPr>
              <w:t>Oktober 8, 2006</w:t>
            </w:r>
          </w:p>
        </w:tc>
      </w:tr>
      <w:tr w:rsidR="00777730" w:rsidRPr="00734416" w14:paraId="1626AABB" w14:textId="77777777" w:rsidTr="00777730">
        <w:tc>
          <w:tcPr>
            <w:tcW w:w="2912" w:type="dxa"/>
          </w:tcPr>
          <w:p w14:paraId="62D65011" w14:textId="77777777" w:rsidR="00777730" w:rsidRPr="00734416" w:rsidRDefault="00777730">
            <w:pPr>
              <w:tabs>
                <w:tab w:val="left" w:leader="dot" w:pos="2693"/>
              </w:tabs>
              <w:rPr>
                <w:rFonts w:cs="Arial"/>
                <w:sz w:val="16"/>
                <w:szCs w:val="16"/>
              </w:rPr>
            </w:pPr>
            <w:r w:rsidRPr="00734416">
              <w:rPr>
                <w:rFonts w:cs="Arial"/>
                <w:sz w:val="16"/>
                <w:szCs w:val="16"/>
              </w:rPr>
              <w:t>Mexiko</w:t>
            </w:r>
            <w:r w:rsidRPr="00734416">
              <w:rPr>
                <w:rFonts w:cs="Arial"/>
                <w:sz w:val="16"/>
                <w:szCs w:val="16"/>
              </w:rPr>
              <w:tab/>
            </w:r>
          </w:p>
        </w:tc>
        <w:tc>
          <w:tcPr>
            <w:tcW w:w="1908" w:type="dxa"/>
          </w:tcPr>
          <w:p w14:paraId="52CA8B12" w14:textId="77777777" w:rsidR="00777730" w:rsidRPr="00734416" w:rsidRDefault="00777730">
            <w:pPr>
              <w:rPr>
                <w:rFonts w:cs="Arial"/>
                <w:sz w:val="16"/>
                <w:szCs w:val="16"/>
              </w:rPr>
            </w:pPr>
            <w:r w:rsidRPr="00734416">
              <w:rPr>
                <w:rFonts w:cs="Arial"/>
                <w:sz w:val="16"/>
                <w:szCs w:val="16"/>
              </w:rPr>
              <w:t>9. August 1997</w:t>
            </w:r>
          </w:p>
        </w:tc>
        <w:tc>
          <w:tcPr>
            <w:tcW w:w="1276" w:type="dxa"/>
          </w:tcPr>
          <w:p w14:paraId="3F4604C9" w14:textId="77777777" w:rsidR="00777730" w:rsidRPr="00734416" w:rsidRDefault="00777730">
            <w:pPr>
              <w:tabs>
                <w:tab w:val="center" w:pos="425"/>
              </w:tabs>
              <w:ind w:left="426" w:hanging="1"/>
              <w:rPr>
                <w:rFonts w:cs="Arial"/>
                <w:sz w:val="16"/>
                <w:szCs w:val="16"/>
              </w:rPr>
            </w:pPr>
            <w:r w:rsidRPr="00734416">
              <w:rPr>
                <w:rFonts w:cs="Arial"/>
                <w:sz w:val="16"/>
                <w:szCs w:val="16"/>
              </w:rPr>
              <w:t>0.75</w:t>
            </w:r>
          </w:p>
        </w:tc>
        <w:tc>
          <w:tcPr>
            <w:tcW w:w="1844" w:type="dxa"/>
          </w:tcPr>
          <w:p w14:paraId="7C32654A"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3464B2A8" w14:textId="77777777" w:rsidR="00777730" w:rsidRPr="00734416" w:rsidRDefault="00777730">
            <w:pPr>
              <w:tabs>
                <w:tab w:val="left" w:pos="709"/>
              </w:tabs>
              <w:rPr>
                <w:rFonts w:cs="Arial"/>
                <w:sz w:val="16"/>
                <w:szCs w:val="16"/>
              </w:rPr>
            </w:pPr>
            <w:r w:rsidRPr="00734416">
              <w:rPr>
                <w:rFonts w:cs="Arial"/>
                <w:sz w:val="16"/>
                <w:szCs w:val="16"/>
              </w:rPr>
              <w:t>9. August 1997</w:t>
            </w:r>
          </w:p>
        </w:tc>
      </w:tr>
      <w:tr w:rsidR="00777730" w:rsidRPr="00734416" w14:paraId="7084F15B" w14:textId="77777777" w:rsidTr="00777730">
        <w:tc>
          <w:tcPr>
            <w:tcW w:w="2912" w:type="dxa"/>
          </w:tcPr>
          <w:p w14:paraId="64707749" w14:textId="77777777" w:rsidR="00777730" w:rsidRPr="00734416" w:rsidRDefault="00777730">
            <w:pPr>
              <w:tabs>
                <w:tab w:val="left" w:leader="dot" w:pos="2693"/>
              </w:tabs>
              <w:rPr>
                <w:rFonts w:cs="Arial"/>
                <w:sz w:val="16"/>
                <w:szCs w:val="16"/>
              </w:rPr>
            </w:pPr>
            <w:r w:rsidRPr="00734416">
              <w:rPr>
                <w:rFonts w:cs="Arial"/>
                <w:sz w:val="16"/>
                <w:szCs w:val="16"/>
              </w:rPr>
              <w:t>Montenegro</w:t>
            </w:r>
            <w:r w:rsidRPr="00734416">
              <w:rPr>
                <w:rFonts w:cs="Arial"/>
                <w:sz w:val="16"/>
                <w:szCs w:val="16"/>
              </w:rPr>
              <w:tab/>
            </w:r>
          </w:p>
        </w:tc>
        <w:tc>
          <w:tcPr>
            <w:tcW w:w="1908" w:type="dxa"/>
          </w:tcPr>
          <w:p w14:paraId="499D23EE" w14:textId="77777777" w:rsidR="00777730" w:rsidRPr="00734416" w:rsidRDefault="00777730">
            <w:pPr>
              <w:rPr>
                <w:rFonts w:cs="Arial"/>
                <w:sz w:val="16"/>
                <w:szCs w:val="16"/>
              </w:rPr>
            </w:pPr>
            <w:r w:rsidRPr="00734416">
              <w:rPr>
                <w:rFonts w:cs="Arial"/>
                <w:sz w:val="16"/>
                <w:szCs w:val="16"/>
              </w:rPr>
              <w:t>September 24, 2015</w:t>
            </w:r>
          </w:p>
        </w:tc>
        <w:tc>
          <w:tcPr>
            <w:tcW w:w="1276" w:type="dxa"/>
          </w:tcPr>
          <w:p w14:paraId="2C783755"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AEF7180"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EE20920" w14:textId="77777777" w:rsidR="00777730" w:rsidRPr="00734416" w:rsidRDefault="00777730">
            <w:pPr>
              <w:tabs>
                <w:tab w:val="left" w:pos="709"/>
              </w:tabs>
              <w:rPr>
                <w:rFonts w:cs="Arial"/>
                <w:sz w:val="16"/>
                <w:szCs w:val="16"/>
              </w:rPr>
            </w:pPr>
            <w:r w:rsidRPr="00734416">
              <w:rPr>
                <w:rFonts w:cs="Arial"/>
                <w:sz w:val="16"/>
                <w:szCs w:val="16"/>
              </w:rPr>
              <w:t>September 24, 2015</w:t>
            </w:r>
          </w:p>
        </w:tc>
      </w:tr>
      <w:tr w:rsidR="00777730" w:rsidRPr="00734416" w14:paraId="559DC65A" w14:textId="77777777" w:rsidTr="00777730">
        <w:tc>
          <w:tcPr>
            <w:tcW w:w="2912" w:type="dxa"/>
          </w:tcPr>
          <w:p w14:paraId="372C1D15" w14:textId="77777777" w:rsidR="00777730" w:rsidRPr="00734416" w:rsidRDefault="00777730">
            <w:pPr>
              <w:tabs>
                <w:tab w:val="left" w:leader="dot" w:pos="2693"/>
              </w:tabs>
              <w:rPr>
                <w:rFonts w:cs="Arial"/>
                <w:sz w:val="16"/>
                <w:szCs w:val="16"/>
              </w:rPr>
            </w:pPr>
            <w:r w:rsidRPr="00734416">
              <w:rPr>
                <w:rFonts w:cs="Arial"/>
                <w:sz w:val="16"/>
                <w:szCs w:val="16"/>
              </w:rPr>
              <w:t>Neuseeland</w:t>
            </w:r>
            <w:r w:rsidRPr="00734416">
              <w:rPr>
                <w:rFonts w:cs="Arial"/>
                <w:sz w:val="16"/>
                <w:szCs w:val="16"/>
              </w:rPr>
              <w:tab/>
            </w:r>
          </w:p>
        </w:tc>
        <w:tc>
          <w:tcPr>
            <w:tcW w:w="1908" w:type="dxa"/>
          </w:tcPr>
          <w:p w14:paraId="32646D32" w14:textId="77777777" w:rsidR="00777730" w:rsidRPr="00734416" w:rsidRDefault="00777730">
            <w:pPr>
              <w:rPr>
                <w:rFonts w:cs="Arial"/>
                <w:sz w:val="16"/>
                <w:szCs w:val="16"/>
              </w:rPr>
            </w:pPr>
            <w:r w:rsidRPr="00734416">
              <w:rPr>
                <w:rFonts w:cs="Arial"/>
                <w:sz w:val="16"/>
                <w:szCs w:val="16"/>
              </w:rPr>
              <w:t>November 8, 1981</w:t>
            </w:r>
          </w:p>
        </w:tc>
        <w:tc>
          <w:tcPr>
            <w:tcW w:w="1276" w:type="dxa"/>
          </w:tcPr>
          <w:p w14:paraId="51BDE457"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7CEDBAE3"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47279C23" w14:textId="77777777" w:rsidR="00777730" w:rsidRPr="00734416" w:rsidRDefault="00777730">
            <w:pPr>
              <w:tabs>
                <w:tab w:val="left" w:pos="709"/>
              </w:tabs>
              <w:rPr>
                <w:rFonts w:cs="Arial"/>
                <w:sz w:val="16"/>
                <w:szCs w:val="16"/>
              </w:rPr>
            </w:pPr>
            <w:r w:rsidRPr="00734416">
              <w:rPr>
                <w:rFonts w:cs="Arial"/>
                <w:sz w:val="16"/>
                <w:szCs w:val="16"/>
              </w:rPr>
              <w:t>November 8, 1981</w:t>
            </w:r>
          </w:p>
        </w:tc>
      </w:tr>
      <w:tr w:rsidR="00777730" w:rsidRPr="00734416" w14:paraId="07A69DD3" w14:textId="77777777" w:rsidTr="00777730">
        <w:tc>
          <w:tcPr>
            <w:tcW w:w="2912" w:type="dxa"/>
          </w:tcPr>
          <w:p w14:paraId="20CF4A28" w14:textId="77777777" w:rsidR="00777730" w:rsidRPr="00734416" w:rsidRDefault="00777730">
            <w:pPr>
              <w:tabs>
                <w:tab w:val="left" w:leader="dot" w:pos="2693"/>
              </w:tabs>
              <w:rPr>
                <w:rFonts w:cs="Arial"/>
                <w:sz w:val="16"/>
                <w:szCs w:val="16"/>
              </w:rPr>
            </w:pPr>
            <w:r w:rsidRPr="00734416">
              <w:rPr>
                <w:rFonts w:cs="Arial"/>
                <w:sz w:val="16"/>
                <w:szCs w:val="16"/>
              </w:rPr>
              <w:t>Nicaragua</w:t>
            </w:r>
            <w:r w:rsidRPr="00734416">
              <w:rPr>
                <w:rFonts w:cs="Arial"/>
                <w:sz w:val="16"/>
                <w:szCs w:val="16"/>
              </w:rPr>
              <w:tab/>
            </w:r>
          </w:p>
        </w:tc>
        <w:tc>
          <w:tcPr>
            <w:tcW w:w="1908" w:type="dxa"/>
          </w:tcPr>
          <w:p w14:paraId="4B5CA3BE" w14:textId="77777777" w:rsidR="00777730" w:rsidRPr="00734416" w:rsidRDefault="00777730">
            <w:pPr>
              <w:rPr>
                <w:rFonts w:cs="Arial"/>
                <w:sz w:val="16"/>
                <w:szCs w:val="16"/>
              </w:rPr>
            </w:pPr>
            <w:r w:rsidRPr="00734416">
              <w:rPr>
                <w:rFonts w:cs="Arial"/>
                <w:sz w:val="16"/>
                <w:szCs w:val="16"/>
              </w:rPr>
              <w:t>6. September 2001</w:t>
            </w:r>
          </w:p>
        </w:tc>
        <w:tc>
          <w:tcPr>
            <w:tcW w:w="1276" w:type="dxa"/>
          </w:tcPr>
          <w:p w14:paraId="3C02873E"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480B197C"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6CDD7A38" w14:textId="77777777" w:rsidR="00777730" w:rsidRPr="00734416" w:rsidRDefault="00777730">
            <w:pPr>
              <w:tabs>
                <w:tab w:val="left" w:pos="709"/>
              </w:tabs>
              <w:rPr>
                <w:rFonts w:cs="Arial"/>
                <w:sz w:val="16"/>
                <w:szCs w:val="16"/>
              </w:rPr>
            </w:pPr>
            <w:r w:rsidRPr="00734416">
              <w:rPr>
                <w:rFonts w:cs="Arial"/>
                <w:sz w:val="16"/>
                <w:szCs w:val="16"/>
              </w:rPr>
              <w:t>6. September 2001</w:t>
            </w:r>
          </w:p>
        </w:tc>
      </w:tr>
      <w:tr w:rsidR="00777730" w:rsidRPr="00734416" w14:paraId="65D4EB98" w14:textId="77777777" w:rsidTr="00777730">
        <w:tc>
          <w:tcPr>
            <w:tcW w:w="2912" w:type="dxa"/>
          </w:tcPr>
          <w:p w14:paraId="1E015549" w14:textId="77777777" w:rsidR="00777730" w:rsidRPr="00734416" w:rsidRDefault="00777730">
            <w:pPr>
              <w:tabs>
                <w:tab w:val="left" w:leader="dot" w:pos="2693"/>
              </w:tabs>
              <w:rPr>
                <w:rFonts w:cs="Arial"/>
                <w:sz w:val="16"/>
                <w:szCs w:val="16"/>
              </w:rPr>
            </w:pPr>
            <w:r w:rsidRPr="00734416">
              <w:rPr>
                <w:rFonts w:cs="Arial"/>
                <w:sz w:val="16"/>
                <w:szCs w:val="16"/>
              </w:rPr>
              <w:t>Niederlande (Königreich)</w:t>
            </w:r>
            <w:r w:rsidRPr="00734416">
              <w:rPr>
                <w:rFonts w:cs="Arial"/>
                <w:sz w:val="16"/>
                <w:szCs w:val="16"/>
              </w:rPr>
              <w:tab/>
            </w:r>
          </w:p>
        </w:tc>
        <w:tc>
          <w:tcPr>
            <w:tcW w:w="1908" w:type="dxa"/>
          </w:tcPr>
          <w:p w14:paraId="34319CC0" w14:textId="77777777" w:rsidR="00777730" w:rsidRPr="00734416" w:rsidRDefault="00777730">
            <w:pPr>
              <w:rPr>
                <w:rFonts w:cs="Arial"/>
                <w:sz w:val="16"/>
                <w:szCs w:val="16"/>
              </w:rPr>
            </w:pPr>
            <w:r w:rsidRPr="00734416">
              <w:rPr>
                <w:rFonts w:cs="Arial"/>
                <w:sz w:val="16"/>
                <w:szCs w:val="16"/>
              </w:rPr>
              <w:t>10. August 1968</w:t>
            </w:r>
          </w:p>
        </w:tc>
        <w:tc>
          <w:tcPr>
            <w:tcW w:w="1276" w:type="dxa"/>
          </w:tcPr>
          <w:p w14:paraId="6E57334F" w14:textId="77777777" w:rsidR="00777730" w:rsidRPr="00734416" w:rsidRDefault="00777730">
            <w:pPr>
              <w:tabs>
                <w:tab w:val="center" w:pos="425"/>
              </w:tabs>
              <w:ind w:left="426" w:hanging="1"/>
              <w:rPr>
                <w:rFonts w:cs="Arial"/>
                <w:sz w:val="16"/>
                <w:szCs w:val="16"/>
              </w:rPr>
            </w:pPr>
            <w:r w:rsidRPr="00734416">
              <w:rPr>
                <w:rFonts w:cs="Arial"/>
                <w:sz w:val="16"/>
                <w:szCs w:val="16"/>
              </w:rPr>
              <w:t>3.0</w:t>
            </w:r>
          </w:p>
        </w:tc>
        <w:tc>
          <w:tcPr>
            <w:tcW w:w="1844" w:type="dxa"/>
          </w:tcPr>
          <w:p w14:paraId="22585B6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Style w:val="EndnoteReference"/>
                <w:rFonts w:cs="Arial"/>
                <w:sz w:val="16"/>
                <w:szCs w:val="16"/>
              </w:rPr>
              <w:endnoteReference w:id="8"/>
            </w:r>
            <w:r w:rsidRPr="00734416">
              <w:rPr>
                <w:rFonts w:cs="Arial"/>
                <w:sz w:val="16"/>
                <w:szCs w:val="16"/>
              </w:rPr>
              <w:tab/>
            </w:r>
          </w:p>
        </w:tc>
        <w:tc>
          <w:tcPr>
            <w:tcW w:w="1985" w:type="dxa"/>
          </w:tcPr>
          <w:p w14:paraId="32B85D02"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274D7539" w14:textId="77777777" w:rsidTr="00777730">
        <w:trPr>
          <w:cantSplit/>
        </w:trPr>
        <w:tc>
          <w:tcPr>
            <w:tcW w:w="2912" w:type="dxa"/>
          </w:tcPr>
          <w:p w14:paraId="345F0634" w14:textId="77777777" w:rsidR="00777730" w:rsidRPr="00734416" w:rsidRDefault="00777730">
            <w:pPr>
              <w:tabs>
                <w:tab w:val="left" w:leader="dot" w:pos="2693"/>
              </w:tabs>
              <w:rPr>
                <w:rFonts w:cs="Arial"/>
                <w:sz w:val="16"/>
                <w:szCs w:val="16"/>
              </w:rPr>
            </w:pPr>
            <w:r w:rsidRPr="00734416">
              <w:rPr>
                <w:rFonts w:cs="Arial"/>
                <w:sz w:val="16"/>
                <w:szCs w:val="16"/>
              </w:rPr>
              <w:t>Nordmazedonien</w:t>
            </w:r>
            <w:r w:rsidRPr="00734416">
              <w:rPr>
                <w:rFonts w:cs="Arial"/>
                <w:sz w:val="16"/>
                <w:szCs w:val="16"/>
              </w:rPr>
              <w:tab/>
            </w:r>
          </w:p>
        </w:tc>
        <w:tc>
          <w:tcPr>
            <w:tcW w:w="1908" w:type="dxa"/>
          </w:tcPr>
          <w:p w14:paraId="3C7DC684" w14:textId="77777777" w:rsidR="00777730" w:rsidRPr="00734416" w:rsidRDefault="00777730">
            <w:pPr>
              <w:rPr>
                <w:rFonts w:cs="Arial"/>
                <w:sz w:val="16"/>
                <w:szCs w:val="16"/>
              </w:rPr>
            </w:pPr>
            <w:r w:rsidRPr="00734416">
              <w:rPr>
                <w:rFonts w:cs="Arial"/>
                <w:sz w:val="16"/>
                <w:szCs w:val="16"/>
              </w:rPr>
              <w:t>4. Mai 2011</w:t>
            </w:r>
          </w:p>
        </w:tc>
        <w:tc>
          <w:tcPr>
            <w:tcW w:w="1276" w:type="dxa"/>
          </w:tcPr>
          <w:p w14:paraId="403596B0"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2E2A485"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BCE6034" w14:textId="77777777" w:rsidR="00777730" w:rsidRPr="00734416" w:rsidRDefault="00777730">
            <w:pPr>
              <w:tabs>
                <w:tab w:val="left" w:pos="709"/>
              </w:tabs>
              <w:rPr>
                <w:rFonts w:cs="Arial"/>
                <w:sz w:val="16"/>
                <w:szCs w:val="16"/>
              </w:rPr>
            </w:pPr>
            <w:r w:rsidRPr="00734416">
              <w:rPr>
                <w:rFonts w:cs="Arial"/>
                <w:sz w:val="16"/>
                <w:szCs w:val="16"/>
              </w:rPr>
              <w:t>4. Mai 2011</w:t>
            </w:r>
          </w:p>
        </w:tc>
      </w:tr>
      <w:tr w:rsidR="00777730" w:rsidRPr="00734416" w14:paraId="5FE2F86C" w14:textId="77777777" w:rsidTr="00777730">
        <w:tc>
          <w:tcPr>
            <w:tcW w:w="2912" w:type="dxa"/>
          </w:tcPr>
          <w:p w14:paraId="6196C660" w14:textId="77777777" w:rsidR="00777730" w:rsidRPr="00734416" w:rsidRDefault="00777730">
            <w:pPr>
              <w:tabs>
                <w:tab w:val="left" w:leader="dot" w:pos="2693"/>
              </w:tabs>
              <w:rPr>
                <w:rFonts w:cs="Arial"/>
                <w:sz w:val="16"/>
                <w:szCs w:val="16"/>
              </w:rPr>
            </w:pPr>
            <w:r w:rsidRPr="00734416">
              <w:rPr>
                <w:rFonts w:cs="Arial"/>
                <w:sz w:val="16"/>
                <w:szCs w:val="16"/>
              </w:rPr>
              <w:t>Norwegen</w:t>
            </w:r>
            <w:r w:rsidRPr="00734416">
              <w:rPr>
                <w:rFonts w:cs="Arial"/>
                <w:sz w:val="16"/>
                <w:szCs w:val="16"/>
              </w:rPr>
              <w:tab/>
            </w:r>
          </w:p>
        </w:tc>
        <w:tc>
          <w:tcPr>
            <w:tcW w:w="1908" w:type="dxa"/>
          </w:tcPr>
          <w:p w14:paraId="70453354" w14:textId="77777777" w:rsidR="00777730" w:rsidRPr="00734416" w:rsidRDefault="00777730">
            <w:pPr>
              <w:rPr>
                <w:rFonts w:cs="Arial"/>
                <w:sz w:val="16"/>
                <w:szCs w:val="16"/>
              </w:rPr>
            </w:pPr>
            <w:r w:rsidRPr="00734416">
              <w:rPr>
                <w:rFonts w:cs="Arial"/>
                <w:sz w:val="16"/>
                <w:szCs w:val="16"/>
              </w:rPr>
              <w:t>13. September 1993</w:t>
            </w:r>
          </w:p>
        </w:tc>
        <w:tc>
          <w:tcPr>
            <w:tcW w:w="1276" w:type="dxa"/>
          </w:tcPr>
          <w:p w14:paraId="29CF1148"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07D6C310"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5505F05D" w14:textId="77777777" w:rsidR="00777730" w:rsidRPr="00734416" w:rsidRDefault="00777730">
            <w:pPr>
              <w:tabs>
                <w:tab w:val="left" w:pos="709"/>
              </w:tabs>
              <w:rPr>
                <w:rFonts w:cs="Arial"/>
                <w:sz w:val="16"/>
                <w:szCs w:val="16"/>
              </w:rPr>
            </w:pPr>
            <w:r w:rsidRPr="00734416">
              <w:rPr>
                <w:rFonts w:cs="Arial"/>
                <w:sz w:val="16"/>
                <w:szCs w:val="16"/>
              </w:rPr>
              <w:t>13. September 1993</w:t>
            </w:r>
          </w:p>
        </w:tc>
      </w:tr>
      <w:tr w:rsidR="00777730" w:rsidRPr="00734416" w14:paraId="72A36665" w14:textId="77777777" w:rsidTr="00777730">
        <w:tc>
          <w:tcPr>
            <w:tcW w:w="2912" w:type="dxa"/>
          </w:tcPr>
          <w:p w14:paraId="216142DE" w14:textId="77777777" w:rsidR="00777730" w:rsidRPr="00734416" w:rsidRDefault="00777730">
            <w:pPr>
              <w:tabs>
                <w:tab w:val="left" w:leader="dot" w:pos="2693"/>
              </w:tabs>
              <w:rPr>
                <w:rFonts w:cs="Arial"/>
                <w:sz w:val="16"/>
                <w:szCs w:val="16"/>
              </w:rPr>
            </w:pPr>
            <w:r w:rsidRPr="00734416">
              <w:rPr>
                <w:rFonts w:cs="Arial"/>
                <w:sz w:val="16"/>
                <w:szCs w:val="16"/>
              </w:rPr>
              <w:t>Oman</w:t>
            </w:r>
            <w:r w:rsidRPr="00734416">
              <w:rPr>
                <w:rFonts w:cs="Arial"/>
                <w:sz w:val="16"/>
                <w:szCs w:val="16"/>
              </w:rPr>
              <w:tab/>
            </w:r>
          </w:p>
        </w:tc>
        <w:tc>
          <w:tcPr>
            <w:tcW w:w="1908" w:type="dxa"/>
          </w:tcPr>
          <w:p w14:paraId="2B4F0D40" w14:textId="77777777" w:rsidR="00777730" w:rsidRPr="00734416" w:rsidRDefault="00777730">
            <w:pPr>
              <w:rPr>
                <w:rFonts w:cs="Arial"/>
                <w:sz w:val="16"/>
                <w:szCs w:val="16"/>
              </w:rPr>
            </w:pPr>
            <w:r w:rsidRPr="00734416">
              <w:rPr>
                <w:rFonts w:cs="Arial"/>
                <w:sz w:val="16"/>
                <w:szCs w:val="16"/>
              </w:rPr>
              <w:t>November 22, 2009</w:t>
            </w:r>
          </w:p>
        </w:tc>
        <w:tc>
          <w:tcPr>
            <w:tcW w:w="1276" w:type="dxa"/>
          </w:tcPr>
          <w:p w14:paraId="12BC187C"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5504046B"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162A5FA1" w14:textId="77777777" w:rsidR="00777730" w:rsidRPr="00734416" w:rsidRDefault="00777730">
            <w:pPr>
              <w:tabs>
                <w:tab w:val="left" w:pos="709"/>
              </w:tabs>
              <w:rPr>
                <w:rFonts w:cs="Arial"/>
                <w:sz w:val="16"/>
                <w:szCs w:val="16"/>
              </w:rPr>
            </w:pPr>
            <w:r w:rsidRPr="00734416">
              <w:rPr>
                <w:rFonts w:cs="Arial"/>
                <w:sz w:val="16"/>
                <w:szCs w:val="16"/>
              </w:rPr>
              <w:t>November 22, 2009</w:t>
            </w:r>
          </w:p>
        </w:tc>
      </w:tr>
      <w:tr w:rsidR="00777730" w:rsidRPr="00734416" w14:paraId="098A1F76" w14:textId="77777777" w:rsidTr="00777730">
        <w:tc>
          <w:tcPr>
            <w:tcW w:w="2912" w:type="dxa"/>
          </w:tcPr>
          <w:p w14:paraId="019C38C4" w14:textId="77777777" w:rsidR="00777730" w:rsidRPr="00734416" w:rsidRDefault="00777730">
            <w:pPr>
              <w:tabs>
                <w:tab w:val="left" w:leader="dot" w:pos="2693"/>
              </w:tabs>
              <w:rPr>
                <w:rFonts w:cs="Arial"/>
                <w:sz w:val="16"/>
                <w:szCs w:val="16"/>
              </w:rPr>
            </w:pPr>
            <w:r w:rsidRPr="00734416">
              <w:rPr>
                <w:rFonts w:cs="Arial"/>
                <w:sz w:val="16"/>
                <w:szCs w:val="16"/>
              </w:rPr>
              <w:t>Österreich</w:t>
            </w:r>
            <w:r w:rsidRPr="00734416">
              <w:rPr>
                <w:rFonts w:cs="Arial"/>
                <w:sz w:val="16"/>
                <w:szCs w:val="16"/>
              </w:rPr>
              <w:tab/>
            </w:r>
          </w:p>
        </w:tc>
        <w:tc>
          <w:tcPr>
            <w:tcW w:w="1908" w:type="dxa"/>
          </w:tcPr>
          <w:p w14:paraId="613A6548" w14:textId="77777777" w:rsidR="00777730" w:rsidRPr="00734416" w:rsidRDefault="00777730">
            <w:pPr>
              <w:rPr>
                <w:rFonts w:cs="Arial"/>
                <w:sz w:val="16"/>
                <w:szCs w:val="16"/>
              </w:rPr>
            </w:pPr>
            <w:r w:rsidRPr="00734416">
              <w:rPr>
                <w:rFonts w:cs="Arial"/>
                <w:sz w:val="16"/>
                <w:szCs w:val="16"/>
              </w:rPr>
              <w:t>14. Juli 1994</w:t>
            </w:r>
          </w:p>
        </w:tc>
        <w:tc>
          <w:tcPr>
            <w:tcW w:w="1276" w:type="dxa"/>
          </w:tcPr>
          <w:p w14:paraId="184C7033" w14:textId="77777777" w:rsidR="00777730" w:rsidRPr="00734416" w:rsidRDefault="00777730">
            <w:pPr>
              <w:tabs>
                <w:tab w:val="center" w:pos="425"/>
              </w:tabs>
              <w:ind w:left="426" w:hanging="1"/>
              <w:rPr>
                <w:rFonts w:cs="Arial"/>
                <w:sz w:val="16"/>
                <w:szCs w:val="16"/>
              </w:rPr>
            </w:pPr>
            <w:r w:rsidRPr="00734416">
              <w:rPr>
                <w:rFonts w:cs="Arial"/>
                <w:sz w:val="16"/>
                <w:szCs w:val="16"/>
              </w:rPr>
              <w:t>0.75</w:t>
            </w:r>
          </w:p>
        </w:tc>
        <w:tc>
          <w:tcPr>
            <w:tcW w:w="1844" w:type="dxa"/>
          </w:tcPr>
          <w:p w14:paraId="477908D4"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09547E9E" w14:textId="77777777" w:rsidR="00777730" w:rsidRPr="00734416" w:rsidRDefault="00777730">
            <w:pPr>
              <w:tabs>
                <w:tab w:val="left" w:pos="709"/>
              </w:tabs>
              <w:rPr>
                <w:rFonts w:cs="Arial"/>
                <w:sz w:val="16"/>
                <w:szCs w:val="16"/>
              </w:rPr>
            </w:pPr>
            <w:r w:rsidRPr="00734416">
              <w:rPr>
                <w:rFonts w:cs="Arial"/>
                <w:sz w:val="16"/>
                <w:szCs w:val="16"/>
              </w:rPr>
              <w:t>1. Juli 2004</w:t>
            </w:r>
          </w:p>
        </w:tc>
      </w:tr>
      <w:tr w:rsidR="00777730" w:rsidRPr="00734416" w14:paraId="734084D4" w14:textId="77777777" w:rsidTr="00777730">
        <w:tc>
          <w:tcPr>
            <w:tcW w:w="2912" w:type="dxa"/>
          </w:tcPr>
          <w:p w14:paraId="12E59DDA" w14:textId="77777777" w:rsidR="00777730" w:rsidRPr="00734416" w:rsidRDefault="00777730">
            <w:pPr>
              <w:tabs>
                <w:tab w:val="left" w:leader="dot" w:pos="2693"/>
              </w:tabs>
              <w:rPr>
                <w:rFonts w:cs="Arial"/>
                <w:sz w:val="16"/>
                <w:szCs w:val="16"/>
              </w:rPr>
            </w:pPr>
            <w:r w:rsidRPr="00734416">
              <w:rPr>
                <w:rFonts w:cs="Arial"/>
                <w:sz w:val="16"/>
                <w:szCs w:val="16"/>
              </w:rPr>
              <w:t>Panama</w:t>
            </w:r>
            <w:r w:rsidRPr="00734416">
              <w:rPr>
                <w:rFonts w:cs="Arial"/>
                <w:sz w:val="16"/>
                <w:szCs w:val="16"/>
              </w:rPr>
              <w:tab/>
            </w:r>
          </w:p>
        </w:tc>
        <w:tc>
          <w:tcPr>
            <w:tcW w:w="1908" w:type="dxa"/>
          </w:tcPr>
          <w:p w14:paraId="0DE57F94" w14:textId="77777777" w:rsidR="00777730" w:rsidRPr="00734416" w:rsidRDefault="00777730">
            <w:pPr>
              <w:rPr>
                <w:rFonts w:cs="Arial"/>
                <w:sz w:val="16"/>
                <w:szCs w:val="16"/>
              </w:rPr>
            </w:pPr>
            <w:r w:rsidRPr="00734416">
              <w:rPr>
                <w:rFonts w:cs="Arial"/>
                <w:sz w:val="16"/>
                <w:szCs w:val="16"/>
              </w:rPr>
              <w:t>23. Mai 1999</w:t>
            </w:r>
          </w:p>
        </w:tc>
        <w:tc>
          <w:tcPr>
            <w:tcW w:w="1276" w:type="dxa"/>
          </w:tcPr>
          <w:p w14:paraId="385BF9E7"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3B8EE20B"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38292A4" w14:textId="77777777" w:rsidR="00777730" w:rsidRPr="00734416" w:rsidRDefault="00777730">
            <w:pPr>
              <w:tabs>
                <w:tab w:val="left" w:pos="709"/>
              </w:tabs>
              <w:rPr>
                <w:rFonts w:cs="Arial"/>
                <w:sz w:val="16"/>
                <w:szCs w:val="16"/>
              </w:rPr>
            </w:pPr>
            <w:r w:rsidRPr="00734416">
              <w:rPr>
                <w:rFonts w:cs="Arial"/>
                <w:sz w:val="16"/>
                <w:szCs w:val="16"/>
              </w:rPr>
              <w:t>November 22, 2012</w:t>
            </w:r>
          </w:p>
        </w:tc>
      </w:tr>
      <w:tr w:rsidR="00777730" w:rsidRPr="00734416" w14:paraId="43AC5A86" w14:textId="77777777" w:rsidTr="00777730">
        <w:tc>
          <w:tcPr>
            <w:tcW w:w="2912" w:type="dxa"/>
          </w:tcPr>
          <w:p w14:paraId="0D349E8C" w14:textId="77777777" w:rsidR="00777730" w:rsidRPr="00734416" w:rsidRDefault="00777730">
            <w:pPr>
              <w:tabs>
                <w:tab w:val="left" w:leader="dot" w:pos="2693"/>
              </w:tabs>
              <w:rPr>
                <w:rFonts w:cs="Arial"/>
                <w:sz w:val="16"/>
                <w:szCs w:val="16"/>
              </w:rPr>
            </w:pPr>
            <w:r w:rsidRPr="00734416">
              <w:rPr>
                <w:rFonts w:cs="Arial"/>
                <w:sz w:val="16"/>
                <w:szCs w:val="16"/>
              </w:rPr>
              <w:t>Paraguay</w:t>
            </w:r>
            <w:r w:rsidRPr="00734416">
              <w:rPr>
                <w:rFonts w:cs="Arial"/>
                <w:sz w:val="16"/>
                <w:szCs w:val="16"/>
              </w:rPr>
              <w:tab/>
            </w:r>
          </w:p>
        </w:tc>
        <w:tc>
          <w:tcPr>
            <w:tcW w:w="1908" w:type="dxa"/>
          </w:tcPr>
          <w:p w14:paraId="36B31922" w14:textId="77777777" w:rsidR="00777730" w:rsidRPr="00734416" w:rsidRDefault="00777730">
            <w:pPr>
              <w:rPr>
                <w:rFonts w:cs="Arial"/>
                <w:sz w:val="16"/>
                <w:szCs w:val="16"/>
              </w:rPr>
            </w:pPr>
            <w:r w:rsidRPr="00734416">
              <w:rPr>
                <w:rFonts w:cs="Arial"/>
                <w:sz w:val="16"/>
                <w:szCs w:val="16"/>
              </w:rPr>
              <w:t>8. Februar 1997</w:t>
            </w:r>
          </w:p>
        </w:tc>
        <w:tc>
          <w:tcPr>
            <w:tcW w:w="1276" w:type="dxa"/>
          </w:tcPr>
          <w:p w14:paraId="0FD7F0A4"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A377B66"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6D85DE41" w14:textId="77777777" w:rsidR="00777730" w:rsidRPr="00734416" w:rsidRDefault="00777730">
            <w:pPr>
              <w:tabs>
                <w:tab w:val="left" w:pos="709"/>
              </w:tabs>
              <w:rPr>
                <w:rFonts w:cs="Arial"/>
                <w:sz w:val="16"/>
                <w:szCs w:val="16"/>
              </w:rPr>
            </w:pPr>
            <w:r w:rsidRPr="00734416">
              <w:rPr>
                <w:rFonts w:cs="Arial"/>
                <w:sz w:val="16"/>
                <w:szCs w:val="16"/>
              </w:rPr>
              <w:t>8. Februar 1997</w:t>
            </w:r>
          </w:p>
        </w:tc>
      </w:tr>
      <w:tr w:rsidR="00777730" w:rsidRPr="00734416" w14:paraId="6AB0C768" w14:textId="77777777" w:rsidTr="00777730">
        <w:tc>
          <w:tcPr>
            <w:tcW w:w="2912" w:type="dxa"/>
          </w:tcPr>
          <w:p w14:paraId="4619AAB5" w14:textId="77777777" w:rsidR="00777730" w:rsidRPr="00734416" w:rsidRDefault="00777730">
            <w:pPr>
              <w:tabs>
                <w:tab w:val="left" w:leader="dot" w:pos="2693"/>
              </w:tabs>
              <w:rPr>
                <w:rFonts w:cs="Arial"/>
                <w:sz w:val="16"/>
                <w:szCs w:val="16"/>
              </w:rPr>
            </w:pPr>
            <w:r w:rsidRPr="00734416">
              <w:rPr>
                <w:rFonts w:cs="Arial"/>
                <w:sz w:val="16"/>
                <w:szCs w:val="16"/>
              </w:rPr>
              <w:t>Peru</w:t>
            </w:r>
            <w:r w:rsidRPr="00734416">
              <w:rPr>
                <w:rFonts w:cs="Arial"/>
                <w:sz w:val="16"/>
                <w:szCs w:val="16"/>
              </w:rPr>
              <w:tab/>
            </w:r>
          </w:p>
        </w:tc>
        <w:tc>
          <w:tcPr>
            <w:tcW w:w="1908" w:type="dxa"/>
          </w:tcPr>
          <w:p w14:paraId="61B6CE66" w14:textId="77777777" w:rsidR="00777730" w:rsidRPr="00734416" w:rsidRDefault="00777730">
            <w:pPr>
              <w:rPr>
                <w:rFonts w:cs="Arial"/>
                <w:sz w:val="16"/>
                <w:szCs w:val="16"/>
              </w:rPr>
            </w:pPr>
            <w:r w:rsidRPr="00734416">
              <w:rPr>
                <w:rFonts w:cs="Arial"/>
                <w:sz w:val="16"/>
                <w:szCs w:val="16"/>
              </w:rPr>
              <w:t>August 8, 2011</w:t>
            </w:r>
          </w:p>
        </w:tc>
        <w:tc>
          <w:tcPr>
            <w:tcW w:w="1276" w:type="dxa"/>
          </w:tcPr>
          <w:p w14:paraId="3D19076E"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43EE1C7"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B684876" w14:textId="77777777" w:rsidR="00777730" w:rsidRPr="00734416" w:rsidRDefault="00777730">
            <w:pPr>
              <w:tabs>
                <w:tab w:val="left" w:pos="709"/>
              </w:tabs>
              <w:rPr>
                <w:rFonts w:cs="Arial"/>
                <w:sz w:val="16"/>
                <w:szCs w:val="16"/>
              </w:rPr>
            </w:pPr>
            <w:r w:rsidRPr="00734416">
              <w:rPr>
                <w:rFonts w:cs="Arial"/>
                <w:sz w:val="16"/>
                <w:szCs w:val="16"/>
              </w:rPr>
              <w:t>August 8, 2011</w:t>
            </w:r>
          </w:p>
        </w:tc>
      </w:tr>
      <w:tr w:rsidR="00777730" w:rsidRPr="00734416" w14:paraId="5D52B86D" w14:textId="77777777" w:rsidTr="00777730">
        <w:tc>
          <w:tcPr>
            <w:tcW w:w="2912" w:type="dxa"/>
          </w:tcPr>
          <w:p w14:paraId="1ADEDA64" w14:textId="77777777" w:rsidR="00777730" w:rsidRPr="00734416" w:rsidRDefault="00777730">
            <w:pPr>
              <w:tabs>
                <w:tab w:val="left" w:leader="dot" w:pos="2693"/>
              </w:tabs>
              <w:rPr>
                <w:rFonts w:cs="Arial"/>
                <w:sz w:val="16"/>
                <w:szCs w:val="16"/>
              </w:rPr>
            </w:pPr>
            <w:r w:rsidRPr="00734416">
              <w:rPr>
                <w:rFonts w:cs="Arial"/>
                <w:sz w:val="16"/>
                <w:szCs w:val="16"/>
              </w:rPr>
              <w:t>Polen</w:t>
            </w:r>
            <w:r w:rsidRPr="00734416">
              <w:rPr>
                <w:rFonts w:cs="Arial"/>
                <w:sz w:val="16"/>
                <w:szCs w:val="16"/>
              </w:rPr>
              <w:tab/>
            </w:r>
          </w:p>
        </w:tc>
        <w:tc>
          <w:tcPr>
            <w:tcW w:w="1908" w:type="dxa"/>
          </w:tcPr>
          <w:p w14:paraId="726D0099" w14:textId="77777777" w:rsidR="00777730" w:rsidRPr="00734416" w:rsidRDefault="00777730">
            <w:pPr>
              <w:rPr>
                <w:rFonts w:cs="Arial"/>
                <w:sz w:val="16"/>
                <w:szCs w:val="16"/>
              </w:rPr>
            </w:pPr>
            <w:r w:rsidRPr="00734416">
              <w:rPr>
                <w:rFonts w:cs="Arial"/>
                <w:sz w:val="16"/>
                <w:szCs w:val="16"/>
              </w:rPr>
              <w:t>November 11, 1989</w:t>
            </w:r>
          </w:p>
        </w:tc>
        <w:tc>
          <w:tcPr>
            <w:tcW w:w="1276" w:type="dxa"/>
          </w:tcPr>
          <w:p w14:paraId="5ABCD85B"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19C4EEC2"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30837D5" w14:textId="77777777" w:rsidR="00777730" w:rsidRPr="00734416" w:rsidRDefault="00777730">
            <w:pPr>
              <w:tabs>
                <w:tab w:val="left" w:pos="709"/>
              </w:tabs>
              <w:rPr>
                <w:rFonts w:cs="Arial"/>
                <w:sz w:val="16"/>
                <w:szCs w:val="16"/>
              </w:rPr>
            </w:pPr>
            <w:r w:rsidRPr="00734416">
              <w:rPr>
                <w:rFonts w:cs="Arial"/>
                <w:sz w:val="16"/>
                <w:szCs w:val="16"/>
              </w:rPr>
              <w:t>August 15, 2003</w:t>
            </w:r>
          </w:p>
        </w:tc>
      </w:tr>
      <w:tr w:rsidR="00777730" w:rsidRPr="00734416" w14:paraId="01BF3DA8" w14:textId="77777777" w:rsidTr="00777730">
        <w:tc>
          <w:tcPr>
            <w:tcW w:w="2912" w:type="dxa"/>
          </w:tcPr>
          <w:p w14:paraId="497A0377" w14:textId="77777777" w:rsidR="00777730" w:rsidRPr="00734416" w:rsidRDefault="00777730">
            <w:pPr>
              <w:tabs>
                <w:tab w:val="left" w:leader="dot" w:pos="2693"/>
              </w:tabs>
              <w:rPr>
                <w:rFonts w:cs="Arial"/>
                <w:sz w:val="16"/>
                <w:szCs w:val="16"/>
              </w:rPr>
            </w:pPr>
            <w:r w:rsidRPr="00734416">
              <w:rPr>
                <w:rFonts w:cs="Arial"/>
                <w:sz w:val="16"/>
                <w:szCs w:val="16"/>
              </w:rPr>
              <w:t>Portugal</w:t>
            </w:r>
            <w:r w:rsidRPr="00734416">
              <w:rPr>
                <w:rFonts w:cs="Arial"/>
                <w:sz w:val="16"/>
                <w:szCs w:val="16"/>
              </w:rPr>
              <w:tab/>
            </w:r>
          </w:p>
        </w:tc>
        <w:tc>
          <w:tcPr>
            <w:tcW w:w="1908" w:type="dxa"/>
          </w:tcPr>
          <w:p w14:paraId="68E3CC36" w14:textId="77777777" w:rsidR="00777730" w:rsidRPr="00734416" w:rsidRDefault="00777730">
            <w:pPr>
              <w:rPr>
                <w:rFonts w:cs="Arial"/>
                <w:sz w:val="16"/>
                <w:szCs w:val="16"/>
              </w:rPr>
            </w:pPr>
            <w:r w:rsidRPr="00734416">
              <w:rPr>
                <w:rFonts w:cs="Arial"/>
                <w:sz w:val="16"/>
                <w:szCs w:val="16"/>
              </w:rPr>
              <w:t>14. Oktober 1995</w:t>
            </w:r>
          </w:p>
        </w:tc>
        <w:tc>
          <w:tcPr>
            <w:tcW w:w="1276" w:type="dxa"/>
          </w:tcPr>
          <w:p w14:paraId="061E279C"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4DE2460A"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7CA5DA93" w14:textId="77777777" w:rsidR="00777730" w:rsidRPr="00734416" w:rsidRDefault="00777730">
            <w:pPr>
              <w:tabs>
                <w:tab w:val="left" w:pos="709"/>
              </w:tabs>
              <w:rPr>
                <w:rFonts w:cs="Arial"/>
                <w:sz w:val="16"/>
                <w:szCs w:val="16"/>
              </w:rPr>
            </w:pPr>
            <w:r w:rsidRPr="00734416">
              <w:rPr>
                <w:rFonts w:cs="Arial"/>
                <w:sz w:val="16"/>
                <w:szCs w:val="16"/>
              </w:rPr>
              <w:t>14. Oktober 1995</w:t>
            </w:r>
          </w:p>
        </w:tc>
      </w:tr>
      <w:tr w:rsidR="00777730" w:rsidRPr="00734416" w14:paraId="5B1F91E1" w14:textId="77777777" w:rsidTr="00777730">
        <w:tc>
          <w:tcPr>
            <w:tcW w:w="2912" w:type="dxa"/>
          </w:tcPr>
          <w:p w14:paraId="20ACFA13" w14:textId="77777777" w:rsidR="00777730" w:rsidRPr="00734416" w:rsidRDefault="00777730">
            <w:pPr>
              <w:tabs>
                <w:tab w:val="left" w:leader="dot" w:pos="2693"/>
              </w:tabs>
              <w:rPr>
                <w:rFonts w:cs="Arial"/>
                <w:sz w:val="16"/>
                <w:szCs w:val="16"/>
              </w:rPr>
            </w:pPr>
            <w:r w:rsidRPr="00734416">
              <w:rPr>
                <w:rFonts w:cs="Arial"/>
                <w:sz w:val="16"/>
                <w:szCs w:val="16"/>
              </w:rPr>
              <w:t>Republik Korea</w:t>
            </w:r>
            <w:r w:rsidRPr="00734416">
              <w:rPr>
                <w:rFonts w:cs="Arial"/>
                <w:sz w:val="16"/>
                <w:szCs w:val="16"/>
              </w:rPr>
              <w:tab/>
            </w:r>
          </w:p>
        </w:tc>
        <w:tc>
          <w:tcPr>
            <w:tcW w:w="1908" w:type="dxa"/>
          </w:tcPr>
          <w:p w14:paraId="27026C8B" w14:textId="77777777" w:rsidR="00777730" w:rsidRPr="00734416" w:rsidRDefault="00777730">
            <w:pPr>
              <w:rPr>
                <w:rFonts w:cs="Arial"/>
                <w:sz w:val="16"/>
                <w:szCs w:val="16"/>
              </w:rPr>
            </w:pPr>
            <w:r w:rsidRPr="00734416">
              <w:rPr>
                <w:rFonts w:cs="Arial"/>
                <w:sz w:val="16"/>
                <w:szCs w:val="16"/>
              </w:rPr>
              <w:t>7. Januar 2002</w:t>
            </w:r>
          </w:p>
        </w:tc>
        <w:tc>
          <w:tcPr>
            <w:tcW w:w="1276" w:type="dxa"/>
          </w:tcPr>
          <w:p w14:paraId="230ADF79" w14:textId="77777777" w:rsidR="00777730" w:rsidRPr="00734416" w:rsidRDefault="00777730">
            <w:pPr>
              <w:tabs>
                <w:tab w:val="center" w:pos="425"/>
              </w:tabs>
              <w:ind w:left="426" w:hanging="1"/>
              <w:rPr>
                <w:rFonts w:cs="Arial"/>
                <w:sz w:val="16"/>
                <w:szCs w:val="16"/>
              </w:rPr>
            </w:pPr>
            <w:r w:rsidRPr="00734416">
              <w:rPr>
                <w:rFonts w:cs="Arial"/>
                <w:sz w:val="16"/>
                <w:szCs w:val="16"/>
              </w:rPr>
              <w:t>1.5</w:t>
            </w:r>
          </w:p>
        </w:tc>
        <w:tc>
          <w:tcPr>
            <w:tcW w:w="1844" w:type="dxa"/>
          </w:tcPr>
          <w:p w14:paraId="732BE9AA"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6B00E40" w14:textId="77777777" w:rsidR="00777730" w:rsidRPr="00734416" w:rsidRDefault="00777730">
            <w:pPr>
              <w:tabs>
                <w:tab w:val="left" w:pos="709"/>
              </w:tabs>
              <w:rPr>
                <w:rFonts w:cs="Arial"/>
                <w:sz w:val="16"/>
                <w:szCs w:val="16"/>
              </w:rPr>
            </w:pPr>
            <w:r w:rsidRPr="00734416">
              <w:rPr>
                <w:rFonts w:cs="Arial"/>
                <w:sz w:val="16"/>
                <w:szCs w:val="16"/>
              </w:rPr>
              <w:t>7. Januar 2002</w:t>
            </w:r>
          </w:p>
        </w:tc>
      </w:tr>
      <w:tr w:rsidR="00777730" w:rsidRPr="00734416" w14:paraId="24F88C67" w14:textId="77777777" w:rsidTr="00777730">
        <w:tc>
          <w:tcPr>
            <w:tcW w:w="2912" w:type="dxa"/>
          </w:tcPr>
          <w:p w14:paraId="652C3C7A" w14:textId="77777777" w:rsidR="00777730" w:rsidRPr="00734416" w:rsidRDefault="00777730">
            <w:pPr>
              <w:tabs>
                <w:tab w:val="left" w:leader="dot" w:pos="2693"/>
              </w:tabs>
              <w:rPr>
                <w:rFonts w:cs="Arial"/>
                <w:sz w:val="16"/>
                <w:szCs w:val="16"/>
              </w:rPr>
            </w:pPr>
            <w:r w:rsidRPr="00734416">
              <w:rPr>
                <w:rFonts w:cs="Arial"/>
                <w:sz w:val="16"/>
                <w:szCs w:val="16"/>
              </w:rPr>
              <w:t>Republik Moldau</w:t>
            </w:r>
            <w:r w:rsidRPr="00734416">
              <w:rPr>
                <w:rFonts w:cs="Arial"/>
                <w:sz w:val="16"/>
                <w:szCs w:val="16"/>
              </w:rPr>
              <w:tab/>
            </w:r>
          </w:p>
        </w:tc>
        <w:tc>
          <w:tcPr>
            <w:tcW w:w="1908" w:type="dxa"/>
          </w:tcPr>
          <w:p w14:paraId="6D19090E" w14:textId="77777777" w:rsidR="00777730" w:rsidRPr="00734416" w:rsidRDefault="00777730">
            <w:pPr>
              <w:rPr>
                <w:rFonts w:cs="Arial"/>
                <w:sz w:val="16"/>
                <w:szCs w:val="16"/>
              </w:rPr>
            </w:pPr>
            <w:r w:rsidRPr="00734416">
              <w:rPr>
                <w:rFonts w:cs="Arial"/>
                <w:sz w:val="16"/>
                <w:szCs w:val="16"/>
              </w:rPr>
              <w:t>Oktober 28, 1998</w:t>
            </w:r>
          </w:p>
        </w:tc>
        <w:tc>
          <w:tcPr>
            <w:tcW w:w="1276" w:type="dxa"/>
          </w:tcPr>
          <w:p w14:paraId="747D5E23"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8914EE4"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98C4324" w14:textId="77777777" w:rsidR="00777730" w:rsidRPr="00734416" w:rsidRDefault="00777730">
            <w:pPr>
              <w:tabs>
                <w:tab w:val="left" w:pos="709"/>
              </w:tabs>
              <w:rPr>
                <w:rFonts w:cs="Arial"/>
                <w:sz w:val="16"/>
                <w:szCs w:val="16"/>
              </w:rPr>
            </w:pPr>
            <w:r w:rsidRPr="00734416">
              <w:rPr>
                <w:rFonts w:cs="Arial"/>
                <w:sz w:val="16"/>
                <w:szCs w:val="16"/>
              </w:rPr>
              <w:t>Oktober 28, 1998</w:t>
            </w:r>
          </w:p>
        </w:tc>
      </w:tr>
      <w:tr w:rsidR="00777730" w:rsidRPr="00734416" w14:paraId="604CE8FC" w14:textId="77777777" w:rsidTr="00777730">
        <w:tc>
          <w:tcPr>
            <w:tcW w:w="2912" w:type="dxa"/>
          </w:tcPr>
          <w:p w14:paraId="6E2F1A77" w14:textId="77777777" w:rsidR="00777730" w:rsidRPr="00734416" w:rsidRDefault="00777730">
            <w:pPr>
              <w:tabs>
                <w:tab w:val="left" w:leader="dot" w:pos="2693"/>
              </w:tabs>
              <w:rPr>
                <w:rFonts w:cs="Arial"/>
                <w:sz w:val="16"/>
                <w:szCs w:val="16"/>
              </w:rPr>
            </w:pPr>
            <w:r w:rsidRPr="00734416">
              <w:rPr>
                <w:rFonts w:cs="Arial"/>
                <w:sz w:val="16"/>
                <w:szCs w:val="16"/>
              </w:rPr>
              <w:t>Rumänien</w:t>
            </w:r>
            <w:r w:rsidRPr="00734416">
              <w:rPr>
                <w:rFonts w:cs="Arial"/>
                <w:sz w:val="16"/>
                <w:szCs w:val="16"/>
              </w:rPr>
              <w:tab/>
            </w:r>
          </w:p>
        </w:tc>
        <w:tc>
          <w:tcPr>
            <w:tcW w:w="1908" w:type="dxa"/>
          </w:tcPr>
          <w:p w14:paraId="20173946" w14:textId="77777777" w:rsidR="00777730" w:rsidRPr="00734416" w:rsidRDefault="00777730">
            <w:pPr>
              <w:rPr>
                <w:rFonts w:cs="Arial"/>
                <w:sz w:val="16"/>
                <w:szCs w:val="16"/>
              </w:rPr>
            </w:pPr>
            <w:r w:rsidRPr="00734416">
              <w:rPr>
                <w:rFonts w:cs="Arial"/>
                <w:sz w:val="16"/>
                <w:szCs w:val="16"/>
              </w:rPr>
              <w:t>16. März 2001</w:t>
            </w:r>
          </w:p>
        </w:tc>
        <w:tc>
          <w:tcPr>
            <w:tcW w:w="1276" w:type="dxa"/>
          </w:tcPr>
          <w:p w14:paraId="35FCF797"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44B3286F"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822F63A" w14:textId="77777777" w:rsidR="00777730" w:rsidRPr="00734416" w:rsidRDefault="00777730">
            <w:pPr>
              <w:tabs>
                <w:tab w:val="left" w:pos="709"/>
              </w:tabs>
              <w:rPr>
                <w:rFonts w:cs="Arial"/>
                <w:sz w:val="16"/>
                <w:szCs w:val="16"/>
              </w:rPr>
            </w:pPr>
            <w:r w:rsidRPr="00734416">
              <w:rPr>
                <w:rFonts w:cs="Arial"/>
                <w:sz w:val="16"/>
                <w:szCs w:val="16"/>
              </w:rPr>
              <w:t>16. März 2001</w:t>
            </w:r>
          </w:p>
        </w:tc>
      </w:tr>
      <w:tr w:rsidR="00777730" w:rsidRPr="00734416" w14:paraId="7D56F434" w14:textId="77777777" w:rsidTr="00777730">
        <w:tc>
          <w:tcPr>
            <w:tcW w:w="2912" w:type="dxa"/>
          </w:tcPr>
          <w:p w14:paraId="0192E431" w14:textId="77777777" w:rsidR="00777730" w:rsidRPr="00734416" w:rsidRDefault="00777730">
            <w:pPr>
              <w:tabs>
                <w:tab w:val="left" w:leader="dot" w:pos="2693"/>
              </w:tabs>
              <w:rPr>
                <w:rFonts w:cs="Arial"/>
                <w:sz w:val="16"/>
                <w:szCs w:val="16"/>
              </w:rPr>
            </w:pPr>
            <w:r w:rsidRPr="00734416">
              <w:rPr>
                <w:rFonts w:cs="Arial"/>
                <w:sz w:val="16"/>
                <w:szCs w:val="16"/>
              </w:rPr>
              <w:lastRenderedPageBreak/>
              <w:t>Russische Föderation</w:t>
            </w:r>
            <w:r w:rsidRPr="00734416">
              <w:rPr>
                <w:rFonts w:cs="Arial"/>
                <w:sz w:val="16"/>
                <w:szCs w:val="16"/>
              </w:rPr>
              <w:tab/>
            </w:r>
          </w:p>
        </w:tc>
        <w:tc>
          <w:tcPr>
            <w:tcW w:w="1908" w:type="dxa"/>
          </w:tcPr>
          <w:p w14:paraId="7B48DAB4" w14:textId="77777777" w:rsidR="00777730" w:rsidRPr="00734416" w:rsidRDefault="00777730">
            <w:pPr>
              <w:rPr>
                <w:rFonts w:cs="Arial"/>
                <w:sz w:val="16"/>
                <w:szCs w:val="16"/>
              </w:rPr>
            </w:pPr>
            <w:r w:rsidRPr="00734416">
              <w:rPr>
                <w:rFonts w:cs="Arial"/>
                <w:sz w:val="16"/>
                <w:szCs w:val="16"/>
              </w:rPr>
              <w:t>April 24, 1998</w:t>
            </w:r>
          </w:p>
        </w:tc>
        <w:tc>
          <w:tcPr>
            <w:tcW w:w="1276" w:type="dxa"/>
          </w:tcPr>
          <w:p w14:paraId="34FB205B" w14:textId="77777777" w:rsidR="00777730" w:rsidRPr="00734416" w:rsidRDefault="00777730">
            <w:pPr>
              <w:tabs>
                <w:tab w:val="center" w:pos="425"/>
              </w:tabs>
              <w:ind w:left="426" w:hanging="1"/>
              <w:rPr>
                <w:rFonts w:cs="Arial"/>
                <w:sz w:val="16"/>
                <w:szCs w:val="16"/>
              </w:rPr>
            </w:pPr>
            <w:r w:rsidRPr="00734416">
              <w:rPr>
                <w:rFonts w:cs="Arial"/>
                <w:sz w:val="16"/>
                <w:szCs w:val="16"/>
              </w:rPr>
              <w:t>2.0</w:t>
            </w:r>
          </w:p>
        </w:tc>
        <w:tc>
          <w:tcPr>
            <w:tcW w:w="1844" w:type="dxa"/>
          </w:tcPr>
          <w:p w14:paraId="211516E8"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11C7F93"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55A2313F" w14:textId="77777777" w:rsidTr="00777730">
        <w:tc>
          <w:tcPr>
            <w:tcW w:w="2912" w:type="dxa"/>
          </w:tcPr>
          <w:p w14:paraId="0BE36BE0" w14:textId="77777777" w:rsidR="00777730" w:rsidRPr="00734416" w:rsidRDefault="00777730">
            <w:pPr>
              <w:tabs>
                <w:tab w:val="left" w:leader="dot" w:pos="2693"/>
              </w:tabs>
              <w:rPr>
                <w:rFonts w:cs="Arial"/>
                <w:sz w:val="16"/>
                <w:szCs w:val="16"/>
              </w:rPr>
            </w:pPr>
            <w:r w:rsidRPr="00734416">
              <w:rPr>
                <w:rFonts w:cs="Arial"/>
                <w:sz w:val="16"/>
                <w:szCs w:val="16"/>
              </w:rPr>
              <w:t>Schweden</w:t>
            </w:r>
            <w:r w:rsidRPr="00734416">
              <w:rPr>
                <w:rFonts w:cs="Arial"/>
                <w:sz w:val="16"/>
                <w:szCs w:val="16"/>
              </w:rPr>
              <w:tab/>
            </w:r>
          </w:p>
        </w:tc>
        <w:tc>
          <w:tcPr>
            <w:tcW w:w="1908" w:type="dxa"/>
          </w:tcPr>
          <w:p w14:paraId="2EAE22F4" w14:textId="77777777" w:rsidR="00777730" w:rsidRPr="00734416" w:rsidRDefault="00777730">
            <w:pPr>
              <w:rPr>
                <w:rFonts w:cs="Arial"/>
                <w:sz w:val="16"/>
                <w:szCs w:val="16"/>
              </w:rPr>
            </w:pPr>
            <w:r w:rsidRPr="00734416">
              <w:rPr>
                <w:rFonts w:cs="Arial"/>
                <w:sz w:val="16"/>
                <w:szCs w:val="16"/>
              </w:rPr>
              <w:t>17. Dezember 1971</w:t>
            </w:r>
          </w:p>
        </w:tc>
        <w:tc>
          <w:tcPr>
            <w:tcW w:w="1276" w:type="dxa"/>
          </w:tcPr>
          <w:p w14:paraId="697FB56B" w14:textId="77777777" w:rsidR="00777730" w:rsidRPr="00734416" w:rsidRDefault="00777730">
            <w:pPr>
              <w:tabs>
                <w:tab w:val="center" w:pos="425"/>
              </w:tabs>
              <w:ind w:left="426" w:hanging="1"/>
              <w:rPr>
                <w:rFonts w:cs="Arial"/>
                <w:sz w:val="16"/>
                <w:szCs w:val="16"/>
              </w:rPr>
            </w:pPr>
            <w:r w:rsidRPr="00734416">
              <w:rPr>
                <w:rFonts w:cs="Arial"/>
                <w:sz w:val="16"/>
                <w:szCs w:val="16"/>
              </w:rPr>
              <w:t>1.5</w:t>
            </w:r>
          </w:p>
        </w:tc>
        <w:tc>
          <w:tcPr>
            <w:tcW w:w="1844" w:type="dxa"/>
          </w:tcPr>
          <w:p w14:paraId="635FAE59"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8B07C6C" w14:textId="77777777" w:rsidR="00777730" w:rsidRPr="00734416" w:rsidRDefault="00777730">
            <w:pPr>
              <w:tabs>
                <w:tab w:val="left" w:pos="709"/>
              </w:tabs>
              <w:rPr>
                <w:rFonts w:cs="Arial"/>
                <w:sz w:val="16"/>
                <w:szCs w:val="16"/>
              </w:rPr>
            </w:pPr>
            <w:r w:rsidRPr="00734416">
              <w:rPr>
                <w:rFonts w:cs="Arial"/>
                <w:sz w:val="16"/>
                <w:szCs w:val="16"/>
              </w:rPr>
              <w:t>April 24, 1998</w:t>
            </w:r>
          </w:p>
        </w:tc>
      </w:tr>
      <w:tr w:rsidR="00777730" w:rsidRPr="00734416" w14:paraId="171FC154" w14:textId="77777777" w:rsidTr="00777730">
        <w:tc>
          <w:tcPr>
            <w:tcW w:w="2912" w:type="dxa"/>
          </w:tcPr>
          <w:p w14:paraId="4A481AF3" w14:textId="77777777" w:rsidR="00777730" w:rsidRPr="00734416" w:rsidRDefault="00777730">
            <w:pPr>
              <w:tabs>
                <w:tab w:val="left" w:leader="dot" w:pos="2693"/>
              </w:tabs>
              <w:rPr>
                <w:rFonts w:cs="Arial"/>
                <w:sz w:val="16"/>
                <w:szCs w:val="16"/>
              </w:rPr>
            </w:pPr>
            <w:r w:rsidRPr="00734416">
              <w:rPr>
                <w:rFonts w:cs="Arial"/>
                <w:sz w:val="16"/>
                <w:szCs w:val="16"/>
              </w:rPr>
              <w:t>Schweiz</w:t>
            </w:r>
            <w:r w:rsidRPr="00734416">
              <w:rPr>
                <w:rFonts w:cs="Arial"/>
                <w:sz w:val="16"/>
                <w:szCs w:val="16"/>
              </w:rPr>
              <w:tab/>
            </w:r>
          </w:p>
        </w:tc>
        <w:tc>
          <w:tcPr>
            <w:tcW w:w="1908" w:type="dxa"/>
          </w:tcPr>
          <w:p w14:paraId="4B3EA6AE" w14:textId="77777777" w:rsidR="00777730" w:rsidRPr="00734416" w:rsidRDefault="00777730">
            <w:pPr>
              <w:rPr>
                <w:rFonts w:cs="Arial"/>
                <w:sz w:val="16"/>
                <w:szCs w:val="16"/>
              </w:rPr>
            </w:pPr>
            <w:r w:rsidRPr="00734416">
              <w:rPr>
                <w:rFonts w:cs="Arial"/>
                <w:sz w:val="16"/>
                <w:szCs w:val="16"/>
              </w:rPr>
              <w:t>10. Juli 1977</w:t>
            </w:r>
          </w:p>
        </w:tc>
        <w:tc>
          <w:tcPr>
            <w:tcW w:w="1276" w:type="dxa"/>
          </w:tcPr>
          <w:p w14:paraId="3D8D4936" w14:textId="77777777" w:rsidR="00777730" w:rsidRPr="00734416" w:rsidRDefault="00777730">
            <w:pPr>
              <w:tabs>
                <w:tab w:val="center" w:pos="425"/>
              </w:tabs>
              <w:ind w:left="426" w:hanging="1"/>
              <w:rPr>
                <w:rFonts w:cs="Arial"/>
                <w:sz w:val="16"/>
                <w:szCs w:val="16"/>
              </w:rPr>
            </w:pPr>
            <w:r w:rsidRPr="00734416">
              <w:rPr>
                <w:rFonts w:cs="Arial"/>
                <w:sz w:val="16"/>
                <w:szCs w:val="16"/>
              </w:rPr>
              <w:t>1.5</w:t>
            </w:r>
          </w:p>
        </w:tc>
        <w:tc>
          <w:tcPr>
            <w:tcW w:w="1844" w:type="dxa"/>
          </w:tcPr>
          <w:p w14:paraId="703E7AF3"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27FFB06B" w14:textId="77777777" w:rsidR="00777730" w:rsidRPr="00734416" w:rsidRDefault="00777730">
            <w:pPr>
              <w:tabs>
                <w:tab w:val="left" w:pos="709"/>
              </w:tabs>
              <w:rPr>
                <w:rFonts w:cs="Arial"/>
                <w:sz w:val="16"/>
                <w:szCs w:val="16"/>
              </w:rPr>
            </w:pPr>
            <w:r w:rsidRPr="00734416">
              <w:rPr>
                <w:rFonts w:cs="Arial"/>
                <w:sz w:val="16"/>
                <w:szCs w:val="16"/>
              </w:rPr>
              <w:t>1. September 2008</w:t>
            </w:r>
          </w:p>
        </w:tc>
      </w:tr>
      <w:tr w:rsidR="00777730" w:rsidRPr="00734416" w14:paraId="3EE2582F" w14:textId="77777777" w:rsidTr="00777730">
        <w:tc>
          <w:tcPr>
            <w:tcW w:w="2912" w:type="dxa"/>
          </w:tcPr>
          <w:p w14:paraId="38487FCB" w14:textId="77777777" w:rsidR="00777730" w:rsidRPr="00734416" w:rsidRDefault="00777730">
            <w:pPr>
              <w:tabs>
                <w:tab w:val="left" w:leader="dot" w:pos="2693"/>
              </w:tabs>
              <w:rPr>
                <w:rFonts w:cs="Arial"/>
                <w:sz w:val="16"/>
                <w:szCs w:val="16"/>
              </w:rPr>
            </w:pPr>
            <w:r w:rsidRPr="00734416">
              <w:rPr>
                <w:rFonts w:cs="Arial"/>
                <w:sz w:val="16"/>
                <w:szCs w:val="16"/>
              </w:rPr>
              <w:t>Serbien</w:t>
            </w:r>
            <w:r w:rsidRPr="00734416">
              <w:rPr>
                <w:rFonts w:cs="Arial"/>
                <w:sz w:val="16"/>
                <w:szCs w:val="16"/>
              </w:rPr>
              <w:tab/>
            </w:r>
          </w:p>
        </w:tc>
        <w:tc>
          <w:tcPr>
            <w:tcW w:w="1908" w:type="dxa"/>
          </w:tcPr>
          <w:p w14:paraId="505B6523" w14:textId="77777777" w:rsidR="00777730" w:rsidRPr="00734416" w:rsidRDefault="00777730">
            <w:pPr>
              <w:rPr>
                <w:rFonts w:cs="Arial"/>
                <w:sz w:val="16"/>
                <w:szCs w:val="16"/>
              </w:rPr>
            </w:pPr>
            <w:r w:rsidRPr="00734416">
              <w:rPr>
                <w:rFonts w:cs="Arial"/>
                <w:sz w:val="16"/>
                <w:szCs w:val="16"/>
              </w:rPr>
              <w:t>Januar 5, 2013</w:t>
            </w:r>
          </w:p>
        </w:tc>
        <w:tc>
          <w:tcPr>
            <w:tcW w:w="1276" w:type="dxa"/>
          </w:tcPr>
          <w:p w14:paraId="5D43DA1D"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F1361AE"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5970D33" w14:textId="77777777" w:rsidR="00777730" w:rsidRPr="00734416" w:rsidRDefault="00777730">
            <w:pPr>
              <w:tabs>
                <w:tab w:val="left" w:pos="709"/>
              </w:tabs>
              <w:rPr>
                <w:rFonts w:cs="Arial"/>
                <w:sz w:val="16"/>
                <w:szCs w:val="16"/>
              </w:rPr>
            </w:pPr>
            <w:r w:rsidRPr="00734416">
              <w:rPr>
                <w:rFonts w:cs="Arial"/>
                <w:sz w:val="16"/>
                <w:szCs w:val="16"/>
              </w:rPr>
              <w:t>Januar 5, 2013</w:t>
            </w:r>
          </w:p>
        </w:tc>
      </w:tr>
      <w:tr w:rsidR="00777730" w:rsidRPr="00734416" w14:paraId="26A3D6FC" w14:textId="77777777" w:rsidTr="00777730">
        <w:tc>
          <w:tcPr>
            <w:tcW w:w="2912" w:type="dxa"/>
          </w:tcPr>
          <w:p w14:paraId="0C5DEA41" w14:textId="77777777" w:rsidR="00777730" w:rsidRPr="00734416" w:rsidRDefault="00777730">
            <w:pPr>
              <w:tabs>
                <w:tab w:val="left" w:leader="dot" w:pos="2693"/>
              </w:tabs>
              <w:rPr>
                <w:rFonts w:cs="Arial"/>
                <w:sz w:val="16"/>
                <w:szCs w:val="16"/>
              </w:rPr>
            </w:pPr>
            <w:r w:rsidRPr="00734416">
              <w:rPr>
                <w:rFonts w:cs="Arial"/>
                <w:sz w:val="16"/>
                <w:szCs w:val="16"/>
              </w:rPr>
              <w:t>Singapur</w:t>
            </w:r>
            <w:r w:rsidRPr="00734416">
              <w:rPr>
                <w:rFonts w:cs="Arial"/>
                <w:sz w:val="16"/>
                <w:szCs w:val="16"/>
              </w:rPr>
              <w:tab/>
            </w:r>
          </w:p>
        </w:tc>
        <w:tc>
          <w:tcPr>
            <w:tcW w:w="1908" w:type="dxa"/>
          </w:tcPr>
          <w:p w14:paraId="09F077AA" w14:textId="77777777" w:rsidR="00777730" w:rsidRPr="00734416" w:rsidRDefault="00777730">
            <w:pPr>
              <w:rPr>
                <w:rFonts w:cs="Arial"/>
                <w:sz w:val="16"/>
                <w:szCs w:val="16"/>
              </w:rPr>
            </w:pPr>
            <w:r w:rsidRPr="00734416">
              <w:rPr>
                <w:rFonts w:cs="Arial"/>
                <w:sz w:val="16"/>
                <w:szCs w:val="16"/>
              </w:rPr>
              <w:t>30. Juli 2004</w:t>
            </w:r>
          </w:p>
        </w:tc>
        <w:tc>
          <w:tcPr>
            <w:tcW w:w="1276" w:type="dxa"/>
          </w:tcPr>
          <w:p w14:paraId="692B6323"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40872043"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1AED8F6C" w14:textId="77777777" w:rsidR="00777730" w:rsidRPr="00734416" w:rsidRDefault="00777730">
            <w:pPr>
              <w:tabs>
                <w:tab w:val="left" w:pos="709"/>
              </w:tabs>
              <w:rPr>
                <w:rFonts w:cs="Arial"/>
                <w:sz w:val="16"/>
                <w:szCs w:val="16"/>
              </w:rPr>
            </w:pPr>
            <w:r w:rsidRPr="00734416">
              <w:rPr>
                <w:rFonts w:cs="Arial"/>
                <w:sz w:val="16"/>
                <w:szCs w:val="16"/>
              </w:rPr>
              <w:t>30. Juli 2004</w:t>
            </w:r>
          </w:p>
        </w:tc>
      </w:tr>
      <w:tr w:rsidR="00777730" w:rsidRPr="00734416" w14:paraId="404773D0" w14:textId="77777777" w:rsidTr="00777730">
        <w:tc>
          <w:tcPr>
            <w:tcW w:w="2912" w:type="dxa"/>
          </w:tcPr>
          <w:p w14:paraId="767B5696" w14:textId="77777777" w:rsidR="00777730" w:rsidRPr="00734416" w:rsidRDefault="00777730">
            <w:pPr>
              <w:tabs>
                <w:tab w:val="left" w:leader="dot" w:pos="2693"/>
              </w:tabs>
              <w:rPr>
                <w:rFonts w:cs="Arial"/>
                <w:sz w:val="16"/>
                <w:szCs w:val="16"/>
              </w:rPr>
            </w:pPr>
            <w:r w:rsidRPr="00734416">
              <w:rPr>
                <w:rFonts w:cs="Arial"/>
                <w:sz w:val="16"/>
                <w:szCs w:val="16"/>
              </w:rPr>
              <w:t>Slowakei</w:t>
            </w:r>
            <w:r w:rsidRPr="00734416">
              <w:rPr>
                <w:rFonts w:cs="Arial"/>
                <w:sz w:val="16"/>
                <w:szCs w:val="16"/>
              </w:rPr>
              <w:tab/>
            </w:r>
          </w:p>
        </w:tc>
        <w:tc>
          <w:tcPr>
            <w:tcW w:w="1908" w:type="dxa"/>
          </w:tcPr>
          <w:p w14:paraId="74B5BEE9" w14:textId="77777777" w:rsidR="00777730" w:rsidRPr="00734416" w:rsidRDefault="00777730">
            <w:pPr>
              <w:rPr>
                <w:rFonts w:cs="Arial"/>
                <w:sz w:val="16"/>
                <w:szCs w:val="16"/>
              </w:rPr>
            </w:pPr>
            <w:r w:rsidRPr="00734416">
              <w:rPr>
                <w:rFonts w:cs="Arial"/>
                <w:sz w:val="16"/>
                <w:szCs w:val="16"/>
              </w:rPr>
              <w:t>1. Januar 1993</w:t>
            </w:r>
          </w:p>
        </w:tc>
        <w:tc>
          <w:tcPr>
            <w:tcW w:w="1276" w:type="dxa"/>
          </w:tcPr>
          <w:p w14:paraId="7B69EBC0"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29860F60"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17089BA3" w14:textId="77777777" w:rsidR="00777730" w:rsidRPr="00734416" w:rsidRDefault="00777730">
            <w:pPr>
              <w:tabs>
                <w:tab w:val="left" w:pos="709"/>
              </w:tabs>
              <w:rPr>
                <w:rFonts w:cs="Arial"/>
                <w:sz w:val="16"/>
                <w:szCs w:val="16"/>
              </w:rPr>
            </w:pPr>
            <w:r w:rsidRPr="00734416">
              <w:rPr>
                <w:rFonts w:cs="Arial"/>
                <w:sz w:val="16"/>
                <w:szCs w:val="16"/>
              </w:rPr>
              <w:t>12. Juni 2009</w:t>
            </w:r>
          </w:p>
        </w:tc>
      </w:tr>
      <w:tr w:rsidR="00777730" w:rsidRPr="00734416" w14:paraId="01FCC8C5" w14:textId="77777777" w:rsidTr="00777730">
        <w:tc>
          <w:tcPr>
            <w:tcW w:w="2912" w:type="dxa"/>
          </w:tcPr>
          <w:p w14:paraId="1032C3DD" w14:textId="77777777" w:rsidR="00777730" w:rsidRPr="00734416" w:rsidRDefault="00777730">
            <w:pPr>
              <w:tabs>
                <w:tab w:val="left" w:leader="dot" w:pos="2693"/>
              </w:tabs>
              <w:rPr>
                <w:rFonts w:cs="Arial"/>
                <w:sz w:val="16"/>
                <w:szCs w:val="16"/>
              </w:rPr>
            </w:pPr>
            <w:r w:rsidRPr="00734416">
              <w:rPr>
                <w:rFonts w:cs="Arial"/>
                <w:sz w:val="16"/>
                <w:szCs w:val="16"/>
              </w:rPr>
              <w:t>Slowenien</w:t>
            </w:r>
            <w:r w:rsidRPr="00734416">
              <w:rPr>
                <w:rFonts w:cs="Arial"/>
                <w:sz w:val="16"/>
                <w:szCs w:val="16"/>
              </w:rPr>
              <w:tab/>
            </w:r>
          </w:p>
        </w:tc>
        <w:tc>
          <w:tcPr>
            <w:tcW w:w="1908" w:type="dxa"/>
          </w:tcPr>
          <w:p w14:paraId="0690ABD6" w14:textId="77777777" w:rsidR="00777730" w:rsidRPr="00734416" w:rsidRDefault="00777730">
            <w:pPr>
              <w:rPr>
                <w:rFonts w:cs="Arial"/>
                <w:sz w:val="16"/>
                <w:szCs w:val="16"/>
              </w:rPr>
            </w:pPr>
            <w:r w:rsidRPr="00734416">
              <w:rPr>
                <w:rFonts w:cs="Arial"/>
                <w:sz w:val="16"/>
                <w:szCs w:val="16"/>
              </w:rPr>
              <w:t>29. Juli 1999</w:t>
            </w:r>
          </w:p>
        </w:tc>
        <w:tc>
          <w:tcPr>
            <w:tcW w:w="1276" w:type="dxa"/>
          </w:tcPr>
          <w:p w14:paraId="771CED35"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2BC4FA80"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3ECAB7DF" w14:textId="77777777" w:rsidR="00777730" w:rsidRPr="00734416" w:rsidRDefault="00777730">
            <w:pPr>
              <w:tabs>
                <w:tab w:val="left" w:pos="709"/>
              </w:tabs>
              <w:rPr>
                <w:rFonts w:cs="Arial"/>
                <w:sz w:val="16"/>
                <w:szCs w:val="16"/>
              </w:rPr>
            </w:pPr>
            <w:r w:rsidRPr="00734416">
              <w:rPr>
                <w:rFonts w:cs="Arial"/>
                <w:sz w:val="16"/>
                <w:szCs w:val="16"/>
              </w:rPr>
              <w:t>29. Juli 1999</w:t>
            </w:r>
          </w:p>
        </w:tc>
      </w:tr>
      <w:tr w:rsidR="00777730" w:rsidRPr="00734416" w14:paraId="48CE652A" w14:textId="77777777" w:rsidTr="00777730">
        <w:tc>
          <w:tcPr>
            <w:tcW w:w="2912" w:type="dxa"/>
          </w:tcPr>
          <w:p w14:paraId="59AEF07A" w14:textId="77777777" w:rsidR="00777730" w:rsidRPr="00734416" w:rsidRDefault="00777730">
            <w:pPr>
              <w:tabs>
                <w:tab w:val="left" w:leader="dot" w:pos="2693"/>
              </w:tabs>
              <w:rPr>
                <w:rFonts w:cs="Arial"/>
                <w:sz w:val="16"/>
                <w:szCs w:val="16"/>
              </w:rPr>
            </w:pPr>
            <w:r w:rsidRPr="00734416">
              <w:rPr>
                <w:rFonts w:cs="Arial"/>
                <w:sz w:val="16"/>
                <w:szCs w:val="16"/>
              </w:rPr>
              <w:t>Spanien</w:t>
            </w:r>
            <w:r w:rsidRPr="00734416">
              <w:rPr>
                <w:rFonts w:cs="Arial"/>
                <w:sz w:val="16"/>
                <w:szCs w:val="16"/>
              </w:rPr>
              <w:tab/>
            </w:r>
          </w:p>
        </w:tc>
        <w:tc>
          <w:tcPr>
            <w:tcW w:w="1908" w:type="dxa"/>
          </w:tcPr>
          <w:p w14:paraId="274C5A08" w14:textId="77777777" w:rsidR="00777730" w:rsidRPr="00734416" w:rsidRDefault="00777730">
            <w:pPr>
              <w:rPr>
                <w:rFonts w:cs="Arial"/>
                <w:sz w:val="16"/>
                <w:szCs w:val="16"/>
              </w:rPr>
            </w:pPr>
            <w:r w:rsidRPr="00734416">
              <w:rPr>
                <w:rFonts w:cs="Arial"/>
                <w:sz w:val="16"/>
                <w:szCs w:val="16"/>
              </w:rPr>
              <w:t>18. Mai 1980</w:t>
            </w:r>
          </w:p>
        </w:tc>
        <w:tc>
          <w:tcPr>
            <w:tcW w:w="1276" w:type="dxa"/>
          </w:tcPr>
          <w:p w14:paraId="3726A9FE" w14:textId="77777777" w:rsidR="00777730" w:rsidRPr="00734416" w:rsidRDefault="00777730">
            <w:pPr>
              <w:tabs>
                <w:tab w:val="center" w:pos="425"/>
              </w:tabs>
              <w:ind w:left="426" w:hanging="1"/>
              <w:rPr>
                <w:rFonts w:cs="Arial"/>
                <w:sz w:val="16"/>
                <w:szCs w:val="16"/>
              </w:rPr>
            </w:pPr>
            <w:r w:rsidRPr="00734416">
              <w:rPr>
                <w:rFonts w:cs="Arial"/>
                <w:sz w:val="16"/>
                <w:szCs w:val="16"/>
              </w:rPr>
              <w:t>2.0</w:t>
            </w:r>
          </w:p>
        </w:tc>
        <w:tc>
          <w:tcPr>
            <w:tcW w:w="1844" w:type="dxa"/>
          </w:tcPr>
          <w:p w14:paraId="61543AE1"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763C01F" w14:textId="77777777" w:rsidR="00777730" w:rsidRPr="00734416" w:rsidRDefault="00777730">
            <w:pPr>
              <w:tabs>
                <w:tab w:val="left" w:pos="709"/>
              </w:tabs>
              <w:rPr>
                <w:rFonts w:cs="Arial"/>
                <w:sz w:val="16"/>
                <w:szCs w:val="16"/>
              </w:rPr>
            </w:pPr>
            <w:r w:rsidRPr="00734416">
              <w:rPr>
                <w:rFonts w:cs="Arial"/>
                <w:sz w:val="16"/>
                <w:szCs w:val="16"/>
              </w:rPr>
              <w:t>18. Juli 2007</w:t>
            </w:r>
          </w:p>
        </w:tc>
      </w:tr>
      <w:tr w:rsidR="00777730" w:rsidRPr="00734416" w14:paraId="6151E327" w14:textId="77777777" w:rsidTr="00777730">
        <w:tc>
          <w:tcPr>
            <w:tcW w:w="2912" w:type="dxa"/>
          </w:tcPr>
          <w:p w14:paraId="310BD87F" w14:textId="77777777" w:rsidR="00777730" w:rsidRPr="00734416" w:rsidRDefault="00777730">
            <w:pPr>
              <w:tabs>
                <w:tab w:val="left" w:leader="dot" w:pos="2693"/>
              </w:tabs>
              <w:jc w:val="left"/>
              <w:rPr>
                <w:rFonts w:cs="Arial"/>
                <w:sz w:val="16"/>
                <w:szCs w:val="16"/>
              </w:rPr>
            </w:pPr>
            <w:r w:rsidRPr="00734416">
              <w:rPr>
                <w:rFonts w:cs="Arial"/>
                <w:sz w:val="16"/>
                <w:szCs w:val="16"/>
              </w:rPr>
              <w:t>St. Vincent und die Grenadinen</w:t>
            </w:r>
            <w:r w:rsidRPr="00734416">
              <w:rPr>
                <w:rFonts w:cs="Arial"/>
                <w:sz w:val="16"/>
                <w:szCs w:val="16"/>
              </w:rPr>
              <w:tab/>
            </w:r>
          </w:p>
        </w:tc>
        <w:tc>
          <w:tcPr>
            <w:tcW w:w="1908" w:type="dxa"/>
          </w:tcPr>
          <w:p w14:paraId="2E7D4A9E" w14:textId="77777777" w:rsidR="00777730" w:rsidRPr="00734416" w:rsidRDefault="00777730">
            <w:pPr>
              <w:rPr>
                <w:rFonts w:cs="Arial"/>
                <w:sz w:val="16"/>
                <w:szCs w:val="16"/>
              </w:rPr>
            </w:pPr>
            <w:r w:rsidRPr="00734416">
              <w:rPr>
                <w:rFonts w:cs="Arial"/>
                <w:sz w:val="16"/>
                <w:szCs w:val="16"/>
              </w:rPr>
              <w:t>22. März 2021</w:t>
            </w:r>
          </w:p>
        </w:tc>
        <w:tc>
          <w:tcPr>
            <w:tcW w:w="1276" w:type="dxa"/>
          </w:tcPr>
          <w:p w14:paraId="17A45802"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6D0F894"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9DD13EA" w14:textId="77777777" w:rsidR="00777730" w:rsidRPr="00734416" w:rsidRDefault="00777730">
            <w:pPr>
              <w:rPr>
                <w:rFonts w:cs="Arial"/>
                <w:sz w:val="16"/>
                <w:szCs w:val="16"/>
              </w:rPr>
            </w:pPr>
            <w:r w:rsidRPr="00734416">
              <w:rPr>
                <w:rFonts w:cs="Arial"/>
                <w:sz w:val="16"/>
                <w:szCs w:val="16"/>
              </w:rPr>
              <w:t>22. März 2021</w:t>
            </w:r>
          </w:p>
        </w:tc>
      </w:tr>
      <w:tr w:rsidR="00777730" w:rsidRPr="00734416" w14:paraId="170DA429" w14:textId="77777777" w:rsidTr="00777730">
        <w:tc>
          <w:tcPr>
            <w:tcW w:w="2912" w:type="dxa"/>
          </w:tcPr>
          <w:p w14:paraId="1D8445A2" w14:textId="77777777" w:rsidR="00777730" w:rsidRPr="00734416" w:rsidRDefault="00777730">
            <w:pPr>
              <w:tabs>
                <w:tab w:val="left" w:leader="dot" w:pos="2693"/>
              </w:tabs>
              <w:rPr>
                <w:rFonts w:cs="Arial"/>
                <w:sz w:val="16"/>
                <w:szCs w:val="16"/>
              </w:rPr>
            </w:pPr>
            <w:r w:rsidRPr="00734416">
              <w:rPr>
                <w:rFonts w:cs="Arial"/>
                <w:sz w:val="16"/>
                <w:szCs w:val="16"/>
              </w:rPr>
              <w:t>Südafrika</w:t>
            </w:r>
            <w:r w:rsidRPr="00734416">
              <w:rPr>
                <w:rFonts w:cs="Arial"/>
                <w:sz w:val="16"/>
                <w:szCs w:val="16"/>
              </w:rPr>
              <w:tab/>
            </w:r>
          </w:p>
        </w:tc>
        <w:tc>
          <w:tcPr>
            <w:tcW w:w="1908" w:type="dxa"/>
          </w:tcPr>
          <w:p w14:paraId="767011FE" w14:textId="77777777" w:rsidR="00777730" w:rsidRPr="00734416" w:rsidRDefault="00777730">
            <w:pPr>
              <w:rPr>
                <w:rFonts w:cs="Arial"/>
                <w:sz w:val="16"/>
                <w:szCs w:val="16"/>
              </w:rPr>
            </w:pPr>
            <w:r w:rsidRPr="00734416">
              <w:rPr>
                <w:rFonts w:cs="Arial"/>
                <w:sz w:val="16"/>
                <w:szCs w:val="16"/>
              </w:rPr>
              <w:t>6. November 1977</w:t>
            </w:r>
          </w:p>
        </w:tc>
        <w:tc>
          <w:tcPr>
            <w:tcW w:w="1276" w:type="dxa"/>
          </w:tcPr>
          <w:p w14:paraId="446F3BAD" w14:textId="77777777" w:rsidR="00777730" w:rsidRPr="00734416" w:rsidRDefault="00777730">
            <w:pPr>
              <w:tabs>
                <w:tab w:val="center" w:pos="425"/>
              </w:tabs>
              <w:ind w:left="426" w:hanging="1"/>
              <w:rPr>
                <w:rFonts w:cs="Arial"/>
                <w:sz w:val="16"/>
                <w:szCs w:val="16"/>
              </w:rPr>
            </w:pPr>
            <w:r w:rsidRPr="00734416">
              <w:rPr>
                <w:rFonts w:cs="Arial"/>
                <w:sz w:val="16"/>
                <w:szCs w:val="16"/>
              </w:rPr>
              <w:t>1.0</w:t>
            </w:r>
          </w:p>
        </w:tc>
        <w:tc>
          <w:tcPr>
            <w:tcW w:w="1844" w:type="dxa"/>
          </w:tcPr>
          <w:p w14:paraId="7A51462B"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1AFDD629" w14:textId="77777777" w:rsidR="00777730" w:rsidRPr="00734416" w:rsidRDefault="00777730">
            <w:pPr>
              <w:tabs>
                <w:tab w:val="left" w:pos="709"/>
              </w:tabs>
              <w:rPr>
                <w:rFonts w:cs="Arial"/>
                <w:sz w:val="16"/>
                <w:szCs w:val="16"/>
              </w:rPr>
            </w:pPr>
            <w:r w:rsidRPr="00734416">
              <w:rPr>
                <w:rFonts w:cs="Arial"/>
                <w:sz w:val="16"/>
                <w:szCs w:val="16"/>
              </w:rPr>
              <w:t>November 8, 1981</w:t>
            </w:r>
          </w:p>
        </w:tc>
      </w:tr>
      <w:tr w:rsidR="00777730" w:rsidRPr="00734416" w14:paraId="28AE4D37" w14:textId="77777777" w:rsidTr="00777730">
        <w:tc>
          <w:tcPr>
            <w:tcW w:w="2912" w:type="dxa"/>
          </w:tcPr>
          <w:p w14:paraId="015F7464" w14:textId="77777777" w:rsidR="00777730" w:rsidRPr="00734416" w:rsidRDefault="00777730">
            <w:pPr>
              <w:tabs>
                <w:tab w:val="left" w:leader="dot" w:pos="2693"/>
              </w:tabs>
              <w:rPr>
                <w:rFonts w:cs="Arial"/>
                <w:sz w:val="16"/>
                <w:szCs w:val="16"/>
              </w:rPr>
            </w:pPr>
            <w:r w:rsidRPr="00734416">
              <w:rPr>
                <w:rFonts w:cs="Arial"/>
                <w:sz w:val="16"/>
                <w:szCs w:val="16"/>
              </w:rPr>
              <w:t>Trinidad und Tobago</w:t>
            </w:r>
            <w:r w:rsidRPr="00734416">
              <w:rPr>
                <w:rFonts w:cs="Arial"/>
                <w:sz w:val="16"/>
                <w:szCs w:val="16"/>
              </w:rPr>
              <w:tab/>
            </w:r>
          </w:p>
        </w:tc>
        <w:tc>
          <w:tcPr>
            <w:tcW w:w="1908" w:type="dxa"/>
          </w:tcPr>
          <w:p w14:paraId="4600DC58" w14:textId="77777777" w:rsidR="00777730" w:rsidRPr="00734416" w:rsidRDefault="00777730">
            <w:pPr>
              <w:rPr>
                <w:rFonts w:cs="Arial"/>
                <w:sz w:val="16"/>
                <w:szCs w:val="16"/>
              </w:rPr>
            </w:pPr>
            <w:r w:rsidRPr="00734416">
              <w:rPr>
                <w:rFonts w:cs="Arial"/>
                <w:sz w:val="16"/>
                <w:szCs w:val="16"/>
              </w:rPr>
              <w:t>Januar 30, 1998</w:t>
            </w:r>
          </w:p>
        </w:tc>
        <w:tc>
          <w:tcPr>
            <w:tcW w:w="1276" w:type="dxa"/>
          </w:tcPr>
          <w:p w14:paraId="2A1208C4"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10E7229E"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0E27D1F5" w14:textId="77777777" w:rsidR="00777730" w:rsidRPr="00734416" w:rsidRDefault="00777730">
            <w:pPr>
              <w:tabs>
                <w:tab w:val="left" w:pos="709"/>
              </w:tabs>
              <w:rPr>
                <w:rFonts w:cs="Arial"/>
                <w:sz w:val="16"/>
                <w:szCs w:val="16"/>
              </w:rPr>
            </w:pPr>
            <w:r w:rsidRPr="00734416">
              <w:rPr>
                <w:rFonts w:cs="Arial"/>
                <w:sz w:val="16"/>
                <w:szCs w:val="16"/>
              </w:rPr>
              <w:t>Januar 30, 1998</w:t>
            </w:r>
          </w:p>
        </w:tc>
      </w:tr>
      <w:tr w:rsidR="00777730" w:rsidRPr="00734416" w14:paraId="64BF6DD6" w14:textId="77777777" w:rsidTr="00777730">
        <w:tc>
          <w:tcPr>
            <w:tcW w:w="2912" w:type="dxa"/>
          </w:tcPr>
          <w:p w14:paraId="41D50D13" w14:textId="77777777" w:rsidR="00777730" w:rsidRPr="00734416" w:rsidRDefault="00777730">
            <w:pPr>
              <w:tabs>
                <w:tab w:val="left" w:leader="dot" w:pos="2693"/>
              </w:tabs>
              <w:rPr>
                <w:rFonts w:cs="Arial"/>
                <w:sz w:val="16"/>
                <w:szCs w:val="16"/>
              </w:rPr>
            </w:pPr>
            <w:r w:rsidRPr="00734416">
              <w:rPr>
                <w:rFonts w:cs="Arial"/>
                <w:sz w:val="16"/>
                <w:szCs w:val="16"/>
              </w:rPr>
              <w:t>Tschechische Republik</w:t>
            </w:r>
            <w:r w:rsidRPr="00734416">
              <w:rPr>
                <w:rFonts w:cs="Arial"/>
                <w:sz w:val="16"/>
                <w:szCs w:val="16"/>
              </w:rPr>
              <w:tab/>
            </w:r>
          </w:p>
        </w:tc>
        <w:tc>
          <w:tcPr>
            <w:tcW w:w="1908" w:type="dxa"/>
          </w:tcPr>
          <w:p w14:paraId="2563606E" w14:textId="77777777" w:rsidR="00777730" w:rsidRPr="00734416" w:rsidRDefault="00777730">
            <w:pPr>
              <w:rPr>
                <w:rFonts w:cs="Arial"/>
                <w:sz w:val="16"/>
                <w:szCs w:val="16"/>
              </w:rPr>
            </w:pPr>
            <w:r w:rsidRPr="00734416">
              <w:rPr>
                <w:rFonts w:cs="Arial"/>
                <w:sz w:val="16"/>
                <w:szCs w:val="16"/>
              </w:rPr>
              <w:t>1. Januar 1993</w:t>
            </w:r>
          </w:p>
        </w:tc>
        <w:tc>
          <w:tcPr>
            <w:tcW w:w="1276" w:type="dxa"/>
          </w:tcPr>
          <w:p w14:paraId="70771D39"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24A8F591"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00E177D9" w14:textId="77777777" w:rsidR="00777730" w:rsidRPr="00734416" w:rsidRDefault="00777730">
            <w:pPr>
              <w:tabs>
                <w:tab w:val="left" w:pos="709"/>
              </w:tabs>
              <w:rPr>
                <w:rFonts w:cs="Arial"/>
                <w:sz w:val="16"/>
                <w:szCs w:val="16"/>
              </w:rPr>
            </w:pPr>
            <w:r w:rsidRPr="00734416">
              <w:rPr>
                <w:rFonts w:cs="Arial"/>
                <w:sz w:val="16"/>
                <w:szCs w:val="16"/>
              </w:rPr>
              <w:t>November 24, 2002</w:t>
            </w:r>
          </w:p>
        </w:tc>
      </w:tr>
      <w:tr w:rsidR="00777730" w:rsidRPr="00734416" w14:paraId="49766724" w14:textId="77777777" w:rsidTr="00777730">
        <w:tc>
          <w:tcPr>
            <w:tcW w:w="2912" w:type="dxa"/>
          </w:tcPr>
          <w:p w14:paraId="1EE598D1" w14:textId="77777777" w:rsidR="00777730" w:rsidRPr="00734416" w:rsidRDefault="00777730">
            <w:pPr>
              <w:tabs>
                <w:tab w:val="left" w:leader="dot" w:pos="2693"/>
              </w:tabs>
              <w:rPr>
                <w:rFonts w:cs="Arial"/>
                <w:sz w:val="16"/>
                <w:szCs w:val="16"/>
              </w:rPr>
            </w:pPr>
            <w:r w:rsidRPr="00734416">
              <w:rPr>
                <w:rFonts w:cs="Arial"/>
                <w:sz w:val="16"/>
                <w:szCs w:val="16"/>
              </w:rPr>
              <w:t>Tunesien</w:t>
            </w:r>
            <w:r w:rsidRPr="00734416">
              <w:rPr>
                <w:rFonts w:cs="Arial"/>
                <w:sz w:val="16"/>
                <w:szCs w:val="16"/>
              </w:rPr>
              <w:tab/>
            </w:r>
          </w:p>
        </w:tc>
        <w:tc>
          <w:tcPr>
            <w:tcW w:w="1908" w:type="dxa"/>
          </w:tcPr>
          <w:p w14:paraId="69244258" w14:textId="77777777" w:rsidR="00777730" w:rsidRPr="00734416" w:rsidRDefault="00777730">
            <w:pPr>
              <w:rPr>
                <w:rFonts w:cs="Arial"/>
                <w:sz w:val="16"/>
                <w:szCs w:val="16"/>
              </w:rPr>
            </w:pPr>
            <w:r w:rsidRPr="00734416">
              <w:rPr>
                <w:rFonts w:cs="Arial"/>
                <w:sz w:val="16"/>
                <w:szCs w:val="16"/>
              </w:rPr>
              <w:t>31. August 2003</w:t>
            </w:r>
          </w:p>
        </w:tc>
        <w:tc>
          <w:tcPr>
            <w:tcW w:w="1276" w:type="dxa"/>
          </w:tcPr>
          <w:p w14:paraId="2F12218E"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659E1A87"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7D6C93FE" w14:textId="77777777" w:rsidR="00777730" w:rsidRPr="00734416" w:rsidRDefault="00777730">
            <w:pPr>
              <w:tabs>
                <w:tab w:val="left" w:pos="709"/>
              </w:tabs>
              <w:rPr>
                <w:rFonts w:cs="Arial"/>
                <w:sz w:val="16"/>
                <w:szCs w:val="16"/>
              </w:rPr>
            </w:pPr>
            <w:r w:rsidRPr="00734416">
              <w:rPr>
                <w:rFonts w:cs="Arial"/>
                <w:sz w:val="16"/>
                <w:szCs w:val="16"/>
              </w:rPr>
              <w:t>31. August 2003</w:t>
            </w:r>
          </w:p>
        </w:tc>
      </w:tr>
      <w:tr w:rsidR="00777730" w:rsidRPr="00734416" w14:paraId="5C947465" w14:textId="77777777" w:rsidTr="00777730">
        <w:tc>
          <w:tcPr>
            <w:tcW w:w="2912" w:type="dxa"/>
          </w:tcPr>
          <w:p w14:paraId="5E5FB142" w14:textId="77777777" w:rsidR="00777730" w:rsidRPr="00734416" w:rsidRDefault="00777730">
            <w:pPr>
              <w:tabs>
                <w:tab w:val="left" w:leader="dot" w:pos="2693"/>
              </w:tabs>
              <w:rPr>
                <w:rFonts w:cs="Arial"/>
                <w:sz w:val="16"/>
                <w:szCs w:val="16"/>
              </w:rPr>
            </w:pPr>
            <w:r w:rsidRPr="00734416">
              <w:rPr>
                <w:rFonts w:cs="Arial"/>
                <w:sz w:val="16"/>
                <w:szCs w:val="16"/>
              </w:rPr>
              <w:t>Türkiye</w:t>
            </w:r>
            <w:r w:rsidRPr="00734416">
              <w:rPr>
                <w:rFonts w:cs="Arial"/>
                <w:sz w:val="16"/>
                <w:szCs w:val="16"/>
              </w:rPr>
              <w:tab/>
            </w:r>
          </w:p>
        </w:tc>
        <w:tc>
          <w:tcPr>
            <w:tcW w:w="1908" w:type="dxa"/>
          </w:tcPr>
          <w:p w14:paraId="1820215F" w14:textId="77777777" w:rsidR="00777730" w:rsidRPr="00734416" w:rsidRDefault="00777730">
            <w:pPr>
              <w:rPr>
                <w:rFonts w:cs="Arial"/>
                <w:sz w:val="16"/>
                <w:szCs w:val="16"/>
              </w:rPr>
            </w:pPr>
            <w:r w:rsidRPr="00734416">
              <w:rPr>
                <w:rFonts w:cs="Arial"/>
                <w:sz w:val="16"/>
                <w:szCs w:val="16"/>
              </w:rPr>
              <w:t>November 18, 2007</w:t>
            </w:r>
          </w:p>
        </w:tc>
        <w:tc>
          <w:tcPr>
            <w:tcW w:w="1276" w:type="dxa"/>
          </w:tcPr>
          <w:p w14:paraId="23ACFEAC"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3EB2D910"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6E3E06B6" w14:textId="77777777" w:rsidR="00777730" w:rsidRPr="00734416" w:rsidRDefault="00777730">
            <w:pPr>
              <w:tabs>
                <w:tab w:val="left" w:pos="709"/>
              </w:tabs>
              <w:rPr>
                <w:rFonts w:cs="Arial"/>
                <w:sz w:val="16"/>
                <w:szCs w:val="16"/>
              </w:rPr>
            </w:pPr>
            <w:r w:rsidRPr="00734416">
              <w:rPr>
                <w:rFonts w:cs="Arial"/>
                <w:sz w:val="16"/>
                <w:szCs w:val="16"/>
              </w:rPr>
              <w:t>November 18, 2007</w:t>
            </w:r>
          </w:p>
        </w:tc>
      </w:tr>
      <w:tr w:rsidR="00777730" w:rsidRPr="00734416" w14:paraId="04CA2E4D" w14:textId="77777777" w:rsidTr="00777730">
        <w:tc>
          <w:tcPr>
            <w:tcW w:w="2912" w:type="dxa"/>
          </w:tcPr>
          <w:p w14:paraId="46421F55" w14:textId="77777777" w:rsidR="00777730" w:rsidRPr="00734416" w:rsidRDefault="00777730">
            <w:pPr>
              <w:tabs>
                <w:tab w:val="left" w:leader="dot" w:pos="2693"/>
              </w:tabs>
              <w:rPr>
                <w:rFonts w:cs="Arial"/>
                <w:sz w:val="16"/>
                <w:szCs w:val="16"/>
              </w:rPr>
            </w:pPr>
            <w:r w:rsidRPr="00734416">
              <w:rPr>
                <w:rFonts w:cs="Arial"/>
                <w:sz w:val="16"/>
                <w:szCs w:val="16"/>
              </w:rPr>
              <w:t>Ukraine</w:t>
            </w:r>
            <w:r w:rsidRPr="00734416">
              <w:rPr>
                <w:rFonts w:cs="Arial"/>
                <w:sz w:val="16"/>
                <w:szCs w:val="16"/>
              </w:rPr>
              <w:tab/>
            </w:r>
          </w:p>
        </w:tc>
        <w:tc>
          <w:tcPr>
            <w:tcW w:w="1908" w:type="dxa"/>
          </w:tcPr>
          <w:p w14:paraId="71B8D525" w14:textId="77777777" w:rsidR="00777730" w:rsidRPr="00734416" w:rsidRDefault="00777730">
            <w:pPr>
              <w:rPr>
                <w:rFonts w:cs="Arial"/>
                <w:sz w:val="16"/>
                <w:szCs w:val="16"/>
              </w:rPr>
            </w:pPr>
            <w:r w:rsidRPr="00734416">
              <w:rPr>
                <w:rFonts w:cs="Arial"/>
                <w:sz w:val="16"/>
                <w:szCs w:val="16"/>
              </w:rPr>
              <w:t>3. November 1995</w:t>
            </w:r>
          </w:p>
        </w:tc>
        <w:tc>
          <w:tcPr>
            <w:tcW w:w="1276" w:type="dxa"/>
          </w:tcPr>
          <w:p w14:paraId="5AD5E167"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A351B16"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425CFFB2" w14:textId="77777777" w:rsidR="00777730" w:rsidRPr="00734416" w:rsidRDefault="00777730">
            <w:pPr>
              <w:tabs>
                <w:tab w:val="left" w:pos="709"/>
              </w:tabs>
              <w:rPr>
                <w:rFonts w:cs="Arial"/>
                <w:sz w:val="16"/>
                <w:szCs w:val="16"/>
              </w:rPr>
            </w:pPr>
            <w:r w:rsidRPr="00734416">
              <w:rPr>
                <w:rFonts w:cs="Arial"/>
                <w:sz w:val="16"/>
                <w:szCs w:val="16"/>
              </w:rPr>
              <w:t>Januar 19, 2007</w:t>
            </w:r>
          </w:p>
        </w:tc>
      </w:tr>
      <w:tr w:rsidR="00777730" w:rsidRPr="00734416" w14:paraId="0681CF9A" w14:textId="77777777" w:rsidTr="00777730">
        <w:tc>
          <w:tcPr>
            <w:tcW w:w="2912" w:type="dxa"/>
          </w:tcPr>
          <w:p w14:paraId="5B5F0342" w14:textId="77777777" w:rsidR="00777730" w:rsidRPr="00734416" w:rsidRDefault="00777730">
            <w:pPr>
              <w:tabs>
                <w:tab w:val="left" w:leader="dot" w:pos="2693"/>
              </w:tabs>
              <w:rPr>
                <w:rFonts w:cs="Arial"/>
                <w:sz w:val="16"/>
                <w:szCs w:val="16"/>
              </w:rPr>
            </w:pPr>
            <w:r w:rsidRPr="00734416">
              <w:rPr>
                <w:rFonts w:cs="Arial"/>
                <w:sz w:val="16"/>
                <w:szCs w:val="16"/>
              </w:rPr>
              <w:t>Ungarn</w:t>
            </w:r>
            <w:r w:rsidRPr="00734416">
              <w:rPr>
                <w:rFonts w:cs="Arial"/>
                <w:sz w:val="16"/>
                <w:szCs w:val="16"/>
              </w:rPr>
              <w:tab/>
            </w:r>
          </w:p>
        </w:tc>
        <w:tc>
          <w:tcPr>
            <w:tcW w:w="1908" w:type="dxa"/>
          </w:tcPr>
          <w:p w14:paraId="670CD929" w14:textId="77777777" w:rsidR="00777730" w:rsidRPr="00734416" w:rsidRDefault="00777730">
            <w:pPr>
              <w:rPr>
                <w:rFonts w:cs="Arial"/>
                <w:sz w:val="16"/>
                <w:szCs w:val="16"/>
              </w:rPr>
            </w:pPr>
            <w:r w:rsidRPr="00734416">
              <w:rPr>
                <w:rFonts w:cs="Arial"/>
                <w:sz w:val="16"/>
                <w:szCs w:val="16"/>
              </w:rPr>
              <w:t>April 16, 1983</w:t>
            </w:r>
          </w:p>
        </w:tc>
        <w:tc>
          <w:tcPr>
            <w:tcW w:w="1276" w:type="dxa"/>
          </w:tcPr>
          <w:p w14:paraId="72F3E018" w14:textId="77777777" w:rsidR="00777730" w:rsidRPr="00734416" w:rsidRDefault="00777730">
            <w:pPr>
              <w:tabs>
                <w:tab w:val="center" w:pos="425"/>
              </w:tabs>
              <w:ind w:left="426" w:hanging="1"/>
              <w:rPr>
                <w:rFonts w:cs="Arial"/>
                <w:sz w:val="16"/>
                <w:szCs w:val="16"/>
              </w:rPr>
            </w:pPr>
            <w:r w:rsidRPr="00734416">
              <w:rPr>
                <w:rFonts w:cs="Arial"/>
                <w:sz w:val="16"/>
                <w:szCs w:val="16"/>
              </w:rPr>
              <w:t>0.5</w:t>
            </w:r>
          </w:p>
        </w:tc>
        <w:tc>
          <w:tcPr>
            <w:tcW w:w="1844" w:type="dxa"/>
          </w:tcPr>
          <w:p w14:paraId="10E8EFA2"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33DD784" w14:textId="77777777" w:rsidR="00777730" w:rsidRPr="00734416" w:rsidRDefault="00777730">
            <w:pPr>
              <w:tabs>
                <w:tab w:val="left" w:pos="709"/>
              </w:tabs>
              <w:rPr>
                <w:rFonts w:cs="Arial"/>
                <w:sz w:val="16"/>
                <w:szCs w:val="16"/>
              </w:rPr>
            </w:pPr>
            <w:r w:rsidRPr="00734416">
              <w:rPr>
                <w:rFonts w:cs="Arial"/>
                <w:sz w:val="16"/>
                <w:szCs w:val="16"/>
              </w:rPr>
              <w:t>1. Januar 2003</w:t>
            </w:r>
          </w:p>
        </w:tc>
      </w:tr>
      <w:tr w:rsidR="00777730" w:rsidRPr="00734416" w14:paraId="3EB2CED7" w14:textId="77777777" w:rsidTr="00777730">
        <w:tc>
          <w:tcPr>
            <w:tcW w:w="2912" w:type="dxa"/>
          </w:tcPr>
          <w:p w14:paraId="3D0608F5" w14:textId="77777777" w:rsidR="00777730" w:rsidRPr="00734416" w:rsidRDefault="00777730">
            <w:pPr>
              <w:tabs>
                <w:tab w:val="left" w:leader="dot" w:pos="2693"/>
              </w:tabs>
              <w:rPr>
                <w:rFonts w:cs="Arial"/>
                <w:sz w:val="16"/>
                <w:szCs w:val="16"/>
              </w:rPr>
            </w:pPr>
            <w:r w:rsidRPr="00734416">
              <w:rPr>
                <w:rFonts w:cs="Arial"/>
                <w:sz w:val="16"/>
                <w:szCs w:val="16"/>
              </w:rPr>
              <w:t>Uruguay</w:t>
            </w:r>
            <w:r w:rsidRPr="00734416">
              <w:rPr>
                <w:rFonts w:cs="Arial"/>
                <w:sz w:val="16"/>
                <w:szCs w:val="16"/>
              </w:rPr>
              <w:tab/>
            </w:r>
          </w:p>
        </w:tc>
        <w:tc>
          <w:tcPr>
            <w:tcW w:w="1908" w:type="dxa"/>
          </w:tcPr>
          <w:p w14:paraId="2B9279D2" w14:textId="77777777" w:rsidR="00777730" w:rsidRPr="00734416" w:rsidRDefault="00777730">
            <w:pPr>
              <w:rPr>
                <w:rFonts w:cs="Arial"/>
                <w:sz w:val="16"/>
                <w:szCs w:val="16"/>
              </w:rPr>
            </w:pPr>
            <w:r w:rsidRPr="00734416">
              <w:rPr>
                <w:rFonts w:cs="Arial"/>
                <w:sz w:val="16"/>
                <w:szCs w:val="16"/>
              </w:rPr>
              <w:t>November 13, 1994</w:t>
            </w:r>
          </w:p>
        </w:tc>
        <w:tc>
          <w:tcPr>
            <w:tcW w:w="1276" w:type="dxa"/>
          </w:tcPr>
          <w:p w14:paraId="2D582676"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29C8470C" w14:textId="77777777" w:rsidR="00777730" w:rsidRPr="00734416" w:rsidRDefault="00777730">
            <w:pPr>
              <w:tabs>
                <w:tab w:val="left" w:leader="dot" w:pos="1817"/>
              </w:tabs>
              <w:rPr>
                <w:rFonts w:cs="Arial"/>
                <w:sz w:val="16"/>
                <w:szCs w:val="16"/>
              </w:rPr>
            </w:pPr>
            <w:r w:rsidRPr="00734416">
              <w:rPr>
                <w:rFonts w:cs="Arial"/>
                <w:sz w:val="16"/>
                <w:szCs w:val="16"/>
              </w:rPr>
              <w:t>Akte von 1978</w:t>
            </w:r>
            <w:r w:rsidRPr="00734416">
              <w:rPr>
                <w:rFonts w:cs="Arial"/>
                <w:sz w:val="16"/>
                <w:szCs w:val="16"/>
              </w:rPr>
              <w:tab/>
            </w:r>
          </w:p>
        </w:tc>
        <w:tc>
          <w:tcPr>
            <w:tcW w:w="1985" w:type="dxa"/>
          </w:tcPr>
          <w:p w14:paraId="035A6A75" w14:textId="77777777" w:rsidR="00777730" w:rsidRPr="00734416" w:rsidRDefault="00777730">
            <w:pPr>
              <w:tabs>
                <w:tab w:val="left" w:pos="709"/>
              </w:tabs>
              <w:rPr>
                <w:rFonts w:cs="Arial"/>
                <w:sz w:val="16"/>
                <w:szCs w:val="16"/>
              </w:rPr>
            </w:pPr>
            <w:r w:rsidRPr="00734416">
              <w:rPr>
                <w:rFonts w:cs="Arial"/>
                <w:sz w:val="16"/>
                <w:szCs w:val="16"/>
              </w:rPr>
              <w:t>November 13, 1994</w:t>
            </w:r>
          </w:p>
        </w:tc>
      </w:tr>
      <w:tr w:rsidR="00777730" w:rsidRPr="00734416" w14:paraId="70E5C8A8" w14:textId="77777777" w:rsidTr="00777730">
        <w:tc>
          <w:tcPr>
            <w:tcW w:w="2912" w:type="dxa"/>
          </w:tcPr>
          <w:p w14:paraId="6CB5DAC1" w14:textId="77777777" w:rsidR="00777730" w:rsidRPr="00734416" w:rsidRDefault="00777730">
            <w:pPr>
              <w:tabs>
                <w:tab w:val="left" w:leader="dot" w:pos="2693"/>
              </w:tabs>
              <w:rPr>
                <w:rFonts w:cs="Arial"/>
                <w:sz w:val="16"/>
                <w:szCs w:val="16"/>
              </w:rPr>
            </w:pPr>
            <w:r w:rsidRPr="00734416">
              <w:rPr>
                <w:rFonts w:cs="Arial"/>
                <w:sz w:val="16"/>
                <w:szCs w:val="16"/>
              </w:rPr>
              <w:t>Usbekistan</w:t>
            </w:r>
            <w:r w:rsidRPr="00734416">
              <w:rPr>
                <w:rFonts w:cs="Arial"/>
                <w:sz w:val="16"/>
                <w:szCs w:val="16"/>
              </w:rPr>
              <w:tab/>
            </w:r>
          </w:p>
        </w:tc>
        <w:tc>
          <w:tcPr>
            <w:tcW w:w="1908" w:type="dxa"/>
          </w:tcPr>
          <w:p w14:paraId="1796175A" w14:textId="77777777" w:rsidR="00777730" w:rsidRPr="00734416" w:rsidRDefault="00777730">
            <w:pPr>
              <w:rPr>
                <w:rFonts w:cs="Arial"/>
                <w:sz w:val="16"/>
                <w:szCs w:val="16"/>
              </w:rPr>
            </w:pPr>
            <w:r w:rsidRPr="00734416">
              <w:rPr>
                <w:rFonts w:cs="Arial"/>
                <w:sz w:val="16"/>
                <w:szCs w:val="16"/>
              </w:rPr>
              <w:t>14. November 2004</w:t>
            </w:r>
          </w:p>
        </w:tc>
        <w:tc>
          <w:tcPr>
            <w:tcW w:w="1276" w:type="dxa"/>
          </w:tcPr>
          <w:p w14:paraId="740A8746"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2F46F61"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0661CC43" w14:textId="77777777" w:rsidR="00777730" w:rsidRPr="00734416" w:rsidRDefault="00777730">
            <w:pPr>
              <w:tabs>
                <w:tab w:val="left" w:pos="709"/>
              </w:tabs>
              <w:rPr>
                <w:rFonts w:cs="Arial"/>
                <w:sz w:val="16"/>
                <w:szCs w:val="16"/>
              </w:rPr>
            </w:pPr>
            <w:r w:rsidRPr="00734416">
              <w:rPr>
                <w:rFonts w:cs="Arial"/>
                <w:sz w:val="16"/>
                <w:szCs w:val="16"/>
              </w:rPr>
              <w:t>14. November 2004</w:t>
            </w:r>
          </w:p>
        </w:tc>
      </w:tr>
      <w:tr w:rsidR="00777730" w:rsidRPr="00734416" w14:paraId="15E7F187" w14:textId="77777777" w:rsidTr="00777730">
        <w:tc>
          <w:tcPr>
            <w:tcW w:w="2912" w:type="dxa"/>
          </w:tcPr>
          <w:p w14:paraId="3A4FB637" w14:textId="77777777" w:rsidR="00777730" w:rsidRPr="00734416" w:rsidRDefault="00777730">
            <w:pPr>
              <w:tabs>
                <w:tab w:val="left" w:leader="dot" w:pos="2693"/>
              </w:tabs>
              <w:rPr>
                <w:rFonts w:cs="Arial"/>
                <w:sz w:val="16"/>
                <w:szCs w:val="16"/>
              </w:rPr>
            </w:pPr>
            <w:r w:rsidRPr="00734416">
              <w:rPr>
                <w:rFonts w:cs="Arial"/>
                <w:sz w:val="16"/>
                <w:szCs w:val="16"/>
              </w:rPr>
              <w:t>Vereinigte Republik Tansania</w:t>
            </w:r>
            <w:r w:rsidRPr="00734416">
              <w:rPr>
                <w:rFonts w:cs="Arial"/>
                <w:sz w:val="16"/>
                <w:szCs w:val="16"/>
              </w:rPr>
              <w:tab/>
            </w:r>
          </w:p>
        </w:tc>
        <w:tc>
          <w:tcPr>
            <w:tcW w:w="1908" w:type="dxa"/>
          </w:tcPr>
          <w:p w14:paraId="1F0E2616" w14:textId="77777777" w:rsidR="00777730" w:rsidRPr="00734416" w:rsidRDefault="00777730">
            <w:pPr>
              <w:rPr>
                <w:rFonts w:cs="Arial"/>
                <w:sz w:val="16"/>
                <w:szCs w:val="16"/>
              </w:rPr>
            </w:pPr>
            <w:r w:rsidRPr="00734416">
              <w:rPr>
                <w:rFonts w:cs="Arial"/>
                <w:sz w:val="16"/>
                <w:szCs w:val="16"/>
              </w:rPr>
              <w:t>November 22, 2015</w:t>
            </w:r>
          </w:p>
        </w:tc>
        <w:tc>
          <w:tcPr>
            <w:tcW w:w="1276" w:type="dxa"/>
          </w:tcPr>
          <w:p w14:paraId="7CD7E61E"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01A3FBB9"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0AFC8E33" w14:textId="77777777" w:rsidR="00777730" w:rsidRPr="00734416" w:rsidRDefault="00777730">
            <w:pPr>
              <w:tabs>
                <w:tab w:val="left" w:pos="709"/>
              </w:tabs>
              <w:rPr>
                <w:rFonts w:cs="Arial"/>
                <w:sz w:val="16"/>
                <w:szCs w:val="16"/>
              </w:rPr>
            </w:pPr>
            <w:r w:rsidRPr="00734416">
              <w:rPr>
                <w:rFonts w:cs="Arial"/>
                <w:sz w:val="16"/>
                <w:szCs w:val="16"/>
              </w:rPr>
              <w:t>November 22, 2015</w:t>
            </w:r>
          </w:p>
        </w:tc>
      </w:tr>
      <w:tr w:rsidR="00777730" w:rsidRPr="00734416" w14:paraId="7725A3D7" w14:textId="77777777" w:rsidTr="00777730">
        <w:tc>
          <w:tcPr>
            <w:tcW w:w="2912" w:type="dxa"/>
          </w:tcPr>
          <w:p w14:paraId="7E299374" w14:textId="77777777" w:rsidR="00777730" w:rsidRPr="00734416" w:rsidRDefault="00777730">
            <w:pPr>
              <w:tabs>
                <w:tab w:val="left" w:leader="dot" w:pos="2693"/>
              </w:tabs>
              <w:rPr>
                <w:rFonts w:cs="Arial"/>
                <w:sz w:val="16"/>
                <w:szCs w:val="16"/>
              </w:rPr>
            </w:pPr>
            <w:r w:rsidRPr="00734416">
              <w:rPr>
                <w:rFonts w:cs="Arial"/>
                <w:sz w:val="16"/>
                <w:szCs w:val="16"/>
              </w:rPr>
              <w:t>Vereinigte Staaten von Amerika</w:t>
            </w:r>
            <w:r w:rsidRPr="00734416">
              <w:rPr>
                <w:rFonts w:cs="Arial"/>
                <w:sz w:val="16"/>
                <w:szCs w:val="16"/>
              </w:rPr>
              <w:tab/>
            </w:r>
          </w:p>
        </w:tc>
        <w:tc>
          <w:tcPr>
            <w:tcW w:w="1908" w:type="dxa"/>
          </w:tcPr>
          <w:p w14:paraId="1C0AD5AC" w14:textId="77777777" w:rsidR="00777730" w:rsidRPr="00734416" w:rsidRDefault="00777730">
            <w:pPr>
              <w:rPr>
                <w:rFonts w:cs="Arial"/>
                <w:sz w:val="16"/>
                <w:szCs w:val="16"/>
              </w:rPr>
            </w:pPr>
            <w:r w:rsidRPr="00734416">
              <w:rPr>
                <w:rFonts w:cs="Arial"/>
                <w:sz w:val="16"/>
                <w:szCs w:val="16"/>
              </w:rPr>
              <w:t>November 8, 1981</w:t>
            </w:r>
          </w:p>
        </w:tc>
        <w:tc>
          <w:tcPr>
            <w:tcW w:w="1276" w:type="dxa"/>
          </w:tcPr>
          <w:p w14:paraId="66B3E167" w14:textId="77777777" w:rsidR="00777730" w:rsidRPr="00734416" w:rsidRDefault="00777730">
            <w:pPr>
              <w:tabs>
                <w:tab w:val="center" w:pos="425"/>
              </w:tabs>
              <w:ind w:left="426" w:hanging="1"/>
              <w:rPr>
                <w:rFonts w:cs="Arial"/>
                <w:sz w:val="16"/>
                <w:szCs w:val="16"/>
              </w:rPr>
            </w:pPr>
            <w:r w:rsidRPr="00734416">
              <w:rPr>
                <w:rFonts w:cs="Arial"/>
                <w:sz w:val="16"/>
                <w:szCs w:val="16"/>
              </w:rPr>
              <w:t>5.0</w:t>
            </w:r>
          </w:p>
        </w:tc>
        <w:tc>
          <w:tcPr>
            <w:tcW w:w="1844" w:type="dxa"/>
          </w:tcPr>
          <w:p w14:paraId="1DDB15EB"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Style w:val="EndnoteReference"/>
                <w:rFonts w:cs="Arial"/>
                <w:sz w:val="16"/>
                <w:szCs w:val="16"/>
              </w:rPr>
              <w:endnoteReference w:id="9"/>
            </w:r>
            <w:r w:rsidRPr="00734416">
              <w:rPr>
                <w:rFonts w:cs="Arial"/>
                <w:sz w:val="16"/>
                <w:szCs w:val="16"/>
              </w:rPr>
              <w:tab/>
            </w:r>
          </w:p>
        </w:tc>
        <w:tc>
          <w:tcPr>
            <w:tcW w:w="1985" w:type="dxa"/>
          </w:tcPr>
          <w:p w14:paraId="78E4A89E" w14:textId="77777777" w:rsidR="00777730" w:rsidRPr="00734416" w:rsidRDefault="00777730">
            <w:pPr>
              <w:tabs>
                <w:tab w:val="left" w:pos="709"/>
              </w:tabs>
              <w:rPr>
                <w:rFonts w:cs="Arial"/>
                <w:sz w:val="16"/>
                <w:szCs w:val="16"/>
              </w:rPr>
            </w:pPr>
            <w:r w:rsidRPr="00734416">
              <w:rPr>
                <w:rFonts w:cs="Arial"/>
                <w:sz w:val="16"/>
                <w:szCs w:val="16"/>
              </w:rPr>
              <w:t>22. Februar 1999</w:t>
            </w:r>
          </w:p>
        </w:tc>
      </w:tr>
      <w:tr w:rsidR="00777730" w:rsidRPr="00734416" w14:paraId="2B94AD11" w14:textId="77777777" w:rsidTr="00777730">
        <w:tc>
          <w:tcPr>
            <w:tcW w:w="2912" w:type="dxa"/>
          </w:tcPr>
          <w:p w14:paraId="7A0B656A" w14:textId="77777777" w:rsidR="00777730" w:rsidRPr="00734416" w:rsidRDefault="00777730">
            <w:pPr>
              <w:tabs>
                <w:tab w:val="left" w:leader="dot" w:pos="2693"/>
              </w:tabs>
              <w:rPr>
                <w:rFonts w:cs="Arial"/>
                <w:sz w:val="16"/>
                <w:szCs w:val="16"/>
              </w:rPr>
            </w:pPr>
            <w:r w:rsidRPr="00734416">
              <w:rPr>
                <w:rFonts w:cs="Arial"/>
                <w:sz w:val="16"/>
                <w:szCs w:val="16"/>
              </w:rPr>
              <w:t>Vereinigtes Königreich</w:t>
            </w:r>
            <w:r w:rsidRPr="00734416">
              <w:rPr>
                <w:rStyle w:val="EndnoteReference"/>
                <w:rFonts w:cs="Arial"/>
                <w:sz w:val="16"/>
                <w:szCs w:val="16"/>
              </w:rPr>
              <w:endnoteReference w:id="10"/>
            </w:r>
            <w:r w:rsidRPr="00734416">
              <w:rPr>
                <w:rFonts w:cs="Arial"/>
                <w:sz w:val="16"/>
                <w:szCs w:val="16"/>
              </w:rPr>
              <w:tab/>
            </w:r>
          </w:p>
        </w:tc>
        <w:tc>
          <w:tcPr>
            <w:tcW w:w="1908" w:type="dxa"/>
          </w:tcPr>
          <w:p w14:paraId="223E8C85" w14:textId="77777777" w:rsidR="00777730" w:rsidRPr="00734416" w:rsidRDefault="00777730">
            <w:pPr>
              <w:rPr>
                <w:rFonts w:cs="Arial"/>
                <w:sz w:val="16"/>
                <w:szCs w:val="16"/>
              </w:rPr>
            </w:pPr>
            <w:r w:rsidRPr="00734416">
              <w:rPr>
                <w:rFonts w:cs="Arial"/>
                <w:sz w:val="16"/>
                <w:szCs w:val="16"/>
              </w:rPr>
              <w:t>August 10, 1968</w:t>
            </w:r>
          </w:p>
        </w:tc>
        <w:tc>
          <w:tcPr>
            <w:tcW w:w="1276" w:type="dxa"/>
          </w:tcPr>
          <w:p w14:paraId="54A18B47" w14:textId="77777777" w:rsidR="00777730" w:rsidRPr="00734416" w:rsidRDefault="00777730">
            <w:pPr>
              <w:tabs>
                <w:tab w:val="center" w:pos="425"/>
              </w:tabs>
              <w:ind w:left="426" w:hanging="1"/>
              <w:rPr>
                <w:rFonts w:cs="Arial"/>
                <w:sz w:val="16"/>
                <w:szCs w:val="16"/>
              </w:rPr>
            </w:pPr>
            <w:r w:rsidRPr="00734416">
              <w:rPr>
                <w:rFonts w:cs="Arial"/>
                <w:sz w:val="16"/>
                <w:szCs w:val="16"/>
              </w:rPr>
              <w:t>2.0</w:t>
            </w:r>
          </w:p>
        </w:tc>
        <w:tc>
          <w:tcPr>
            <w:tcW w:w="1844" w:type="dxa"/>
          </w:tcPr>
          <w:p w14:paraId="54690F23"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D76A494" w14:textId="77777777" w:rsidR="00777730" w:rsidRPr="00734416" w:rsidRDefault="00777730">
            <w:pPr>
              <w:tabs>
                <w:tab w:val="left" w:pos="709"/>
              </w:tabs>
              <w:rPr>
                <w:rFonts w:cs="Arial"/>
                <w:sz w:val="16"/>
                <w:szCs w:val="16"/>
              </w:rPr>
            </w:pPr>
            <w:r w:rsidRPr="00734416">
              <w:rPr>
                <w:rFonts w:cs="Arial"/>
                <w:sz w:val="16"/>
                <w:szCs w:val="16"/>
              </w:rPr>
              <w:t>3. Januar 1999</w:t>
            </w:r>
          </w:p>
        </w:tc>
      </w:tr>
      <w:tr w:rsidR="00777730" w:rsidRPr="00734416" w14:paraId="4B9F0ACE" w14:textId="77777777" w:rsidTr="00777730">
        <w:tc>
          <w:tcPr>
            <w:tcW w:w="2912" w:type="dxa"/>
          </w:tcPr>
          <w:p w14:paraId="01C01CDA" w14:textId="77777777" w:rsidR="00777730" w:rsidRPr="00734416" w:rsidRDefault="00777730">
            <w:pPr>
              <w:tabs>
                <w:tab w:val="left" w:leader="dot" w:pos="2693"/>
              </w:tabs>
              <w:rPr>
                <w:rFonts w:cs="Arial"/>
                <w:sz w:val="16"/>
                <w:szCs w:val="16"/>
              </w:rPr>
            </w:pPr>
            <w:r w:rsidRPr="00734416">
              <w:rPr>
                <w:rFonts w:cs="Arial"/>
                <w:sz w:val="16"/>
                <w:szCs w:val="16"/>
              </w:rPr>
              <w:t>Vietnam</w:t>
            </w:r>
            <w:r w:rsidRPr="00734416">
              <w:rPr>
                <w:rFonts w:cs="Arial"/>
                <w:sz w:val="16"/>
                <w:szCs w:val="16"/>
              </w:rPr>
              <w:tab/>
            </w:r>
          </w:p>
        </w:tc>
        <w:tc>
          <w:tcPr>
            <w:tcW w:w="1908" w:type="dxa"/>
          </w:tcPr>
          <w:p w14:paraId="421F8919" w14:textId="77777777" w:rsidR="00777730" w:rsidRPr="00734416" w:rsidRDefault="00777730">
            <w:pPr>
              <w:rPr>
                <w:rFonts w:cs="Arial"/>
                <w:sz w:val="16"/>
                <w:szCs w:val="16"/>
              </w:rPr>
            </w:pPr>
            <w:r w:rsidRPr="00734416">
              <w:rPr>
                <w:rFonts w:cs="Arial"/>
                <w:sz w:val="16"/>
                <w:szCs w:val="16"/>
              </w:rPr>
              <w:t>Dezember 24, 2006</w:t>
            </w:r>
          </w:p>
        </w:tc>
        <w:tc>
          <w:tcPr>
            <w:tcW w:w="1276" w:type="dxa"/>
          </w:tcPr>
          <w:p w14:paraId="4EDB5CE0" w14:textId="77777777" w:rsidR="00777730" w:rsidRPr="00734416" w:rsidRDefault="00777730">
            <w:pPr>
              <w:tabs>
                <w:tab w:val="center" w:pos="425"/>
              </w:tabs>
              <w:ind w:left="426" w:hanging="1"/>
              <w:rPr>
                <w:rFonts w:cs="Arial"/>
                <w:sz w:val="16"/>
                <w:szCs w:val="16"/>
              </w:rPr>
            </w:pPr>
            <w:r w:rsidRPr="00734416">
              <w:rPr>
                <w:rFonts w:cs="Arial"/>
                <w:sz w:val="16"/>
                <w:szCs w:val="16"/>
              </w:rPr>
              <w:t>0.2</w:t>
            </w:r>
          </w:p>
        </w:tc>
        <w:tc>
          <w:tcPr>
            <w:tcW w:w="1844" w:type="dxa"/>
          </w:tcPr>
          <w:p w14:paraId="5086D138" w14:textId="77777777" w:rsidR="00777730" w:rsidRPr="00734416" w:rsidRDefault="00777730">
            <w:pPr>
              <w:tabs>
                <w:tab w:val="left" w:leader="dot" w:pos="1817"/>
              </w:tabs>
              <w:rPr>
                <w:rFonts w:cs="Arial"/>
                <w:sz w:val="16"/>
                <w:szCs w:val="16"/>
              </w:rPr>
            </w:pPr>
            <w:r w:rsidRPr="00734416">
              <w:rPr>
                <w:rFonts w:cs="Arial"/>
                <w:sz w:val="16"/>
                <w:szCs w:val="16"/>
              </w:rPr>
              <w:t>Akte von 1991</w:t>
            </w:r>
            <w:r w:rsidRPr="00734416">
              <w:rPr>
                <w:rFonts w:cs="Arial"/>
                <w:sz w:val="16"/>
                <w:szCs w:val="16"/>
              </w:rPr>
              <w:tab/>
            </w:r>
          </w:p>
        </w:tc>
        <w:tc>
          <w:tcPr>
            <w:tcW w:w="1985" w:type="dxa"/>
          </w:tcPr>
          <w:p w14:paraId="5F1534FF" w14:textId="77777777" w:rsidR="00777730" w:rsidRPr="00734416" w:rsidRDefault="00777730">
            <w:pPr>
              <w:tabs>
                <w:tab w:val="left" w:pos="709"/>
              </w:tabs>
              <w:rPr>
                <w:rFonts w:cs="Arial"/>
                <w:sz w:val="16"/>
                <w:szCs w:val="16"/>
              </w:rPr>
            </w:pPr>
            <w:r w:rsidRPr="00734416">
              <w:rPr>
                <w:rFonts w:cs="Arial"/>
                <w:sz w:val="16"/>
                <w:szCs w:val="16"/>
              </w:rPr>
              <w:t>Dezember 24, 2006</w:t>
            </w:r>
          </w:p>
        </w:tc>
      </w:tr>
    </w:tbl>
    <w:p w14:paraId="50D6B6F6" w14:textId="77777777" w:rsidR="00163573" w:rsidRPr="00734416" w:rsidRDefault="00163573" w:rsidP="00163573">
      <w:pPr>
        <w:tabs>
          <w:tab w:val="left" w:pos="567"/>
          <w:tab w:val="left" w:pos="1134"/>
          <w:tab w:val="left" w:pos="1701"/>
          <w:tab w:val="left" w:pos="5670"/>
        </w:tabs>
        <w:rPr>
          <w:sz w:val="18"/>
        </w:rPr>
      </w:pPr>
    </w:p>
    <w:p w14:paraId="5835CC37" w14:textId="77777777" w:rsidR="0044553A" w:rsidRPr="00734416" w:rsidRDefault="005D2A28">
      <w:pPr>
        <w:tabs>
          <w:tab w:val="left" w:pos="567"/>
          <w:tab w:val="left" w:pos="1134"/>
          <w:tab w:val="left" w:pos="1701"/>
          <w:tab w:val="left" w:pos="5670"/>
        </w:tabs>
        <w:rPr>
          <w:sz w:val="18"/>
        </w:rPr>
      </w:pPr>
      <w:r w:rsidRPr="00734416">
        <w:rPr>
          <w:sz w:val="18"/>
        </w:rPr>
        <w:t>(Insgesamt: 79)</w:t>
      </w:r>
    </w:p>
    <w:p w14:paraId="22E83372" w14:textId="77777777" w:rsidR="00163573" w:rsidRPr="00734416" w:rsidRDefault="00163573" w:rsidP="00163573">
      <w:pPr>
        <w:tabs>
          <w:tab w:val="left" w:pos="567"/>
          <w:tab w:val="left" w:pos="1134"/>
          <w:tab w:val="left" w:pos="1701"/>
          <w:tab w:val="left" w:pos="5670"/>
        </w:tabs>
        <w:rPr>
          <w:sz w:val="18"/>
        </w:rPr>
      </w:pPr>
    </w:p>
    <w:p w14:paraId="410A719C" w14:textId="77777777" w:rsidR="002710B8" w:rsidRPr="00734416" w:rsidRDefault="002710B8" w:rsidP="002710B8">
      <w:pPr>
        <w:rPr>
          <w:sz w:val="18"/>
        </w:rPr>
      </w:pPr>
    </w:p>
    <w:p w14:paraId="48B5354E" w14:textId="77777777" w:rsidR="002710B8" w:rsidRPr="00734416" w:rsidRDefault="002710B8" w:rsidP="002710B8">
      <w:pPr>
        <w:rPr>
          <w:sz w:val="18"/>
        </w:rPr>
      </w:pPr>
    </w:p>
    <w:p w14:paraId="6ACABDB0" w14:textId="77777777" w:rsidR="000258B6" w:rsidRPr="00734416" w:rsidRDefault="000258B6" w:rsidP="002710B8">
      <w:pPr>
        <w:rPr>
          <w:sz w:val="18"/>
        </w:rPr>
      </w:pPr>
    </w:p>
    <w:p w14:paraId="7EDBE64B" w14:textId="77777777" w:rsidR="000258B6" w:rsidRPr="00734416" w:rsidRDefault="000258B6" w:rsidP="002710B8">
      <w:pPr>
        <w:rPr>
          <w:sz w:val="18"/>
        </w:rPr>
      </w:pPr>
    </w:p>
    <w:p w14:paraId="551ED809" w14:textId="77777777" w:rsidR="000258B6" w:rsidRPr="00734416" w:rsidRDefault="000258B6" w:rsidP="002710B8">
      <w:pPr>
        <w:rPr>
          <w:sz w:val="18"/>
        </w:rPr>
      </w:pPr>
    </w:p>
    <w:p w14:paraId="1B52B6CD" w14:textId="77777777" w:rsidR="000258B6" w:rsidRPr="00734416" w:rsidRDefault="000258B6" w:rsidP="002710B8">
      <w:pPr>
        <w:rPr>
          <w:sz w:val="18"/>
        </w:rPr>
      </w:pPr>
    </w:p>
    <w:p w14:paraId="4F3B8EAB" w14:textId="77777777" w:rsidR="000258B6" w:rsidRPr="00734416" w:rsidRDefault="000258B6" w:rsidP="002710B8">
      <w:pPr>
        <w:rPr>
          <w:sz w:val="18"/>
        </w:rPr>
      </w:pPr>
    </w:p>
    <w:p w14:paraId="3ADD18CD" w14:textId="77777777" w:rsidR="000258B6" w:rsidRPr="00734416" w:rsidRDefault="000258B6" w:rsidP="002710B8">
      <w:pPr>
        <w:rPr>
          <w:sz w:val="18"/>
        </w:rPr>
      </w:pPr>
    </w:p>
    <w:p w14:paraId="4F0D52C7" w14:textId="77777777" w:rsidR="002710B8" w:rsidRPr="00734416" w:rsidRDefault="002710B8" w:rsidP="002710B8">
      <w:pPr>
        <w:rPr>
          <w:sz w:val="18"/>
        </w:rPr>
      </w:pPr>
    </w:p>
    <w:p w14:paraId="4D2D821F" w14:textId="77777777" w:rsidR="002710B8" w:rsidRPr="00734416" w:rsidRDefault="002710B8" w:rsidP="002710B8">
      <w:pPr>
        <w:rPr>
          <w:sz w:val="18"/>
        </w:rPr>
      </w:pPr>
    </w:p>
    <w:p w14:paraId="65E5B354" w14:textId="77777777" w:rsidR="002710B8" w:rsidRPr="00734416" w:rsidRDefault="002710B8" w:rsidP="002710B8">
      <w:pPr>
        <w:rPr>
          <w:sz w:val="18"/>
        </w:rPr>
      </w:pPr>
    </w:p>
    <w:p w14:paraId="381D9613" w14:textId="77777777" w:rsidR="002710B8" w:rsidRPr="00734416" w:rsidRDefault="002710B8" w:rsidP="002710B8">
      <w:pPr>
        <w:rPr>
          <w:sz w:val="18"/>
        </w:rPr>
      </w:pPr>
    </w:p>
    <w:p w14:paraId="62133AB4" w14:textId="77777777" w:rsidR="002710B8" w:rsidRPr="00734416" w:rsidRDefault="002710B8" w:rsidP="002710B8">
      <w:pPr>
        <w:rPr>
          <w:sz w:val="18"/>
        </w:rPr>
      </w:pPr>
    </w:p>
    <w:p w14:paraId="16C0097F" w14:textId="77777777" w:rsidR="002710B8" w:rsidRPr="00734416" w:rsidRDefault="002710B8" w:rsidP="002710B8"/>
    <w:p w14:paraId="60391B83" w14:textId="77777777" w:rsidR="002710B8" w:rsidRPr="00734416" w:rsidRDefault="002710B8" w:rsidP="002710B8">
      <w:pPr>
        <w:sectPr w:rsidR="002710B8" w:rsidRPr="00734416" w:rsidSect="0009115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10" w:right="1134" w:bottom="1134" w:left="1134" w:header="510" w:footer="510" w:gutter="0"/>
          <w:pgNumType w:start="1"/>
          <w:cols w:space="720"/>
          <w:titlePg/>
        </w:sectPr>
      </w:pPr>
    </w:p>
    <w:p w14:paraId="09E14A48" w14:textId="77777777" w:rsidR="0044553A" w:rsidRPr="00734416" w:rsidRDefault="005D2A28">
      <w:pPr>
        <w:jc w:val="center"/>
      </w:pPr>
      <w:r w:rsidRPr="00734416">
        <w:lastRenderedPageBreak/>
        <w:t>C/58/3</w:t>
      </w:r>
    </w:p>
    <w:p w14:paraId="22EB6FE5" w14:textId="77777777" w:rsidR="002710B8" w:rsidRPr="00734416" w:rsidRDefault="002710B8" w:rsidP="002710B8">
      <w:pPr>
        <w:jc w:val="center"/>
      </w:pPr>
    </w:p>
    <w:p w14:paraId="3D305F76" w14:textId="77777777" w:rsidR="002710B8" w:rsidRPr="00734416" w:rsidRDefault="002710B8" w:rsidP="002710B8">
      <w:pPr>
        <w:jc w:val="center"/>
      </w:pPr>
    </w:p>
    <w:p w14:paraId="03CAFF59" w14:textId="1DC2117C" w:rsidR="0044553A" w:rsidRPr="00734416" w:rsidRDefault="00046D8E">
      <w:pPr>
        <w:pStyle w:val="AnnexTitle"/>
        <w:rPr>
          <w:lang w:val="de-DE"/>
        </w:rPr>
      </w:pPr>
      <w:bookmarkStart w:id="23" w:name="_Toc207102119"/>
      <w:bookmarkStart w:id="24" w:name="_Toc207164764"/>
      <w:r>
        <w:rPr>
          <w:lang w:val="de-DE"/>
        </w:rPr>
        <w:t>ANLAGE</w:t>
      </w:r>
      <w:r w:rsidR="005D2A28" w:rsidRPr="00734416">
        <w:rPr>
          <w:lang w:val="de-DE"/>
        </w:rPr>
        <w:t xml:space="preserve"> II</w:t>
      </w:r>
      <w:bookmarkEnd w:id="23"/>
      <w:bookmarkEnd w:id="24"/>
      <w:r w:rsidR="005D2A28" w:rsidRPr="00734416">
        <w:rPr>
          <w:lang w:val="de-DE"/>
        </w:rPr>
        <w:tab/>
        <w:t xml:space="preserve"> TEILNAHME AN DEN UPOV-FERNKURSEN</w:t>
      </w:r>
    </w:p>
    <w:tbl>
      <w:tblPr>
        <w:tblW w:w="9639" w:type="dxa"/>
        <w:tblLook w:val="04A0" w:firstRow="1" w:lastRow="0" w:firstColumn="1" w:lastColumn="0" w:noHBand="0" w:noVBand="1"/>
      </w:tblPr>
      <w:tblGrid>
        <w:gridCol w:w="2857"/>
        <w:gridCol w:w="1149"/>
        <w:gridCol w:w="1153"/>
        <w:gridCol w:w="1149"/>
        <w:gridCol w:w="1151"/>
        <w:gridCol w:w="1152"/>
        <w:gridCol w:w="1028"/>
      </w:tblGrid>
      <w:tr w:rsidR="00524D1F" w:rsidRPr="00734416" w14:paraId="698E1F07" w14:textId="77777777" w:rsidTr="006926BE">
        <w:trPr>
          <w:trHeight w:val="510"/>
        </w:trPr>
        <w:tc>
          <w:tcPr>
            <w:tcW w:w="9639" w:type="dxa"/>
            <w:gridSpan w:val="7"/>
            <w:tcBorders>
              <w:top w:val="nil"/>
              <w:left w:val="nil"/>
              <w:bottom w:val="nil"/>
              <w:right w:val="nil"/>
            </w:tcBorders>
            <w:shd w:val="clear" w:color="000000" w:fill="D9D9D9"/>
            <w:vAlign w:val="center"/>
            <w:hideMark/>
          </w:tcPr>
          <w:p w14:paraId="1DB2A5C4"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b/>
                <w:bCs/>
                <w:color w:val="000000"/>
                <w:lang w:eastAsia="en-GB"/>
              </w:rPr>
              <w:t xml:space="preserve">DL-205 </w:t>
            </w:r>
            <w:r w:rsidRPr="00734416">
              <w:rPr>
                <w:rFonts w:ascii="Arial Narrow" w:hAnsi="Arial Narrow" w:cs="Calibri"/>
                <w:color w:val="000000"/>
                <w:lang w:eastAsia="en-GB"/>
              </w:rPr>
              <w:t>"Einführung in das UPOV-Sortenschutzsystem nach dem UPOV-Übereinkommen"</w:t>
            </w:r>
          </w:p>
        </w:tc>
      </w:tr>
      <w:tr w:rsidR="00524D1F" w:rsidRPr="00734416" w14:paraId="41C02CA5" w14:textId="77777777" w:rsidTr="006926BE">
        <w:trPr>
          <w:trHeight w:val="340"/>
        </w:trPr>
        <w:tc>
          <w:tcPr>
            <w:tcW w:w="2879" w:type="dxa"/>
            <w:tcBorders>
              <w:top w:val="nil"/>
              <w:left w:val="nil"/>
              <w:bottom w:val="dashed" w:sz="8" w:space="0" w:color="D9D9D9"/>
              <w:right w:val="nil"/>
            </w:tcBorders>
            <w:shd w:val="clear" w:color="auto" w:fill="auto"/>
            <w:vAlign w:val="center"/>
            <w:hideMark/>
          </w:tcPr>
          <w:p w14:paraId="0C492CAF" w14:textId="77777777" w:rsidR="00524D1F" w:rsidRPr="00734416" w:rsidRDefault="00524D1F" w:rsidP="006926BE">
            <w:pPr>
              <w:jc w:val="left"/>
              <w:rPr>
                <w:rFonts w:ascii="Arial Narrow" w:hAnsi="Arial Narrow" w:cs="Calibri"/>
                <w:color w:val="000000"/>
                <w:lang w:eastAsia="en-GB"/>
              </w:rPr>
            </w:pPr>
            <w:r w:rsidRPr="00734416">
              <w:rPr>
                <w:rFonts w:ascii="Arial Narrow" w:hAnsi="Arial Narrow" w:cs="Calibri"/>
                <w:color w:val="000000"/>
                <w:lang w:eastAsia="en-GB"/>
              </w:rPr>
              <w:t> </w:t>
            </w:r>
          </w:p>
        </w:tc>
        <w:tc>
          <w:tcPr>
            <w:tcW w:w="1153" w:type="dxa"/>
            <w:tcBorders>
              <w:top w:val="nil"/>
              <w:left w:val="nil"/>
              <w:bottom w:val="dashed" w:sz="8" w:space="0" w:color="D9D9D9"/>
              <w:right w:val="nil"/>
            </w:tcBorders>
            <w:shd w:val="clear" w:color="auto" w:fill="auto"/>
            <w:vAlign w:val="center"/>
            <w:hideMark/>
          </w:tcPr>
          <w:p w14:paraId="6E43E095"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Englisch</w:t>
            </w:r>
          </w:p>
        </w:tc>
        <w:tc>
          <w:tcPr>
            <w:tcW w:w="1154" w:type="dxa"/>
            <w:tcBorders>
              <w:top w:val="nil"/>
              <w:left w:val="nil"/>
              <w:bottom w:val="dashed" w:sz="8" w:space="0" w:color="D9D9D9"/>
              <w:right w:val="nil"/>
            </w:tcBorders>
            <w:shd w:val="clear" w:color="auto" w:fill="auto"/>
            <w:vAlign w:val="center"/>
            <w:hideMark/>
          </w:tcPr>
          <w:p w14:paraId="3D0B9802"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Französisch</w:t>
            </w:r>
          </w:p>
        </w:tc>
        <w:tc>
          <w:tcPr>
            <w:tcW w:w="1153" w:type="dxa"/>
            <w:tcBorders>
              <w:top w:val="nil"/>
              <w:left w:val="nil"/>
              <w:bottom w:val="dashed" w:sz="8" w:space="0" w:color="D9D9D9"/>
              <w:right w:val="nil"/>
            </w:tcBorders>
            <w:shd w:val="clear" w:color="auto" w:fill="auto"/>
            <w:vAlign w:val="center"/>
            <w:hideMark/>
          </w:tcPr>
          <w:p w14:paraId="00D36384"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Deutsch</w:t>
            </w:r>
          </w:p>
        </w:tc>
        <w:tc>
          <w:tcPr>
            <w:tcW w:w="1154" w:type="dxa"/>
            <w:tcBorders>
              <w:top w:val="nil"/>
              <w:left w:val="nil"/>
              <w:bottom w:val="dashed" w:sz="8" w:space="0" w:color="D9D9D9"/>
              <w:right w:val="nil"/>
            </w:tcBorders>
            <w:shd w:val="clear" w:color="auto" w:fill="auto"/>
            <w:vAlign w:val="center"/>
            <w:hideMark/>
          </w:tcPr>
          <w:p w14:paraId="489D69D0"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Spanisch</w:t>
            </w:r>
          </w:p>
        </w:tc>
        <w:tc>
          <w:tcPr>
            <w:tcW w:w="1154" w:type="dxa"/>
            <w:tcBorders>
              <w:top w:val="nil"/>
              <w:left w:val="nil"/>
              <w:bottom w:val="dashed" w:sz="8" w:space="0" w:color="D9D9D9"/>
              <w:right w:val="nil"/>
            </w:tcBorders>
            <w:shd w:val="clear" w:color="auto" w:fill="auto"/>
            <w:vAlign w:val="center"/>
            <w:hideMark/>
          </w:tcPr>
          <w:p w14:paraId="59F12681"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Chinesisch</w:t>
            </w:r>
          </w:p>
        </w:tc>
        <w:tc>
          <w:tcPr>
            <w:tcW w:w="992" w:type="dxa"/>
            <w:tcBorders>
              <w:top w:val="nil"/>
              <w:left w:val="nil"/>
              <w:bottom w:val="dashed" w:sz="8" w:space="0" w:color="D9D9D9"/>
              <w:right w:val="nil"/>
            </w:tcBorders>
            <w:shd w:val="clear" w:color="auto" w:fill="auto"/>
            <w:vAlign w:val="center"/>
            <w:hideMark/>
          </w:tcPr>
          <w:p w14:paraId="135F1548"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Insgesamt</w:t>
            </w:r>
          </w:p>
        </w:tc>
      </w:tr>
      <w:tr w:rsidR="00524D1F" w:rsidRPr="00734416" w14:paraId="787D34E7" w14:textId="77777777" w:rsidTr="006926BE">
        <w:trPr>
          <w:trHeight w:val="340"/>
        </w:trPr>
        <w:tc>
          <w:tcPr>
            <w:tcW w:w="2879" w:type="dxa"/>
            <w:tcBorders>
              <w:top w:val="nil"/>
              <w:left w:val="nil"/>
              <w:bottom w:val="single" w:sz="12" w:space="0" w:color="D9D9D9"/>
              <w:right w:val="nil"/>
            </w:tcBorders>
            <w:shd w:val="clear" w:color="auto" w:fill="auto"/>
            <w:vAlign w:val="center"/>
            <w:hideMark/>
          </w:tcPr>
          <w:p w14:paraId="047D8658" w14:textId="77777777" w:rsidR="0044553A" w:rsidRPr="00734416" w:rsidRDefault="005D2A28">
            <w:pPr>
              <w:jc w:val="left"/>
              <w:rPr>
                <w:rFonts w:ascii="Arial Narrow" w:hAnsi="Arial Narrow" w:cs="Calibri"/>
                <w:color w:val="000000"/>
                <w:lang w:eastAsia="en-GB"/>
              </w:rPr>
            </w:pPr>
            <w:r w:rsidRPr="00734416">
              <w:rPr>
                <w:rFonts w:ascii="Arial Narrow" w:hAnsi="Arial Narrow" w:cs="Calibri"/>
                <w:color w:val="000000"/>
                <w:lang w:eastAsia="en-GB"/>
              </w:rPr>
              <w:t>Session I, 2024:  Insgesamt nach Sprachen</w:t>
            </w:r>
          </w:p>
        </w:tc>
        <w:tc>
          <w:tcPr>
            <w:tcW w:w="1153" w:type="dxa"/>
            <w:tcBorders>
              <w:top w:val="nil"/>
              <w:left w:val="nil"/>
              <w:bottom w:val="single" w:sz="12" w:space="0" w:color="D9D9D9"/>
              <w:right w:val="nil"/>
            </w:tcBorders>
            <w:shd w:val="clear" w:color="auto" w:fill="auto"/>
            <w:vAlign w:val="center"/>
            <w:hideMark/>
          </w:tcPr>
          <w:p w14:paraId="5E978D9F"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177</w:t>
            </w:r>
          </w:p>
        </w:tc>
        <w:tc>
          <w:tcPr>
            <w:tcW w:w="1154" w:type="dxa"/>
            <w:tcBorders>
              <w:top w:val="nil"/>
              <w:left w:val="nil"/>
              <w:bottom w:val="single" w:sz="12" w:space="0" w:color="D9D9D9"/>
              <w:right w:val="nil"/>
            </w:tcBorders>
            <w:shd w:val="clear" w:color="auto" w:fill="auto"/>
            <w:vAlign w:val="center"/>
            <w:hideMark/>
          </w:tcPr>
          <w:p w14:paraId="7720FAAE"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38</w:t>
            </w:r>
          </w:p>
        </w:tc>
        <w:tc>
          <w:tcPr>
            <w:tcW w:w="1153" w:type="dxa"/>
            <w:tcBorders>
              <w:top w:val="nil"/>
              <w:left w:val="nil"/>
              <w:bottom w:val="single" w:sz="12" w:space="0" w:color="D9D9D9"/>
              <w:right w:val="nil"/>
            </w:tcBorders>
            <w:shd w:val="clear" w:color="auto" w:fill="auto"/>
            <w:vAlign w:val="center"/>
            <w:hideMark/>
          </w:tcPr>
          <w:p w14:paraId="473DD0F5"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8</w:t>
            </w:r>
          </w:p>
        </w:tc>
        <w:tc>
          <w:tcPr>
            <w:tcW w:w="1154" w:type="dxa"/>
            <w:tcBorders>
              <w:top w:val="nil"/>
              <w:left w:val="nil"/>
              <w:bottom w:val="single" w:sz="12" w:space="0" w:color="D9D9D9"/>
              <w:right w:val="nil"/>
            </w:tcBorders>
            <w:shd w:val="clear" w:color="auto" w:fill="auto"/>
            <w:vAlign w:val="center"/>
            <w:hideMark/>
          </w:tcPr>
          <w:p w14:paraId="298628A3"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70</w:t>
            </w:r>
          </w:p>
        </w:tc>
        <w:tc>
          <w:tcPr>
            <w:tcW w:w="1154" w:type="dxa"/>
            <w:tcBorders>
              <w:top w:val="nil"/>
              <w:left w:val="nil"/>
              <w:bottom w:val="single" w:sz="12" w:space="0" w:color="D9D9D9"/>
              <w:right w:val="nil"/>
            </w:tcBorders>
            <w:shd w:val="clear" w:color="auto" w:fill="auto"/>
            <w:vAlign w:val="center"/>
            <w:hideMark/>
          </w:tcPr>
          <w:p w14:paraId="1AD1C2B1"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265</w:t>
            </w:r>
          </w:p>
        </w:tc>
        <w:tc>
          <w:tcPr>
            <w:tcW w:w="992" w:type="dxa"/>
            <w:tcBorders>
              <w:top w:val="nil"/>
              <w:left w:val="nil"/>
              <w:bottom w:val="single" w:sz="12" w:space="0" w:color="D9D9D9"/>
              <w:right w:val="nil"/>
            </w:tcBorders>
            <w:shd w:val="clear" w:color="auto" w:fill="auto"/>
            <w:vAlign w:val="center"/>
            <w:hideMark/>
          </w:tcPr>
          <w:p w14:paraId="7C26D318"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558</w:t>
            </w:r>
          </w:p>
        </w:tc>
      </w:tr>
    </w:tbl>
    <w:p w14:paraId="7663856A" w14:textId="77777777" w:rsidR="00524D1F" w:rsidRPr="00734416" w:rsidRDefault="00524D1F" w:rsidP="00524D1F"/>
    <w:p w14:paraId="63022B51" w14:textId="77777777" w:rsidR="00524D1F" w:rsidRPr="00734416" w:rsidRDefault="00524D1F" w:rsidP="00524D1F"/>
    <w:p w14:paraId="6544AD59" w14:textId="77777777" w:rsidR="00524D1F" w:rsidRPr="00734416" w:rsidRDefault="00524D1F" w:rsidP="00524D1F"/>
    <w:tbl>
      <w:tblPr>
        <w:tblW w:w="9639" w:type="dxa"/>
        <w:tblLook w:val="04A0" w:firstRow="1" w:lastRow="0" w:firstColumn="1" w:lastColumn="0" w:noHBand="0" w:noVBand="1"/>
      </w:tblPr>
      <w:tblGrid>
        <w:gridCol w:w="3662"/>
        <w:gridCol w:w="1236"/>
        <w:gridCol w:w="1239"/>
        <w:gridCol w:w="1236"/>
        <w:gridCol w:w="1238"/>
        <w:gridCol w:w="1028"/>
      </w:tblGrid>
      <w:tr w:rsidR="00524D1F" w:rsidRPr="00734416" w14:paraId="2183C156" w14:textId="77777777" w:rsidTr="006926BE">
        <w:trPr>
          <w:trHeight w:val="510"/>
        </w:trPr>
        <w:tc>
          <w:tcPr>
            <w:tcW w:w="9639" w:type="dxa"/>
            <w:gridSpan w:val="6"/>
            <w:tcBorders>
              <w:top w:val="nil"/>
              <w:left w:val="nil"/>
              <w:bottom w:val="nil"/>
              <w:right w:val="nil"/>
            </w:tcBorders>
            <w:shd w:val="clear" w:color="000000" w:fill="D9D9D9"/>
            <w:vAlign w:val="center"/>
            <w:hideMark/>
          </w:tcPr>
          <w:p w14:paraId="16BB10E4"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b/>
                <w:bCs/>
                <w:color w:val="000000"/>
                <w:lang w:eastAsia="en-GB"/>
              </w:rPr>
              <w:noBreakHyphen/>
              <w:t xml:space="preserve">DL305 </w:t>
            </w:r>
            <w:r w:rsidR="00524D1F" w:rsidRPr="00734416">
              <w:rPr>
                <w:rFonts w:ascii="Arial Narrow" w:hAnsi="Arial Narrow" w:cs="Calibri"/>
                <w:color w:val="000000"/>
                <w:lang w:eastAsia="en-GB"/>
              </w:rPr>
              <w:t>"Prüfung von Anträgen auf Erteilung von Züchterrechten"</w:t>
            </w:r>
          </w:p>
        </w:tc>
      </w:tr>
      <w:tr w:rsidR="00524D1F" w:rsidRPr="00734416" w14:paraId="495B882A"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569CD728" w14:textId="77777777" w:rsidR="00524D1F" w:rsidRPr="00734416" w:rsidRDefault="00524D1F" w:rsidP="006926BE">
            <w:pPr>
              <w:jc w:val="left"/>
              <w:rPr>
                <w:rFonts w:ascii="Arial Narrow" w:hAnsi="Arial Narrow" w:cs="Calibri"/>
                <w:color w:val="000000"/>
                <w:lang w:eastAsia="en-GB"/>
              </w:rPr>
            </w:pPr>
            <w:r w:rsidRPr="00734416">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59F70E58"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Englisch</w:t>
            </w:r>
          </w:p>
        </w:tc>
        <w:tc>
          <w:tcPr>
            <w:tcW w:w="1240" w:type="dxa"/>
            <w:tcBorders>
              <w:top w:val="nil"/>
              <w:left w:val="nil"/>
              <w:bottom w:val="dashed" w:sz="8" w:space="0" w:color="D9D9D9"/>
              <w:right w:val="nil"/>
            </w:tcBorders>
            <w:shd w:val="clear" w:color="auto" w:fill="auto"/>
            <w:vAlign w:val="center"/>
            <w:hideMark/>
          </w:tcPr>
          <w:p w14:paraId="75EE26A0"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Französisch</w:t>
            </w:r>
          </w:p>
        </w:tc>
        <w:tc>
          <w:tcPr>
            <w:tcW w:w="1240" w:type="dxa"/>
            <w:tcBorders>
              <w:top w:val="nil"/>
              <w:left w:val="nil"/>
              <w:bottom w:val="dashed" w:sz="8" w:space="0" w:color="D9D9D9"/>
              <w:right w:val="nil"/>
            </w:tcBorders>
            <w:shd w:val="clear" w:color="auto" w:fill="auto"/>
            <w:vAlign w:val="center"/>
            <w:hideMark/>
          </w:tcPr>
          <w:p w14:paraId="4C4CAE1A"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Deutsch</w:t>
            </w:r>
          </w:p>
        </w:tc>
        <w:tc>
          <w:tcPr>
            <w:tcW w:w="1241" w:type="dxa"/>
            <w:tcBorders>
              <w:top w:val="nil"/>
              <w:left w:val="nil"/>
              <w:bottom w:val="dashed" w:sz="8" w:space="0" w:color="D9D9D9"/>
              <w:right w:val="nil"/>
            </w:tcBorders>
            <w:shd w:val="clear" w:color="auto" w:fill="auto"/>
            <w:vAlign w:val="center"/>
            <w:hideMark/>
          </w:tcPr>
          <w:p w14:paraId="34BFFD87"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Spanisch</w:t>
            </w:r>
          </w:p>
        </w:tc>
        <w:tc>
          <w:tcPr>
            <w:tcW w:w="992" w:type="dxa"/>
            <w:tcBorders>
              <w:top w:val="nil"/>
              <w:left w:val="nil"/>
              <w:bottom w:val="dashed" w:sz="8" w:space="0" w:color="D9D9D9"/>
              <w:right w:val="nil"/>
            </w:tcBorders>
            <w:shd w:val="clear" w:color="auto" w:fill="auto"/>
            <w:vAlign w:val="center"/>
            <w:hideMark/>
          </w:tcPr>
          <w:p w14:paraId="446DF4F7"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Insgesamt</w:t>
            </w:r>
          </w:p>
        </w:tc>
      </w:tr>
      <w:tr w:rsidR="00524D1F" w:rsidRPr="00734416" w14:paraId="13D14D9F"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57838454" w14:textId="6EEC1266" w:rsidR="0044553A" w:rsidRPr="00734416" w:rsidRDefault="005D2A28">
            <w:pPr>
              <w:jc w:val="left"/>
              <w:rPr>
                <w:rFonts w:ascii="Arial Narrow" w:hAnsi="Arial Narrow" w:cs="Calibri"/>
                <w:color w:val="000000"/>
                <w:lang w:eastAsia="en-GB"/>
              </w:rPr>
            </w:pPr>
            <w:r w:rsidRPr="00734416">
              <w:rPr>
                <w:rFonts w:ascii="Arial Narrow" w:hAnsi="Arial Narrow" w:cs="Calibri"/>
                <w:color w:val="000000"/>
                <w:lang w:eastAsia="en-GB"/>
              </w:rPr>
              <w:t>DL</w:t>
            </w:r>
            <w:r w:rsidR="00046D8E">
              <w:rPr>
                <w:rFonts w:ascii="Arial Narrow" w:hAnsi="Arial Narrow" w:cs="Calibri"/>
                <w:color w:val="000000"/>
                <w:lang w:eastAsia="en-GB"/>
              </w:rPr>
              <w:t>-</w:t>
            </w:r>
            <w:r w:rsidRPr="00734416">
              <w:rPr>
                <w:rFonts w:ascii="Arial Narrow" w:hAnsi="Arial Narrow" w:cs="Calibri"/>
                <w:color w:val="000000"/>
                <w:lang w:eastAsia="en-GB"/>
              </w:rPr>
              <w:t>305</w:t>
            </w:r>
            <w:r w:rsidR="00524D1F" w:rsidRPr="00734416">
              <w:rPr>
                <w:rFonts w:ascii="Arial Narrow" w:hAnsi="Arial Narrow" w:cs="Calibri"/>
                <w:color w:val="000000"/>
                <w:lang w:eastAsia="en-GB"/>
              </w:rPr>
              <w:t>, Sitzung I, 2024:  Insgesamt nach Sprachen</w:t>
            </w:r>
          </w:p>
        </w:tc>
        <w:tc>
          <w:tcPr>
            <w:tcW w:w="1240" w:type="dxa"/>
            <w:tcBorders>
              <w:top w:val="nil"/>
              <w:left w:val="nil"/>
              <w:bottom w:val="single" w:sz="12" w:space="0" w:color="D9D9D9"/>
              <w:right w:val="nil"/>
            </w:tcBorders>
            <w:shd w:val="clear" w:color="auto" w:fill="auto"/>
            <w:vAlign w:val="center"/>
            <w:hideMark/>
          </w:tcPr>
          <w:p w14:paraId="6B7878E2"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29</w:t>
            </w:r>
          </w:p>
        </w:tc>
        <w:tc>
          <w:tcPr>
            <w:tcW w:w="1240" w:type="dxa"/>
            <w:tcBorders>
              <w:top w:val="nil"/>
              <w:left w:val="nil"/>
              <w:bottom w:val="single" w:sz="12" w:space="0" w:color="D9D9D9"/>
              <w:right w:val="nil"/>
            </w:tcBorders>
            <w:shd w:val="clear" w:color="auto" w:fill="auto"/>
            <w:vAlign w:val="center"/>
            <w:hideMark/>
          </w:tcPr>
          <w:p w14:paraId="07C2654D"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14</w:t>
            </w:r>
          </w:p>
        </w:tc>
        <w:tc>
          <w:tcPr>
            <w:tcW w:w="1240" w:type="dxa"/>
            <w:tcBorders>
              <w:top w:val="nil"/>
              <w:left w:val="nil"/>
              <w:bottom w:val="single" w:sz="12" w:space="0" w:color="D9D9D9"/>
              <w:right w:val="nil"/>
            </w:tcBorders>
            <w:shd w:val="clear" w:color="auto" w:fill="auto"/>
            <w:vAlign w:val="center"/>
            <w:hideMark/>
          </w:tcPr>
          <w:p w14:paraId="47B4DD5D"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3</w:t>
            </w:r>
          </w:p>
        </w:tc>
        <w:tc>
          <w:tcPr>
            <w:tcW w:w="1241" w:type="dxa"/>
            <w:tcBorders>
              <w:top w:val="nil"/>
              <w:left w:val="nil"/>
              <w:bottom w:val="single" w:sz="12" w:space="0" w:color="D9D9D9"/>
              <w:right w:val="nil"/>
            </w:tcBorders>
            <w:shd w:val="clear" w:color="auto" w:fill="auto"/>
            <w:vAlign w:val="center"/>
            <w:hideMark/>
          </w:tcPr>
          <w:p w14:paraId="009D20F1"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27</w:t>
            </w:r>
          </w:p>
        </w:tc>
        <w:tc>
          <w:tcPr>
            <w:tcW w:w="992" w:type="dxa"/>
            <w:tcBorders>
              <w:top w:val="nil"/>
              <w:left w:val="nil"/>
              <w:bottom w:val="single" w:sz="12" w:space="0" w:color="D9D9D9"/>
              <w:right w:val="nil"/>
            </w:tcBorders>
            <w:shd w:val="clear" w:color="auto" w:fill="auto"/>
            <w:vAlign w:val="center"/>
            <w:hideMark/>
          </w:tcPr>
          <w:p w14:paraId="27055D19"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73</w:t>
            </w:r>
          </w:p>
        </w:tc>
      </w:tr>
    </w:tbl>
    <w:p w14:paraId="5F9B7AF4" w14:textId="77777777" w:rsidR="00524D1F" w:rsidRPr="00734416" w:rsidRDefault="00524D1F" w:rsidP="00524D1F"/>
    <w:p w14:paraId="6AC8CEF2" w14:textId="77777777" w:rsidR="00524D1F" w:rsidRPr="00734416" w:rsidRDefault="00524D1F" w:rsidP="00524D1F"/>
    <w:p w14:paraId="34B81C71" w14:textId="77777777" w:rsidR="00524D1F" w:rsidRPr="00734416" w:rsidRDefault="00524D1F" w:rsidP="00524D1F"/>
    <w:tbl>
      <w:tblPr>
        <w:tblW w:w="9639" w:type="dxa"/>
        <w:tblLook w:val="04A0" w:firstRow="1" w:lastRow="0" w:firstColumn="1" w:lastColumn="0" w:noHBand="0" w:noVBand="1"/>
      </w:tblPr>
      <w:tblGrid>
        <w:gridCol w:w="3639"/>
        <w:gridCol w:w="1242"/>
        <w:gridCol w:w="1245"/>
        <w:gridCol w:w="1242"/>
        <w:gridCol w:w="1243"/>
        <w:gridCol w:w="1028"/>
      </w:tblGrid>
      <w:tr w:rsidR="00524D1F" w:rsidRPr="00734416" w14:paraId="1297C6C9" w14:textId="77777777" w:rsidTr="006926BE">
        <w:trPr>
          <w:trHeight w:val="510"/>
        </w:trPr>
        <w:tc>
          <w:tcPr>
            <w:tcW w:w="9639" w:type="dxa"/>
            <w:gridSpan w:val="6"/>
            <w:tcBorders>
              <w:top w:val="nil"/>
              <w:left w:val="nil"/>
              <w:bottom w:val="nil"/>
              <w:right w:val="nil"/>
            </w:tcBorders>
            <w:shd w:val="clear" w:color="000000" w:fill="D9D9D9"/>
            <w:vAlign w:val="center"/>
            <w:hideMark/>
          </w:tcPr>
          <w:p w14:paraId="1627DEB7" w14:textId="77777777" w:rsidR="0044553A" w:rsidRPr="00734416" w:rsidRDefault="00524D1F">
            <w:pPr>
              <w:jc w:val="center"/>
              <w:rPr>
                <w:rFonts w:ascii="Arial Narrow" w:hAnsi="Arial Narrow" w:cs="Calibri"/>
                <w:color w:val="000000"/>
                <w:lang w:eastAsia="en-GB"/>
              </w:rPr>
            </w:pPr>
            <w:r w:rsidRPr="00734416">
              <w:rPr>
                <w:rFonts w:ascii="Arial Narrow" w:hAnsi="Arial Narrow" w:cs="Calibri"/>
                <w:b/>
                <w:bCs/>
                <w:color w:val="000000"/>
                <w:lang w:eastAsia="en-GB"/>
              </w:rPr>
              <w:t xml:space="preserve">DL305A </w:t>
            </w:r>
            <w:r w:rsidRPr="00734416">
              <w:rPr>
                <w:rFonts w:ascii="Arial Narrow" w:hAnsi="Arial Narrow" w:cs="Calibri"/>
                <w:color w:val="000000"/>
                <w:lang w:eastAsia="en-GB"/>
              </w:rPr>
              <w:t>"Verwaltung der Züchterrechte"</w:t>
            </w:r>
          </w:p>
        </w:tc>
      </w:tr>
      <w:tr w:rsidR="00524D1F" w:rsidRPr="00734416" w14:paraId="27A673A9" w14:textId="77777777" w:rsidTr="006926BE">
        <w:trPr>
          <w:trHeight w:val="340"/>
        </w:trPr>
        <w:tc>
          <w:tcPr>
            <w:tcW w:w="3663" w:type="dxa"/>
            <w:tcBorders>
              <w:top w:val="nil"/>
              <w:left w:val="nil"/>
              <w:bottom w:val="dashed" w:sz="8" w:space="0" w:color="D9D9D9"/>
              <w:right w:val="nil"/>
            </w:tcBorders>
            <w:shd w:val="clear" w:color="auto" w:fill="auto"/>
            <w:vAlign w:val="center"/>
            <w:hideMark/>
          </w:tcPr>
          <w:p w14:paraId="63B1B840" w14:textId="77777777" w:rsidR="00524D1F" w:rsidRPr="00734416" w:rsidRDefault="00524D1F" w:rsidP="006926BE">
            <w:pPr>
              <w:jc w:val="left"/>
              <w:rPr>
                <w:rFonts w:ascii="Arial Narrow" w:hAnsi="Arial Narrow" w:cs="Calibri"/>
                <w:color w:val="000000"/>
                <w:lang w:eastAsia="en-GB"/>
              </w:rPr>
            </w:pPr>
            <w:r w:rsidRPr="00734416">
              <w:rPr>
                <w:rFonts w:ascii="Arial Narrow" w:hAnsi="Arial Narrow" w:cs="Calibri"/>
                <w:color w:val="000000"/>
                <w:lang w:eastAsia="en-GB"/>
              </w:rPr>
              <w:t> </w:t>
            </w:r>
          </w:p>
        </w:tc>
        <w:tc>
          <w:tcPr>
            <w:tcW w:w="1246" w:type="dxa"/>
            <w:tcBorders>
              <w:top w:val="nil"/>
              <w:left w:val="nil"/>
              <w:bottom w:val="dashed" w:sz="8" w:space="0" w:color="D9D9D9"/>
              <w:right w:val="nil"/>
            </w:tcBorders>
            <w:shd w:val="clear" w:color="auto" w:fill="auto"/>
            <w:vAlign w:val="center"/>
            <w:hideMark/>
          </w:tcPr>
          <w:p w14:paraId="33F66809"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Englisch</w:t>
            </w:r>
          </w:p>
        </w:tc>
        <w:tc>
          <w:tcPr>
            <w:tcW w:w="1246" w:type="dxa"/>
            <w:tcBorders>
              <w:top w:val="nil"/>
              <w:left w:val="nil"/>
              <w:bottom w:val="dashed" w:sz="8" w:space="0" w:color="D9D9D9"/>
              <w:right w:val="nil"/>
            </w:tcBorders>
            <w:shd w:val="clear" w:color="auto" w:fill="auto"/>
            <w:vAlign w:val="center"/>
            <w:hideMark/>
          </w:tcPr>
          <w:p w14:paraId="0F01F39E"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Französisch</w:t>
            </w:r>
          </w:p>
        </w:tc>
        <w:tc>
          <w:tcPr>
            <w:tcW w:w="1246" w:type="dxa"/>
            <w:tcBorders>
              <w:top w:val="nil"/>
              <w:left w:val="nil"/>
              <w:bottom w:val="dashed" w:sz="8" w:space="0" w:color="D9D9D9"/>
              <w:right w:val="nil"/>
            </w:tcBorders>
            <w:shd w:val="clear" w:color="auto" w:fill="auto"/>
            <w:vAlign w:val="center"/>
            <w:hideMark/>
          </w:tcPr>
          <w:p w14:paraId="58EBBFC6"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Deutsch</w:t>
            </w:r>
          </w:p>
        </w:tc>
        <w:tc>
          <w:tcPr>
            <w:tcW w:w="1246" w:type="dxa"/>
            <w:tcBorders>
              <w:top w:val="nil"/>
              <w:left w:val="nil"/>
              <w:bottom w:val="dashed" w:sz="8" w:space="0" w:color="D9D9D9"/>
              <w:right w:val="nil"/>
            </w:tcBorders>
            <w:shd w:val="clear" w:color="auto" w:fill="auto"/>
            <w:vAlign w:val="center"/>
            <w:hideMark/>
          </w:tcPr>
          <w:p w14:paraId="672904CA"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Spanisch</w:t>
            </w:r>
          </w:p>
        </w:tc>
        <w:tc>
          <w:tcPr>
            <w:tcW w:w="992" w:type="dxa"/>
            <w:tcBorders>
              <w:top w:val="nil"/>
              <w:left w:val="nil"/>
              <w:bottom w:val="dashed" w:sz="8" w:space="0" w:color="D9D9D9"/>
              <w:right w:val="nil"/>
            </w:tcBorders>
            <w:shd w:val="clear" w:color="auto" w:fill="auto"/>
            <w:vAlign w:val="center"/>
            <w:hideMark/>
          </w:tcPr>
          <w:p w14:paraId="2BA9AEDF"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Insgesamt</w:t>
            </w:r>
          </w:p>
        </w:tc>
      </w:tr>
      <w:tr w:rsidR="00524D1F" w:rsidRPr="00734416" w14:paraId="2BA0AEAC" w14:textId="77777777" w:rsidTr="006926BE">
        <w:trPr>
          <w:trHeight w:val="340"/>
        </w:trPr>
        <w:tc>
          <w:tcPr>
            <w:tcW w:w="3663" w:type="dxa"/>
            <w:tcBorders>
              <w:top w:val="nil"/>
              <w:left w:val="nil"/>
              <w:bottom w:val="single" w:sz="12" w:space="0" w:color="D9D9D9"/>
              <w:right w:val="nil"/>
            </w:tcBorders>
            <w:shd w:val="clear" w:color="auto" w:fill="auto"/>
            <w:vAlign w:val="center"/>
            <w:hideMark/>
          </w:tcPr>
          <w:p w14:paraId="37AFDB49" w14:textId="7375F823" w:rsidR="0044553A" w:rsidRPr="00734416" w:rsidRDefault="005D2A28">
            <w:pPr>
              <w:jc w:val="left"/>
              <w:rPr>
                <w:rFonts w:ascii="Arial Narrow" w:hAnsi="Arial Narrow" w:cs="Calibri"/>
                <w:color w:val="000000"/>
                <w:lang w:eastAsia="en-GB"/>
              </w:rPr>
            </w:pPr>
            <w:r w:rsidRPr="00734416">
              <w:rPr>
                <w:rFonts w:ascii="Arial Narrow" w:hAnsi="Arial Narrow" w:cs="Calibri"/>
                <w:color w:val="000000"/>
                <w:lang w:eastAsia="en-GB"/>
              </w:rPr>
              <w:t>DL</w:t>
            </w:r>
            <w:r w:rsidR="00046D8E">
              <w:rPr>
                <w:rFonts w:ascii="Arial Narrow" w:hAnsi="Arial Narrow" w:cs="Calibri"/>
                <w:color w:val="000000"/>
                <w:lang w:eastAsia="en-GB"/>
              </w:rPr>
              <w:t>-</w:t>
            </w:r>
            <w:r w:rsidRPr="00734416">
              <w:rPr>
                <w:rFonts w:ascii="Arial Narrow" w:hAnsi="Arial Narrow" w:cs="Calibri"/>
                <w:color w:val="000000"/>
                <w:lang w:eastAsia="en-GB"/>
              </w:rPr>
              <w:t>305A</w:t>
            </w:r>
            <w:r w:rsidR="00524D1F" w:rsidRPr="00734416">
              <w:rPr>
                <w:rFonts w:ascii="Arial Narrow" w:hAnsi="Arial Narrow" w:cs="Calibri"/>
                <w:color w:val="000000"/>
                <w:lang w:eastAsia="en-GB"/>
              </w:rPr>
              <w:t>, Sitzung I, 2024:  Insgesamt nach Sprachen</w:t>
            </w:r>
          </w:p>
        </w:tc>
        <w:tc>
          <w:tcPr>
            <w:tcW w:w="1246" w:type="dxa"/>
            <w:tcBorders>
              <w:top w:val="nil"/>
              <w:left w:val="nil"/>
              <w:bottom w:val="single" w:sz="12" w:space="0" w:color="D9D9D9"/>
              <w:right w:val="nil"/>
            </w:tcBorders>
            <w:shd w:val="clear" w:color="auto" w:fill="auto"/>
            <w:vAlign w:val="center"/>
            <w:hideMark/>
          </w:tcPr>
          <w:p w14:paraId="707C3E88"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20</w:t>
            </w:r>
          </w:p>
        </w:tc>
        <w:tc>
          <w:tcPr>
            <w:tcW w:w="1246" w:type="dxa"/>
            <w:tcBorders>
              <w:top w:val="nil"/>
              <w:left w:val="nil"/>
              <w:bottom w:val="single" w:sz="12" w:space="0" w:color="D9D9D9"/>
              <w:right w:val="nil"/>
            </w:tcBorders>
            <w:shd w:val="clear" w:color="auto" w:fill="auto"/>
            <w:vAlign w:val="center"/>
            <w:hideMark/>
          </w:tcPr>
          <w:p w14:paraId="6977DE64"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1</w:t>
            </w:r>
          </w:p>
        </w:tc>
        <w:tc>
          <w:tcPr>
            <w:tcW w:w="1246" w:type="dxa"/>
            <w:tcBorders>
              <w:top w:val="nil"/>
              <w:left w:val="nil"/>
              <w:bottom w:val="single" w:sz="12" w:space="0" w:color="D9D9D9"/>
              <w:right w:val="nil"/>
            </w:tcBorders>
            <w:shd w:val="clear" w:color="auto" w:fill="auto"/>
            <w:vAlign w:val="center"/>
            <w:hideMark/>
          </w:tcPr>
          <w:p w14:paraId="369B8D40"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0</w:t>
            </w:r>
          </w:p>
        </w:tc>
        <w:tc>
          <w:tcPr>
            <w:tcW w:w="1246" w:type="dxa"/>
            <w:tcBorders>
              <w:top w:val="nil"/>
              <w:left w:val="nil"/>
              <w:bottom w:val="single" w:sz="12" w:space="0" w:color="D9D9D9"/>
              <w:right w:val="nil"/>
            </w:tcBorders>
            <w:shd w:val="clear" w:color="auto" w:fill="auto"/>
            <w:vAlign w:val="center"/>
            <w:hideMark/>
          </w:tcPr>
          <w:p w14:paraId="0886B1CF"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4</w:t>
            </w:r>
          </w:p>
        </w:tc>
        <w:tc>
          <w:tcPr>
            <w:tcW w:w="992" w:type="dxa"/>
            <w:tcBorders>
              <w:top w:val="nil"/>
              <w:left w:val="nil"/>
              <w:bottom w:val="single" w:sz="12" w:space="0" w:color="D9D9D9"/>
              <w:right w:val="nil"/>
            </w:tcBorders>
            <w:shd w:val="clear" w:color="auto" w:fill="auto"/>
            <w:vAlign w:val="center"/>
            <w:hideMark/>
          </w:tcPr>
          <w:p w14:paraId="326018B5"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25</w:t>
            </w:r>
          </w:p>
        </w:tc>
      </w:tr>
    </w:tbl>
    <w:p w14:paraId="4E59CAEF" w14:textId="77777777" w:rsidR="00524D1F" w:rsidRPr="00734416" w:rsidRDefault="00524D1F" w:rsidP="00524D1F"/>
    <w:p w14:paraId="65CB137B" w14:textId="77777777" w:rsidR="00524D1F" w:rsidRPr="00734416" w:rsidRDefault="00524D1F" w:rsidP="00524D1F"/>
    <w:p w14:paraId="3AB73BA9" w14:textId="77777777" w:rsidR="00524D1F" w:rsidRPr="00734416" w:rsidRDefault="00524D1F" w:rsidP="00524D1F"/>
    <w:tbl>
      <w:tblPr>
        <w:tblW w:w="9639" w:type="dxa"/>
        <w:tblLook w:val="04A0" w:firstRow="1" w:lastRow="0" w:firstColumn="1" w:lastColumn="0" w:noHBand="0" w:noVBand="1"/>
      </w:tblPr>
      <w:tblGrid>
        <w:gridCol w:w="3662"/>
        <w:gridCol w:w="1236"/>
        <w:gridCol w:w="1239"/>
        <w:gridCol w:w="1236"/>
        <w:gridCol w:w="1238"/>
        <w:gridCol w:w="1028"/>
      </w:tblGrid>
      <w:tr w:rsidR="00524D1F" w:rsidRPr="00734416" w14:paraId="0947CD60" w14:textId="77777777" w:rsidTr="006926BE">
        <w:trPr>
          <w:trHeight w:val="510"/>
        </w:trPr>
        <w:tc>
          <w:tcPr>
            <w:tcW w:w="9639" w:type="dxa"/>
            <w:gridSpan w:val="6"/>
            <w:tcBorders>
              <w:top w:val="nil"/>
              <w:left w:val="nil"/>
              <w:bottom w:val="nil"/>
              <w:right w:val="nil"/>
            </w:tcBorders>
            <w:shd w:val="clear" w:color="000000" w:fill="D9D9D9"/>
            <w:vAlign w:val="center"/>
            <w:hideMark/>
          </w:tcPr>
          <w:p w14:paraId="2278A467" w14:textId="77777777" w:rsidR="0044553A" w:rsidRPr="00734416" w:rsidRDefault="00524D1F">
            <w:pPr>
              <w:jc w:val="center"/>
              <w:rPr>
                <w:rFonts w:ascii="Arial Narrow" w:hAnsi="Arial Narrow" w:cs="Calibri"/>
                <w:color w:val="000000"/>
                <w:lang w:eastAsia="en-GB"/>
              </w:rPr>
            </w:pPr>
            <w:r w:rsidRPr="00734416">
              <w:rPr>
                <w:rFonts w:ascii="Arial Narrow" w:hAnsi="Arial Narrow" w:cs="Calibri"/>
                <w:b/>
                <w:bCs/>
                <w:color w:val="000000"/>
                <w:lang w:eastAsia="en-GB"/>
              </w:rPr>
              <w:t xml:space="preserve">DL305B </w:t>
            </w:r>
            <w:r w:rsidRPr="00734416">
              <w:rPr>
                <w:rFonts w:ascii="Arial Narrow" w:hAnsi="Arial Narrow" w:cs="Calibri"/>
                <w:color w:val="000000"/>
                <w:lang w:eastAsia="en-GB"/>
              </w:rPr>
              <w:t>"DUS-Prüfung"</w:t>
            </w:r>
          </w:p>
        </w:tc>
      </w:tr>
      <w:tr w:rsidR="00524D1F" w:rsidRPr="00734416" w14:paraId="54217E32"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229E9A11" w14:textId="77777777" w:rsidR="00524D1F" w:rsidRPr="00734416" w:rsidRDefault="00524D1F" w:rsidP="006926BE">
            <w:pPr>
              <w:jc w:val="left"/>
              <w:rPr>
                <w:rFonts w:ascii="Arial Narrow" w:hAnsi="Arial Narrow" w:cs="Calibri"/>
                <w:color w:val="000000"/>
                <w:lang w:eastAsia="en-GB"/>
              </w:rPr>
            </w:pPr>
            <w:r w:rsidRPr="00734416">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39894EE0"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Englisch</w:t>
            </w:r>
          </w:p>
        </w:tc>
        <w:tc>
          <w:tcPr>
            <w:tcW w:w="1240" w:type="dxa"/>
            <w:tcBorders>
              <w:top w:val="nil"/>
              <w:left w:val="nil"/>
              <w:bottom w:val="dashed" w:sz="8" w:space="0" w:color="D9D9D9"/>
              <w:right w:val="nil"/>
            </w:tcBorders>
            <w:shd w:val="clear" w:color="auto" w:fill="auto"/>
            <w:vAlign w:val="center"/>
            <w:hideMark/>
          </w:tcPr>
          <w:p w14:paraId="63A3B2E7"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Französisch</w:t>
            </w:r>
          </w:p>
        </w:tc>
        <w:tc>
          <w:tcPr>
            <w:tcW w:w="1240" w:type="dxa"/>
            <w:tcBorders>
              <w:top w:val="nil"/>
              <w:left w:val="nil"/>
              <w:bottom w:val="dashed" w:sz="8" w:space="0" w:color="D9D9D9"/>
              <w:right w:val="nil"/>
            </w:tcBorders>
            <w:shd w:val="clear" w:color="auto" w:fill="auto"/>
            <w:vAlign w:val="center"/>
            <w:hideMark/>
          </w:tcPr>
          <w:p w14:paraId="1A13255B"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Deutsch</w:t>
            </w:r>
          </w:p>
        </w:tc>
        <w:tc>
          <w:tcPr>
            <w:tcW w:w="1241" w:type="dxa"/>
            <w:tcBorders>
              <w:top w:val="nil"/>
              <w:left w:val="nil"/>
              <w:bottom w:val="dashed" w:sz="8" w:space="0" w:color="D9D9D9"/>
              <w:right w:val="nil"/>
            </w:tcBorders>
            <w:shd w:val="clear" w:color="auto" w:fill="auto"/>
            <w:vAlign w:val="center"/>
            <w:hideMark/>
          </w:tcPr>
          <w:p w14:paraId="6B8CDAF0"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Spanisch</w:t>
            </w:r>
          </w:p>
        </w:tc>
        <w:tc>
          <w:tcPr>
            <w:tcW w:w="992" w:type="dxa"/>
            <w:tcBorders>
              <w:top w:val="nil"/>
              <w:left w:val="nil"/>
              <w:bottom w:val="dashed" w:sz="8" w:space="0" w:color="D9D9D9"/>
              <w:right w:val="nil"/>
            </w:tcBorders>
            <w:shd w:val="clear" w:color="auto" w:fill="auto"/>
            <w:vAlign w:val="center"/>
            <w:hideMark/>
          </w:tcPr>
          <w:p w14:paraId="15B822F3"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Insgesamt</w:t>
            </w:r>
          </w:p>
        </w:tc>
      </w:tr>
      <w:tr w:rsidR="00524D1F" w:rsidRPr="00734416" w14:paraId="03B0F064"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23F32DAA" w14:textId="6D6BCABD" w:rsidR="0044553A" w:rsidRPr="00734416" w:rsidRDefault="005D2A28">
            <w:pPr>
              <w:jc w:val="left"/>
              <w:rPr>
                <w:rFonts w:ascii="Arial Narrow" w:hAnsi="Arial Narrow" w:cs="Calibri"/>
                <w:color w:val="000000"/>
                <w:lang w:eastAsia="en-GB"/>
              </w:rPr>
            </w:pPr>
            <w:r w:rsidRPr="00734416">
              <w:rPr>
                <w:rFonts w:ascii="Arial Narrow" w:hAnsi="Arial Narrow" w:cs="Calibri"/>
                <w:color w:val="000000"/>
                <w:lang w:eastAsia="en-GB"/>
              </w:rPr>
              <w:t>DL</w:t>
            </w:r>
            <w:r w:rsidR="00046D8E">
              <w:rPr>
                <w:rFonts w:ascii="Arial Narrow" w:hAnsi="Arial Narrow" w:cs="Calibri"/>
                <w:color w:val="000000"/>
                <w:lang w:eastAsia="en-GB"/>
              </w:rPr>
              <w:t>-</w:t>
            </w:r>
            <w:r w:rsidRPr="00734416">
              <w:rPr>
                <w:rFonts w:ascii="Arial Narrow" w:hAnsi="Arial Narrow" w:cs="Calibri"/>
                <w:color w:val="000000"/>
                <w:lang w:eastAsia="en-GB"/>
              </w:rPr>
              <w:t>305B</w:t>
            </w:r>
            <w:r w:rsidR="00524D1F" w:rsidRPr="00734416">
              <w:rPr>
                <w:rFonts w:ascii="Arial Narrow" w:hAnsi="Arial Narrow" w:cs="Calibri"/>
                <w:color w:val="000000"/>
                <w:lang w:eastAsia="en-GB"/>
              </w:rPr>
              <w:t>, Sitzung I, 2024:  Insgesamt nach Sprachen</w:t>
            </w:r>
          </w:p>
        </w:tc>
        <w:tc>
          <w:tcPr>
            <w:tcW w:w="1240" w:type="dxa"/>
            <w:tcBorders>
              <w:top w:val="nil"/>
              <w:left w:val="nil"/>
              <w:bottom w:val="single" w:sz="12" w:space="0" w:color="D9D9D9"/>
              <w:right w:val="nil"/>
            </w:tcBorders>
            <w:shd w:val="clear" w:color="auto" w:fill="auto"/>
            <w:vAlign w:val="center"/>
            <w:hideMark/>
          </w:tcPr>
          <w:p w14:paraId="432BA302"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41</w:t>
            </w:r>
          </w:p>
        </w:tc>
        <w:tc>
          <w:tcPr>
            <w:tcW w:w="1240" w:type="dxa"/>
            <w:tcBorders>
              <w:top w:val="nil"/>
              <w:left w:val="nil"/>
              <w:bottom w:val="single" w:sz="12" w:space="0" w:color="D9D9D9"/>
              <w:right w:val="nil"/>
            </w:tcBorders>
            <w:shd w:val="clear" w:color="auto" w:fill="auto"/>
            <w:vAlign w:val="center"/>
            <w:hideMark/>
          </w:tcPr>
          <w:p w14:paraId="7C194BCE"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6</w:t>
            </w:r>
          </w:p>
        </w:tc>
        <w:tc>
          <w:tcPr>
            <w:tcW w:w="1240" w:type="dxa"/>
            <w:tcBorders>
              <w:top w:val="nil"/>
              <w:left w:val="nil"/>
              <w:bottom w:val="single" w:sz="12" w:space="0" w:color="D9D9D9"/>
              <w:right w:val="nil"/>
            </w:tcBorders>
            <w:shd w:val="clear" w:color="auto" w:fill="auto"/>
            <w:vAlign w:val="center"/>
            <w:hideMark/>
          </w:tcPr>
          <w:p w14:paraId="717E13FF"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0</w:t>
            </w:r>
          </w:p>
        </w:tc>
        <w:tc>
          <w:tcPr>
            <w:tcW w:w="1241" w:type="dxa"/>
            <w:tcBorders>
              <w:top w:val="nil"/>
              <w:left w:val="nil"/>
              <w:bottom w:val="single" w:sz="12" w:space="0" w:color="D9D9D9"/>
              <w:right w:val="nil"/>
            </w:tcBorders>
            <w:shd w:val="clear" w:color="auto" w:fill="auto"/>
            <w:vAlign w:val="center"/>
            <w:hideMark/>
          </w:tcPr>
          <w:p w14:paraId="0CD208B6" w14:textId="77777777" w:rsidR="0044553A" w:rsidRPr="00734416" w:rsidRDefault="005D2A28">
            <w:pPr>
              <w:jc w:val="center"/>
              <w:rPr>
                <w:rFonts w:ascii="Arial Narrow" w:hAnsi="Arial Narrow" w:cs="Calibri"/>
                <w:color w:val="000000"/>
                <w:lang w:eastAsia="en-GB"/>
              </w:rPr>
            </w:pPr>
            <w:r w:rsidRPr="00734416">
              <w:rPr>
                <w:rFonts w:ascii="Arial Narrow" w:hAnsi="Arial Narrow" w:cs="Calibri"/>
                <w:color w:val="000000"/>
                <w:lang w:eastAsia="en-GB"/>
              </w:rPr>
              <w:t>7</w:t>
            </w:r>
          </w:p>
        </w:tc>
        <w:tc>
          <w:tcPr>
            <w:tcW w:w="992" w:type="dxa"/>
            <w:tcBorders>
              <w:top w:val="nil"/>
              <w:left w:val="nil"/>
              <w:bottom w:val="single" w:sz="12" w:space="0" w:color="D9D9D9"/>
              <w:right w:val="nil"/>
            </w:tcBorders>
            <w:shd w:val="clear" w:color="auto" w:fill="auto"/>
            <w:vAlign w:val="center"/>
            <w:hideMark/>
          </w:tcPr>
          <w:p w14:paraId="70A4F752" w14:textId="77777777" w:rsidR="0044553A" w:rsidRPr="00734416" w:rsidRDefault="005D2A28">
            <w:pPr>
              <w:jc w:val="center"/>
              <w:rPr>
                <w:rFonts w:ascii="Arial Narrow" w:hAnsi="Arial Narrow" w:cs="Calibri"/>
                <w:b/>
                <w:bCs/>
                <w:color w:val="000000"/>
                <w:lang w:eastAsia="en-GB"/>
              </w:rPr>
            </w:pPr>
            <w:r w:rsidRPr="00734416">
              <w:rPr>
                <w:rFonts w:ascii="Arial Narrow" w:hAnsi="Arial Narrow" w:cs="Calibri"/>
                <w:b/>
                <w:bCs/>
                <w:color w:val="000000"/>
                <w:lang w:eastAsia="en-GB"/>
              </w:rPr>
              <w:t>54</w:t>
            </w:r>
          </w:p>
        </w:tc>
      </w:tr>
    </w:tbl>
    <w:p w14:paraId="3602D983" w14:textId="77777777" w:rsidR="00524D1F" w:rsidRPr="00734416" w:rsidRDefault="00524D1F" w:rsidP="00524D1F"/>
    <w:p w14:paraId="265F3E5F" w14:textId="77777777" w:rsidR="002710B8" w:rsidRPr="00734416" w:rsidRDefault="002710B8" w:rsidP="002710B8"/>
    <w:p w14:paraId="2EE89CCD" w14:textId="77777777" w:rsidR="002710B8" w:rsidRPr="00734416" w:rsidRDefault="002710B8" w:rsidP="002710B8"/>
    <w:p w14:paraId="2CD43998" w14:textId="73DAC69C" w:rsidR="0044553A" w:rsidRPr="00734416" w:rsidRDefault="005D2A28">
      <w:pPr>
        <w:jc w:val="right"/>
      </w:pPr>
      <w:r w:rsidRPr="00734416">
        <w:t>[</w:t>
      </w:r>
      <w:r w:rsidR="00046D8E">
        <w:t>Anlage</w:t>
      </w:r>
      <w:r w:rsidRPr="00734416">
        <w:t xml:space="preserve"> III folgt]</w:t>
      </w:r>
    </w:p>
    <w:p w14:paraId="64B23CE1" w14:textId="77777777" w:rsidR="002710B8" w:rsidRPr="00734416" w:rsidRDefault="002710B8" w:rsidP="002710B8">
      <w:pPr>
        <w:jc w:val="right"/>
        <w:sectPr w:rsidR="002710B8" w:rsidRPr="00734416" w:rsidSect="00091154">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24D67A94" w14:textId="6F5B4C98" w:rsidR="0044553A" w:rsidRPr="00734416" w:rsidRDefault="00046D8E">
      <w:pPr>
        <w:pStyle w:val="AnnexTitle"/>
        <w:rPr>
          <w:lang w:val="de-DE"/>
        </w:rPr>
      </w:pPr>
      <w:bookmarkStart w:id="25" w:name="_Toc80365159"/>
      <w:bookmarkStart w:id="26" w:name="_Toc82182857"/>
      <w:r>
        <w:rPr>
          <w:lang w:val="de-DE"/>
        </w:rPr>
        <w:lastRenderedPageBreak/>
        <w:t>ANLAGE</w:t>
      </w:r>
      <w:r w:rsidR="005D2A28" w:rsidRPr="00734416">
        <w:rPr>
          <w:lang w:val="de-DE"/>
        </w:rPr>
        <w:t xml:space="preserve"> III</w:t>
      </w:r>
      <w:r w:rsidR="005D2A28" w:rsidRPr="00734416">
        <w:rPr>
          <w:lang w:val="de-DE"/>
        </w:rPr>
        <w:tab/>
        <w:t>LISTE DER AKTIVITÄTEN IN DEN ERSTEN NEUN MONATEN VON</w:t>
      </w:r>
      <w:bookmarkEnd w:id="25"/>
      <w:bookmarkEnd w:id="26"/>
      <w:r w:rsidR="00980B35" w:rsidRPr="00734416">
        <w:rPr>
          <w:lang w:val="de-DE"/>
        </w:rPr>
        <w:t xml:space="preserve"> 2024</w:t>
      </w:r>
    </w:p>
    <w:p w14:paraId="53293663" w14:textId="77777777" w:rsidR="002710B8" w:rsidRPr="00734416" w:rsidRDefault="002710B8" w:rsidP="002710B8">
      <w:pPr>
        <w:jc w:val="center"/>
      </w:pPr>
    </w:p>
    <w:p w14:paraId="6F185DC3" w14:textId="77777777" w:rsidR="000258B6" w:rsidRPr="00734416" w:rsidRDefault="000258B6" w:rsidP="002710B8">
      <w:pPr>
        <w:jc w:val="center"/>
      </w:pPr>
    </w:p>
    <w:p w14:paraId="29A22FA2" w14:textId="1C414540" w:rsidR="00046D8E" w:rsidRDefault="00046D8E" w:rsidP="002710B8">
      <w:r>
        <w:rPr>
          <w:noProof/>
        </w:rPr>
        <w:drawing>
          <wp:inline distT="0" distB="0" distL="0" distR="0" wp14:anchorId="0F0A62FF" wp14:editId="696A089C">
            <wp:extent cx="1371600" cy="1371600"/>
            <wp:effectExtent l="0" t="0" r="0" b="0"/>
            <wp:docPr id="1941867857" name="Picture 1"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67857" name="Picture 1" descr="A qr code with green squar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74D6085B" w14:textId="77777777" w:rsidR="00046D8E" w:rsidRPr="00734416" w:rsidRDefault="00046D8E" w:rsidP="002710B8"/>
    <w:p w14:paraId="05BB4BB0" w14:textId="180759DD" w:rsidR="0044553A" w:rsidRPr="00734416" w:rsidRDefault="008900C5">
      <w:pPr>
        <w:rPr>
          <w:rFonts w:ascii="Arial Narrow" w:hAnsi="Arial Narrow"/>
          <w:sz w:val="18"/>
        </w:rPr>
      </w:pPr>
      <w:hyperlink r:id="rId32" w:history="1">
        <w:r w:rsidR="00046D8E">
          <w:rPr>
            <w:rStyle w:val="Hyperlink"/>
            <w:rFonts w:ascii="Arial Narrow" w:hAnsi="Arial Narrow"/>
            <w:sz w:val="18"/>
          </w:rPr>
          <w:t>https://www.upov.int/edocs/mdocs/upov/de/c_58/c_58_3_annex_iii.pdf</w:t>
        </w:r>
      </w:hyperlink>
    </w:p>
    <w:p w14:paraId="7D53515C" w14:textId="77777777" w:rsidR="002710B8" w:rsidRPr="00734416" w:rsidRDefault="002710B8" w:rsidP="002710B8"/>
    <w:p w14:paraId="00653FFF" w14:textId="77777777" w:rsidR="002710B8" w:rsidRPr="00734416" w:rsidRDefault="002710B8" w:rsidP="002710B8"/>
    <w:p w14:paraId="4754B9A2" w14:textId="77777777" w:rsidR="002710B8" w:rsidRPr="00734416" w:rsidRDefault="002710B8" w:rsidP="002710B8"/>
    <w:p w14:paraId="186244D6" w14:textId="77777777" w:rsidR="0044553A" w:rsidRPr="00734416" w:rsidRDefault="005D2A28">
      <w:pPr>
        <w:jc w:val="right"/>
      </w:pPr>
      <w:r w:rsidRPr="00734416">
        <w:t>[Anhang folgt]</w:t>
      </w:r>
    </w:p>
    <w:p w14:paraId="0CF78476" w14:textId="77777777" w:rsidR="002710B8" w:rsidRPr="00734416" w:rsidRDefault="002710B8" w:rsidP="002710B8">
      <w:pPr>
        <w:jc w:val="left"/>
        <w:sectPr w:rsidR="002710B8" w:rsidRPr="00734416" w:rsidSect="00091154">
          <w:headerReference w:type="first" r:id="rId33"/>
          <w:pgSz w:w="16840" w:h="11907" w:orient="landscape" w:code="9"/>
          <w:pgMar w:top="1134" w:right="510" w:bottom="1134" w:left="851" w:header="510" w:footer="680" w:gutter="0"/>
          <w:pgNumType w:start="1"/>
          <w:cols w:space="720"/>
          <w:titlePg/>
          <w:docGrid w:linePitch="272"/>
        </w:sectPr>
      </w:pPr>
    </w:p>
    <w:p w14:paraId="0EA1579F" w14:textId="77777777" w:rsidR="0044553A" w:rsidRPr="00734416" w:rsidRDefault="005D2A28">
      <w:pPr>
        <w:jc w:val="center"/>
      </w:pPr>
      <w:r w:rsidRPr="00734416">
        <w:lastRenderedPageBreak/>
        <w:t>C/58/3</w:t>
      </w:r>
    </w:p>
    <w:p w14:paraId="5EAB1D71" w14:textId="77777777" w:rsidR="002710B8" w:rsidRPr="00734416" w:rsidRDefault="002710B8" w:rsidP="002710B8">
      <w:pPr>
        <w:jc w:val="center"/>
      </w:pPr>
    </w:p>
    <w:p w14:paraId="6595581B" w14:textId="77777777" w:rsidR="002710B8" w:rsidRPr="00734416" w:rsidRDefault="002710B8" w:rsidP="002710B8">
      <w:pPr>
        <w:jc w:val="center"/>
      </w:pPr>
    </w:p>
    <w:p w14:paraId="2D61FEC4" w14:textId="77777777" w:rsidR="0044553A" w:rsidRPr="00734416" w:rsidRDefault="005D2A28">
      <w:pPr>
        <w:pStyle w:val="AnnexTitle"/>
        <w:rPr>
          <w:lang w:val="de-DE"/>
        </w:rPr>
      </w:pPr>
      <w:bookmarkStart w:id="27" w:name="_Toc80365160"/>
      <w:bookmarkStart w:id="28" w:name="_Toc83935275"/>
      <w:r w:rsidRPr="00734416">
        <w:rPr>
          <w:lang w:val="de-DE"/>
        </w:rPr>
        <w:t>ANHANG</w:t>
      </w:r>
      <w:bookmarkEnd w:id="27"/>
      <w:bookmarkEnd w:id="28"/>
      <w:r w:rsidRPr="00734416">
        <w:rPr>
          <w:lang w:val="de-DE"/>
        </w:rPr>
        <w:tab/>
        <w:t xml:space="preserve"> AKRONYME UND ABKÜRZUNGEN</w:t>
      </w:r>
    </w:p>
    <w:p w14:paraId="237781D1" w14:textId="77777777" w:rsidR="0044553A" w:rsidRPr="00734416" w:rsidRDefault="005D2A28">
      <w:pPr>
        <w:jc w:val="left"/>
        <w:rPr>
          <w:b/>
        </w:rPr>
      </w:pPr>
      <w:r w:rsidRPr="00734416">
        <w:rPr>
          <w:b/>
        </w:rPr>
        <w:t>UPOV-Begriffe</w:t>
      </w:r>
    </w:p>
    <w:p w14:paraId="3ABBF5E2" w14:textId="77777777" w:rsidR="002710B8" w:rsidRPr="00734416" w:rsidRDefault="002710B8" w:rsidP="002710B8"/>
    <w:tbl>
      <w:tblPr>
        <w:tblW w:w="9923" w:type="dxa"/>
        <w:tblLook w:val="04A0" w:firstRow="1" w:lastRow="0" w:firstColumn="1" w:lastColumn="0" w:noHBand="0" w:noVBand="1"/>
      </w:tblPr>
      <w:tblGrid>
        <w:gridCol w:w="2268"/>
        <w:gridCol w:w="7655"/>
      </w:tblGrid>
      <w:tr w:rsidR="002710B8" w:rsidRPr="00734416" w14:paraId="0D1F9456" w14:textId="77777777" w:rsidTr="00091154">
        <w:tc>
          <w:tcPr>
            <w:tcW w:w="2268" w:type="dxa"/>
          </w:tcPr>
          <w:p w14:paraId="57D4B977" w14:textId="77777777" w:rsidR="0044553A" w:rsidRPr="00734416" w:rsidRDefault="005D2A28">
            <w:pPr>
              <w:spacing w:after="20"/>
              <w:jc w:val="left"/>
              <w:rPr>
                <w:rFonts w:ascii="Arial Narrow" w:hAnsi="Arial Narrow"/>
                <w:sz w:val="18"/>
              </w:rPr>
            </w:pPr>
            <w:r w:rsidRPr="00734416">
              <w:rPr>
                <w:rFonts w:ascii="Arial Narrow" w:hAnsi="Arial Narrow"/>
                <w:sz w:val="18"/>
              </w:rPr>
              <w:t>BMT</w:t>
            </w:r>
          </w:p>
        </w:tc>
        <w:tc>
          <w:tcPr>
            <w:tcW w:w="7655" w:type="dxa"/>
          </w:tcPr>
          <w:p w14:paraId="16DBE652" w14:textId="77777777" w:rsidR="0044553A" w:rsidRPr="00734416" w:rsidRDefault="005D2A28">
            <w:pPr>
              <w:spacing w:after="20"/>
              <w:jc w:val="left"/>
              <w:rPr>
                <w:rFonts w:ascii="Arial Narrow" w:hAnsi="Arial Narrow"/>
                <w:sz w:val="18"/>
              </w:rPr>
            </w:pPr>
            <w:r w:rsidRPr="00734416">
              <w:rPr>
                <w:rFonts w:ascii="Arial Narrow" w:hAnsi="Arial Narrow"/>
                <w:sz w:val="18"/>
              </w:rPr>
              <w:t>Arbeitsgruppe für biochemische und molekulare Verfahren und insbesondere für DNA-Profilierungsverfahren</w:t>
            </w:r>
          </w:p>
        </w:tc>
      </w:tr>
      <w:tr w:rsidR="002710B8" w:rsidRPr="00734416" w14:paraId="44B5FC77" w14:textId="77777777" w:rsidTr="00091154">
        <w:tc>
          <w:tcPr>
            <w:tcW w:w="2268" w:type="dxa"/>
          </w:tcPr>
          <w:p w14:paraId="0F8A51BB" w14:textId="77777777" w:rsidR="0044553A" w:rsidRPr="00734416" w:rsidRDefault="005D2A28">
            <w:pPr>
              <w:spacing w:after="20"/>
              <w:jc w:val="left"/>
              <w:rPr>
                <w:rFonts w:ascii="Arial Narrow" w:hAnsi="Arial Narrow"/>
                <w:sz w:val="18"/>
              </w:rPr>
            </w:pPr>
            <w:r w:rsidRPr="00734416">
              <w:rPr>
                <w:rFonts w:ascii="Arial Narrow" w:hAnsi="Arial Narrow"/>
                <w:sz w:val="18"/>
              </w:rPr>
              <w:t>CAJ</w:t>
            </w:r>
          </w:p>
        </w:tc>
        <w:tc>
          <w:tcPr>
            <w:tcW w:w="7655" w:type="dxa"/>
          </w:tcPr>
          <w:p w14:paraId="486E2609" w14:textId="77777777" w:rsidR="0044553A" w:rsidRPr="00734416" w:rsidRDefault="005D2A28">
            <w:pPr>
              <w:spacing w:after="20"/>
              <w:jc w:val="left"/>
              <w:rPr>
                <w:rFonts w:ascii="Arial Narrow" w:hAnsi="Arial Narrow"/>
                <w:sz w:val="18"/>
              </w:rPr>
            </w:pPr>
            <w:r w:rsidRPr="00734416">
              <w:rPr>
                <w:rFonts w:ascii="Arial Narrow" w:hAnsi="Arial Narrow"/>
                <w:sz w:val="18"/>
              </w:rPr>
              <w:t xml:space="preserve">Verwaltungs- und Rechtsausschuss </w:t>
            </w:r>
          </w:p>
        </w:tc>
      </w:tr>
      <w:tr w:rsidR="002710B8" w:rsidRPr="00734416" w14:paraId="4C31B493" w14:textId="77777777" w:rsidTr="00091154">
        <w:tc>
          <w:tcPr>
            <w:tcW w:w="2268" w:type="dxa"/>
          </w:tcPr>
          <w:p w14:paraId="14A328DD"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CC</w:t>
            </w:r>
          </w:p>
        </w:tc>
        <w:tc>
          <w:tcPr>
            <w:tcW w:w="7655" w:type="dxa"/>
          </w:tcPr>
          <w:p w14:paraId="526372A3"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Beratender Ausschuss</w:t>
            </w:r>
          </w:p>
        </w:tc>
      </w:tr>
      <w:tr w:rsidR="002710B8" w:rsidRPr="00734416" w14:paraId="57055A67" w14:textId="77777777" w:rsidTr="00091154">
        <w:tc>
          <w:tcPr>
            <w:tcW w:w="2268" w:type="dxa"/>
          </w:tcPr>
          <w:p w14:paraId="29E951AE"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DL-205</w:t>
            </w:r>
          </w:p>
        </w:tc>
        <w:tc>
          <w:tcPr>
            <w:tcW w:w="7655" w:type="dxa"/>
          </w:tcPr>
          <w:p w14:paraId="76EF57B9"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UPOV-Fernlehrgang "Einführung in das UPOV-Sortenschutzsystem nach dem UPOV-Übereinkommen"</w:t>
            </w:r>
          </w:p>
        </w:tc>
      </w:tr>
      <w:tr w:rsidR="002710B8" w:rsidRPr="00734416" w14:paraId="27E463C4" w14:textId="77777777" w:rsidTr="00091154">
        <w:tc>
          <w:tcPr>
            <w:tcW w:w="2268" w:type="dxa"/>
          </w:tcPr>
          <w:p w14:paraId="036A078D" w14:textId="44C4BEDE"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DL</w:t>
            </w:r>
            <w:r w:rsidR="000C13B0">
              <w:rPr>
                <w:rFonts w:ascii="Arial Narrow" w:hAnsi="Arial Narrow"/>
                <w:sz w:val="18"/>
              </w:rPr>
              <w:t>-</w:t>
            </w:r>
            <w:r w:rsidRPr="00734416">
              <w:rPr>
                <w:rFonts w:ascii="Arial Narrow" w:hAnsi="Arial Narrow"/>
                <w:sz w:val="18"/>
              </w:rPr>
              <w:t>305</w:t>
            </w:r>
          </w:p>
        </w:tc>
        <w:tc>
          <w:tcPr>
            <w:tcW w:w="7655" w:type="dxa"/>
          </w:tcPr>
          <w:p w14:paraId="15B04F71"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UPOV-Fernlehrgang "Prüfung von Anträgen auf Erteilung von Züchterrechten"</w:t>
            </w:r>
          </w:p>
        </w:tc>
      </w:tr>
      <w:tr w:rsidR="002710B8" w:rsidRPr="00734416" w14:paraId="455CE5D6" w14:textId="77777777" w:rsidTr="00091154">
        <w:tc>
          <w:tcPr>
            <w:tcW w:w="2268" w:type="dxa"/>
          </w:tcPr>
          <w:p w14:paraId="7FD41524" w14:textId="4ADB144D" w:rsidR="0044553A" w:rsidRPr="00734416" w:rsidRDefault="002710B8">
            <w:pPr>
              <w:spacing w:after="20"/>
              <w:jc w:val="left"/>
              <w:rPr>
                <w:rFonts w:ascii="Arial Narrow" w:hAnsi="Arial Narrow"/>
                <w:sz w:val="18"/>
              </w:rPr>
            </w:pPr>
            <w:r w:rsidRPr="00734416">
              <w:rPr>
                <w:rFonts w:ascii="Arial Narrow" w:hAnsi="Arial Narrow"/>
                <w:sz w:val="18"/>
              </w:rPr>
              <w:t>DL</w:t>
            </w:r>
            <w:r w:rsidR="000C13B0">
              <w:rPr>
                <w:rFonts w:ascii="Arial Narrow" w:hAnsi="Arial Narrow"/>
                <w:sz w:val="18"/>
              </w:rPr>
              <w:t>-</w:t>
            </w:r>
            <w:r w:rsidRPr="00734416">
              <w:rPr>
                <w:rFonts w:ascii="Arial Narrow" w:hAnsi="Arial Narrow"/>
                <w:sz w:val="18"/>
              </w:rPr>
              <w:t>305A</w:t>
            </w:r>
          </w:p>
        </w:tc>
        <w:tc>
          <w:tcPr>
            <w:tcW w:w="7655" w:type="dxa"/>
          </w:tcPr>
          <w:p w14:paraId="063BF61A" w14:textId="77777777" w:rsidR="0044553A" w:rsidRPr="00734416" w:rsidRDefault="005D2A28">
            <w:pPr>
              <w:spacing w:after="20"/>
              <w:jc w:val="left"/>
              <w:rPr>
                <w:rFonts w:ascii="Arial Narrow" w:hAnsi="Arial Narrow"/>
                <w:spacing w:val="-2"/>
                <w:sz w:val="18"/>
              </w:rPr>
            </w:pPr>
            <w:r w:rsidRPr="00734416">
              <w:rPr>
                <w:rFonts w:ascii="Arial Narrow" w:hAnsi="Arial Narrow"/>
                <w:spacing w:val="-2"/>
                <w:sz w:val="18"/>
              </w:rPr>
              <w:t xml:space="preserve">UPOV-Fernlehrgang "Verwaltung der Züchterrechte" (Teil A von </w:t>
            </w:r>
            <w:r w:rsidR="007A5E1F" w:rsidRPr="00734416">
              <w:rPr>
                <w:rFonts w:ascii="Arial Narrow" w:hAnsi="Arial Narrow"/>
                <w:spacing w:val="-2"/>
                <w:sz w:val="18"/>
              </w:rPr>
              <w:noBreakHyphen/>
              <w:t>DL305</w:t>
            </w:r>
            <w:r w:rsidRPr="00734416">
              <w:rPr>
                <w:rFonts w:ascii="Arial Narrow" w:hAnsi="Arial Narrow"/>
                <w:spacing w:val="-2"/>
                <w:sz w:val="18"/>
              </w:rPr>
              <w:t>)</w:t>
            </w:r>
          </w:p>
        </w:tc>
      </w:tr>
      <w:tr w:rsidR="002710B8" w:rsidRPr="00734416" w14:paraId="7672FFFA" w14:textId="77777777" w:rsidTr="00091154">
        <w:tc>
          <w:tcPr>
            <w:tcW w:w="2268" w:type="dxa"/>
          </w:tcPr>
          <w:p w14:paraId="17EA2AE5" w14:textId="51A6BD04" w:rsidR="0044553A" w:rsidRPr="00734416" w:rsidRDefault="002710B8">
            <w:pPr>
              <w:spacing w:after="20"/>
              <w:jc w:val="left"/>
              <w:rPr>
                <w:rFonts w:ascii="Arial Narrow" w:hAnsi="Arial Narrow"/>
                <w:sz w:val="18"/>
              </w:rPr>
            </w:pPr>
            <w:r w:rsidRPr="00734416">
              <w:rPr>
                <w:rFonts w:ascii="Arial Narrow" w:hAnsi="Arial Narrow"/>
                <w:sz w:val="18"/>
              </w:rPr>
              <w:t>DL</w:t>
            </w:r>
            <w:r w:rsidR="000C13B0">
              <w:rPr>
                <w:rFonts w:ascii="Arial Narrow" w:hAnsi="Arial Narrow"/>
                <w:sz w:val="18"/>
              </w:rPr>
              <w:t>-</w:t>
            </w:r>
            <w:r w:rsidRPr="00734416">
              <w:rPr>
                <w:rFonts w:ascii="Arial Narrow" w:hAnsi="Arial Narrow"/>
                <w:sz w:val="18"/>
              </w:rPr>
              <w:t>305B</w:t>
            </w:r>
          </w:p>
        </w:tc>
        <w:tc>
          <w:tcPr>
            <w:tcW w:w="7655" w:type="dxa"/>
          </w:tcPr>
          <w:p w14:paraId="0D7C591A" w14:textId="77777777" w:rsidR="0044553A" w:rsidRPr="00734416" w:rsidRDefault="005D2A28">
            <w:pPr>
              <w:spacing w:after="20"/>
              <w:jc w:val="left"/>
              <w:rPr>
                <w:rFonts w:ascii="Arial Narrow" w:hAnsi="Arial Narrow"/>
                <w:sz w:val="18"/>
              </w:rPr>
            </w:pPr>
            <w:r w:rsidRPr="00734416">
              <w:rPr>
                <w:rFonts w:ascii="Arial Narrow" w:hAnsi="Arial Narrow"/>
                <w:sz w:val="18"/>
              </w:rPr>
              <w:t xml:space="preserve">UPOV-Fernlehrgang "DUS-Prüfung" </w:t>
            </w:r>
            <w:r w:rsidRPr="00734416">
              <w:rPr>
                <w:rFonts w:ascii="Arial Narrow" w:hAnsi="Arial Narrow"/>
                <w:sz w:val="18"/>
              </w:rPr>
              <w:br/>
              <w:t xml:space="preserve">(Teil B von </w:t>
            </w:r>
            <w:r w:rsidR="007A5E1F" w:rsidRPr="00734416">
              <w:rPr>
                <w:rFonts w:ascii="Arial Narrow" w:hAnsi="Arial Narrow"/>
                <w:sz w:val="18"/>
              </w:rPr>
              <w:noBreakHyphen/>
              <w:t>DL305</w:t>
            </w:r>
            <w:r w:rsidRPr="00734416">
              <w:rPr>
                <w:rFonts w:ascii="Arial Narrow" w:hAnsi="Arial Narrow"/>
                <w:sz w:val="18"/>
              </w:rPr>
              <w:t>)</w:t>
            </w:r>
          </w:p>
        </w:tc>
      </w:tr>
      <w:tr w:rsidR="002710B8" w:rsidRPr="00734416" w14:paraId="34AAA1F3" w14:textId="77777777" w:rsidTr="00091154">
        <w:tc>
          <w:tcPr>
            <w:tcW w:w="2268" w:type="dxa"/>
          </w:tcPr>
          <w:p w14:paraId="34D3093D" w14:textId="77777777" w:rsidR="0044553A" w:rsidRPr="00734416" w:rsidRDefault="005D2A28">
            <w:pPr>
              <w:spacing w:after="20"/>
              <w:jc w:val="left"/>
              <w:rPr>
                <w:rFonts w:ascii="Arial Narrow" w:hAnsi="Arial Narrow"/>
                <w:sz w:val="18"/>
              </w:rPr>
            </w:pPr>
            <w:r w:rsidRPr="00734416">
              <w:rPr>
                <w:rFonts w:ascii="Arial Narrow" w:hAnsi="Arial Narrow"/>
                <w:sz w:val="18"/>
              </w:rPr>
              <w:t>DUS</w:t>
            </w:r>
          </w:p>
        </w:tc>
        <w:tc>
          <w:tcPr>
            <w:tcW w:w="7655" w:type="dxa"/>
          </w:tcPr>
          <w:p w14:paraId="1F1646E6" w14:textId="77777777" w:rsidR="0044553A" w:rsidRPr="00734416" w:rsidRDefault="005D2A28">
            <w:pPr>
              <w:spacing w:after="20"/>
              <w:jc w:val="left"/>
              <w:rPr>
                <w:rFonts w:ascii="Arial Narrow" w:hAnsi="Arial Narrow"/>
                <w:sz w:val="18"/>
              </w:rPr>
            </w:pPr>
            <w:r w:rsidRPr="00734416">
              <w:rPr>
                <w:rFonts w:ascii="Arial Narrow" w:hAnsi="Arial Narrow"/>
                <w:sz w:val="18"/>
              </w:rPr>
              <w:t>Unterscheidbarkeit, Homogenität und Beständigkeit</w:t>
            </w:r>
          </w:p>
        </w:tc>
      </w:tr>
      <w:tr w:rsidR="002710B8" w:rsidRPr="00734416" w14:paraId="2F21C0E3" w14:textId="77777777" w:rsidTr="00091154">
        <w:tc>
          <w:tcPr>
            <w:tcW w:w="2268" w:type="dxa"/>
          </w:tcPr>
          <w:p w14:paraId="1113AA31"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 xml:space="preserve">EAM </w:t>
            </w:r>
          </w:p>
        </w:tc>
        <w:tc>
          <w:tcPr>
            <w:tcW w:w="7655" w:type="dxa"/>
          </w:tcPr>
          <w:p w14:paraId="3A74D525" w14:textId="77777777" w:rsidR="0044553A" w:rsidRPr="00734416" w:rsidRDefault="005D2A28">
            <w:pPr>
              <w:autoSpaceDE w:val="0"/>
              <w:autoSpaceDN w:val="0"/>
              <w:adjustRightInd w:val="0"/>
              <w:spacing w:after="20"/>
              <w:jc w:val="left"/>
              <w:rPr>
                <w:rFonts w:ascii="Arial Narrow" w:hAnsi="Arial Narrow"/>
                <w:sz w:val="18"/>
              </w:rPr>
            </w:pPr>
            <w:r w:rsidRPr="00734416">
              <w:rPr>
                <w:rFonts w:ascii="Arial Narrow" w:hAnsi="Arial Narrow"/>
                <w:sz w:val="18"/>
              </w:rPr>
              <w:t>Treffen zu elektronischen Bewerbungen</w:t>
            </w:r>
          </w:p>
        </w:tc>
      </w:tr>
      <w:tr w:rsidR="002710B8" w:rsidRPr="00734416" w14:paraId="049FCC69" w14:textId="77777777" w:rsidTr="00091154">
        <w:tc>
          <w:tcPr>
            <w:tcW w:w="2268" w:type="dxa"/>
          </w:tcPr>
          <w:p w14:paraId="3CF19324" w14:textId="77777777" w:rsidR="0044553A" w:rsidRPr="00734416" w:rsidRDefault="005D2A28">
            <w:pPr>
              <w:autoSpaceDE w:val="0"/>
              <w:autoSpaceDN w:val="0"/>
              <w:adjustRightInd w:val="0"/>
              <w:spacing w:after="20"/>
              <w:jc w:val="left"/>
              <w:rPr>
                <w:rFonts w:ascii="Arial Narrow" w:hAnsi="Arial Narrow"/>
                <w:snapToGrid w:val="0"/>
                <w:sz w:val="18"/>
              </w:rPr>
            </w:pPr>
            <w:r w:rsidRPr="00734416">
              <w:rPr>
                <w:rFonts w:ascii="Arial Narrow" w:hAnsi="Arial Narrow"/>
                <w:sz w:val="18"/>
              </w:rPr>
              <w:t>EDV</w:t>
            </w:r>
          </w:p>
        </w:tc>
        <w:tc>
          <w:tcPr>
            <w:tcW w:w="7655" w:type="dxa"/>
          </w:tcPr>
          <w:p w14:paraId="1AA69B48" w14:textId="77777777" w:rsidR="0044553A" w:rsidRPr="00734416" w:rsidRDefault="005D2A28">
            <w:pPr>
              <w:autoSpaceDE w:val="0"/>
              <w:autoSpaceDN w:val="0"/>
              <w:adjustRightInd w:val="0"/>
              <w:spacing w:after="20"/>
              <w:jc w:val="left"/>
              <w:rPr>
                <w:rFonts w:ascii="Arial Narrow" w:hAnsi="Arial Narrow"/>
                <w:snapToGrid w:val="0"/>
                <w:sz w:val="18"/>
              </w:rPr>
            </w:pPr>
            <w:r w:rsidRPr="00734416">
              <w:rPr>
                <w:rFonts w:ascii="Arial Narrow" w:hAnsi="Arial Narrow"/>
                <w:sz w:val="18"/>
              </w:rPr>
              <w:t>im Wesentlichen abgeleitete Sorte</w:t>
            </w:r>
          </w:p>
        </w:tc>
      </w:tr>
      <w:tr w:rsidR="002710B8" w:rsidRPr="00734416" w14:paraId="7CCBDA27" w14:textId="77777777" w:rsidTr="00091154">
        <w:tc>
          <w:tcPr>
            <w:tcW w:w="2268" w:type="dxa"/>
          </w:tcPr>
          <w:p w14:paraId="017194EA" w14:textId="77777777" w:rsidR="0044553A" w:rsidRPr="00734416" w:rsidRDefault="005D2A28">
            <w:pPr>
              <w:spacing w:after="20"/>
              <w:jc w:val="left"/>
              <w:rPr>
                <w:rFonts w:ascii="Arial Narrow" w:hAnsi="Arial Narrow"/>
                <w:sz w:val="18"/>
              </w:rPr>
            </w:pPr>
            <w:r w:rsidRPr="00734416">
              <w:rPr>
                <w:rFonts w:ascii="Arial Narrow" w:hAnsi="Arial Narrow"/>
                <w:sz w:val="18"/>
              </w:rPr>
              <w:t>Büro</w:t>
            </w:r>
          </w:p>
        </w:tc>
        <w:tc>
          <w:tcPr>
            <w:tcW w:w="7655" w:type="dxa"/>
          </w:tcPr>
          <w:p w14:paraId="7D6A9465" w14:textId="77777777" w:rsidR="0044553A" w:rsidRPr="00734416" w:rsidRDefault="005D2A28">
            <w:pPr>
              <w:spacing w:after="20"/>
              <w:jc w:val="left"/>
              <w:rPr>
                <w:rFonts w:ascii="Arial Narrow" w:hAnsi="Arial Narrow"/>
                <w:sz w:val="18"/>
              </w:rPr>
            </w:pPr>
            <w:r w:rsidRPr="00734416">
              <w:rPr>
                <w:rFonts w:ascii="Arial Narrow" w:hAnsi="Arial Narrow"/>
                <w:sz w:val="18"/>
              </w:rPr>
              <w:t>Das Büro der Union</w:t>
            </w:r>
          </w:p>
        </w:tc>
      </w:tr>
      <w:tr w:rsidR="002710B8" w:rsidRPr="00734416" w14:paraId="31426087" w14:textId="77777777" w:rsidTr="00091154">
        <w:tc>
          <w:tcPr>
            <w:tcW w:w="2268" w:type="dxa"/>
          </w:tcPr>
          <w:p w14:paraId="337D1277" w14:textId="77777777" w:rsidR="0044553A" w:rsidRPr="00734416" w:rsidRDefault="005D2A28">
            <w:pPr>
              <w:spacing w:after="20"/>
              <w:jc w:val="left"/>
              <w:rPr>
                <w:rFonts w:ascii="Arial Narrow" w:hAnsi="Arial Narrow"/>
                <w:sz w:val="18"/>
              </w:rPr>
            </w:pPr>
            <w:r w:rsidRPr="00734416">
              <w:rPr>
                <w:rFonts w:ascii="Arial Narrow" w:hAnsi="Arial Narrow"/>
                <w:sz w:val="18"/>
              </w:rPr>
              <w:t>PBR</w:t>
            </w:r>
          </w:p>
        </w:tc>
        <w:tc>
          <w:tcPr>
            <w:tcW w:w="7655" w:type="dxa"/>
          </w:tcPr>
          <w:p w14:paraId="603A224A" w14:textId="77777777" w:rsidR="0044553A" w:rsidRPr="00734416" w:rsidRDefault="005D2A28">
            <w:pPr>
              <w:spacing w:after="20"/>
              <w:jc w:val="left"/>
              <w:rPr>
                <w:rFonts w:ascii="Arial Narrow" w:hAnsi="Arial Narrow"/>
                <w:sz w:val="18"/>
              </w:rPr>
            </w:pPr>
            <w:r w:rsidRPr="00734416">
              <w:rPr>
                <w:rFonts w:ascii="Arial Narrow" w:hAnsi="Arial Narrow"/>
                <w:sz w:val="18"/>
              </w:rPr>
              <w:t>Recht des Pflanzenzüchters</w:t>
            </w:r>
          </w:p>
        </w:tc>
      </w:tr>
      <w:tr w:rsidR="002710B8" w:rsidRPr="00734416" w14:paraId="19136439" w14:textId="77777777" w:rsidTr="00091154">
        <w:tc>
          <w:tcPr>
            <w:tcW w:w="2268" w:type="dxa"/>
          </w:tcPr>
          <w:p w14:paraId="5A7DE73E" w14:textId="77777777" w:rsidR="0044553A" w:rsidRPr="00734416" w:rsidRDefault="005D2A28">
            <w:pPr>
              <w:spacing w:after="20"/>
              <w:jc w:val="left"/>
              <w:rPr>
                <w:rFonts w:ascii="Arial Narrow" w:hAnsi="Arial Narrow"/>
                <w:sz w:val="18"/>
              </w:rPr>
            </w:pPr>
            <w:r w:rsidRPr="00734416">
              <w:rPr>
                <w:rFonts w:ascii="Arial Narrow" w:hAnsi="Arial Narrow"/>
                <w:sz w:val="18"/>
              </w:rPr>
              <w:t>PLUTO</w:t>
            </w:r>
          </w:p>
        </w:tc>
        <w:tc>
          <w:tcPr>
            <w:tcW w:w="7655" w:type="dxa"/>
          </w:tcPr>
          <w:p w14:paraId="2B1D2B50" w14:textId="77777777" w:rsidR="0044553A" w:rsidRPr="00734416" w:rsidRDefault="005D2A28">
            <w:pPr>
              <w:spacing w:after="20"/>
              <w:jc w:val="left"/>
              <w:rPr>
                <w:rFonts w:ascii="Arial Narrow" w:hAnsi="Arial Narrow"/>
                <w:sz w:val="18"/>
              </w:rPr>
            </w:pPr>
            <w:r w:rsidRPr="00734416">
              <w:rPr>
                <w:rFonts w:ascii="Arial Narrow" w:hAnsi="Arial Narrow"/>
                <w:sz w:val="18"/>
              </w:rPr>
              <w:t>UPOV-Datenbank für Pflanzensorten</w:t>
            </w:r>
          </w:p>
        </w:tc>
      </w:tr>
      <w:tr w:rsidR="002710B8" w:rsidRPr="00734416" w14:paraId="7EB61141" w14:textId="77777777" w:rsidTr="00091154">
        <w:tc>
          <w:tcPr>
            <w:tcW w:w="2268" w:type="dxa"/>
          </w:tcPr>
          <w:p w14:paraId="17F88F1D" w14:textId="77777777" w:rsidR="0044553A" w:rsidRPr="00734416" w:rsidRDefault="005D2A28">
            <w:pPr>
              <w:spacing w:after="20"/>
              <w:jc w:val="left"/>
              <w:rPr>
                <w:rFonts w:ascii="Arial Narrow" w:hAnsi="Arial Narrow"/>
                <w:sz w:val="18"/>
              </w:rPr>
            </w:pPr>
            <w:r w:rsidRPr="00734416">
              <w:rPr>
                <w:rFonts w:ascii="Arial Narrow" w:hAnsi="Arial Narrow"/>
                <w:sz w:val="18"/>
              </w:rPr>
              <w:t>TC</w:t>
            </w:r>
          </w:p>
        </w:tc>
        <w:tc>
          <w:tcPr>
            <w:tcW w:w="7655" w:type="dxa"/>
          </w:tcPr>
          <w:p w14:paraId="35970C0D" w14:textId="77777777" w:rsidR="0044553A" w:rsidRPr="00734416" w:rsidRDefault="005D2A28">
            <w:pPr>
              <w:spacing w:after="20"/>
              <w:jc w:val="left"/>
              <w:rPr>
                <w:rFonts w:ascii="Arial Narrow" w:hAnsi="Arial Narrow"/>
                <w:sz w:val="18"/>
              </w:rPr>
            </w:pPr>
            <w:r w:rsidRPr="00734416">
              <w:rPr>
                <w:rFonts w:ascii="Arial Narrow" w:hAnsi="Arial Narrow"/>
                <w:sz w:val="18"/>
              </w:rPr>
              <w:t>Technischer Ausschuss</w:t>
            </w:r>
          </w:p>
        </w:tc>
      </w:tr>
      <w:tr w:rsidR="008900C5" w:rsidRPr="00734416" w14:paraId="4C69F739" w14:textId="77777777" w:rsidTr="00091154">
        <w:tc>
          <w:tcPr>
            <w:tcW w:w="2268" w:type="dxa"/>
          </w:tcPr>
          <w:p w14:paraId="29C0F635" w14:textId="2799EE3F" w:rsidR="008900C5" w:rsidRPr="00734416" w:rsidRDefault="008900C5" w:rsidP="008900C5">
            <w:pPr>
              <w:spacing w:after="20"/>
              <w:jc w:val="left"/>
              <w:rPr>
                <w:rFonts w:ascii="Arial Narrow" w:hAnsi="Arial Narrow"/>
                <w:sz w:val="18"/>
              </w:rPr>
            </w:pPr>
            <w:r w:rsidRPr="00734416">
              <w:rPr>
                <w:rFonts w:ascii="Arial Narrow" w:hAnsi="Arial Narrow"/>
                <w:sz w:val="18"/>
              </w:rPr>
              <w:t>TC</w:t>
            </w:r>
            <w:r>
              <w:rPr>
                <w:rFonts w:ascii="Arial Narrow" w:hAnsi="Arial Narrow"/>
                <w:sz w:val="18"/>
              </w:rPr>
              <w:t>-</w:t>
            </w:r>
            <w:r w:rsidRPr="00734416">
              <w:rPr>
                <w:rFonts w:ascii="Arial Narrow" w:hAnsi="Arial Narrow"/>
                <w:sz w:val="18"/>
              </w:rPr>
              <w:t>EDC</w:t>
            </w:r>
          </w:p>
        </w:tc>
        <w:tc>
          <w:tcPr>
            <w:tcW w:w="7655" w:type="dxa"/>
          </w:tcPr>
          <w:p w14:paraId="6AB21203" w14:textId="1426D43E" w:rsidR="008900C5" w:rsidRPr="00734416" w:rsidRDefault="008900C5" w:rsidP="008900C5">
            <w:pPr>
              <w:spacing w:after="20"/>
              <w:jc w:val="left"/>
              <w:rPr>
                <w:rFonts w:ascii="Arial Narrow" w:hAnsi="Arial Narrow"/>
                <w:sz w:val="18"/>
              </w:rPr>
            </w:pPr>
            <w:r w:rsidRPr="001819CC">
              <w:rPr>
                <w:rFonts w:ascii="Arial Narrow" w:hAnsi="Arial Narrow"/>
                <w:sz w:val="18"/>
              </w:rPr>
              <w:t>Erweiterter Redaktionsausschuss</w:t>
            </w:r>
          </w:p>
        </w:tc>
      </w:tr>
      <w:tr w:rsidR="000C13B0" w:rsidRPr="00734416" w14:paraId="5FCD65A4" w14:textId="77777777" w:rsidTr="00091154">
        <w:tc>
          <w:tcPr>
            <w:tcW w:w="2268" w:type="dxa"/>
          </w:tcPr>
          <w:p w14:paraId="183E2265" w14:textId="77777777" w:rsidR="000C13B0" w:rsidRPr="00734416" w:rsidRDefault="000C13B0" w:rsidP="000C13B0">
            <w:pPr>
              <w:spacing w:after="20"/>
              <w:jc w:val="left"/>
              <w:rPr>
                <w:rFonts w:ascii="Arial Narrow" w:hAnsi="Arial Narrow"/>
                <w:sz w:val="18"/>
              </w:rPr>
            </w:pPr>
            <w:r w:rsidRPr="00734416">
              <w:rPr>
                <w:rFonts w:ascii="Arial Narrow" w:hAnsi="Arial Narrow"/>
                <w:sz w:val="18"/>
              </w:rPr>
              <w:t>TWA</w:t>
            </w:r>
          </w:p>
        </w:tc>
        <w:tc>
          <w:tcPr>
            <w:tcW w:w="7655" w:type="dxa"/>
          </w:tcPr>
          <w:p w14:paraId="22BA4A9E" w14:textId="64CF6E29" w:rsidR="000C13B0" w:rsidRPr="00734416" w:rsidRDefault="000C13B0" w:rsidP="000C13B0">
            <w:pPr>
              <w:spacing w:after="20"/>
              <w:jc w:val="left"/>
              <w:rPr>
                <w:rFonts w:ascii="Arial Narrow" w:hAnsi="Arial Narrow"/>
                <w:sz w:val="18"/>
              </w:rPr>
            </w:pPr>
            <w:r w:rsidRPr="008169E7">
              <w:rPr>
                <w:rFonts w:ascii="Arial Narrow" w:hAnsi="Arial Narrow"/>
                <w:sz w:val="18"/>
              </w:rPr>
              <w:t xml:space="preserve">Technische Arbeitsgruppe für landwirtschaftliche </w:t>
            </w:r>
            <w:r>
              <w:rPr>
                <w:rFonts w:ascii="Arial Narrow" w:hAnsi="Arial Narrow"/>
                <w:sz w:val="18"/>
              </w:rPr>
              <w:t>Arten</w:t>
            </w:r>
          </w:p>
        </w:tc>
      </w:tr>
      <w:tr w:rsidR="00A53311" w:rsidRPr="00734416" w14:paraId="2A5FE80F" w14:textId="77777777" w:rsidTr="00091154">
        <w:tc>
          <w:tcPr>
            <w:tcW w:w="2268" w:type="dxa"/>
          </w:tcPr>
          <w:p w14:paraId="65C1210A" w14:textId="77777777" w:rsidR="00A53311" w:rsidRPr="00734416" w:rsidRDefault="00A53311" w:rsidP="00A53311">
            <w:pPr>
              <w:spacing w:after="20"/>
              <w:jc w:val="left"/>
              <w:rPr>
                <w:rFonts w:ascii="Arial Narrow" w:hAnsi="Arial Narrow"/>
                <w:sz w:val="18"/>
              </w:rPr>
            </w:pPr>
            <w:r w:rsidRPr="00734416">
              <w:rPr>
                <w:rFonts w:ascii="Arial Narrow" w:hAnsi="Arial Narrow"/>
                <w:sz w:val="18"/>
              </w:rPr>
              <w:t>TWF</w:t>
            </w:r>
          </w:p>
        </w:tc>
        <w:tc>
          <w:tcPr>
            <w:tcW w:w="7655" w:type="dxa"/>
          </w:tcPr>
          <w:p w14:paraId="3D1D5C04" w14:textId="3016BD1D" w:rsidR="00A53311" w:rsidRPr="00734416" w:rsidRDefault="00A53311" w:rsidP="00A53311">
            <w:pPr>
              <w:spacing w:after="20"/>
              <w:jc w:val="left"/>
              <w:rPr>
                <w:rFonts w:ascii="Arial Narrow" w:hAnsi="Arial Narrow"/>
                <w:sz w:val="18"/>
              </w:rPr>
            </w:pPr>
            <w:r w:rsidRPr="008169E7">
              <w:rPr>
                <w:rFonts w:ascii="Arial Narrow" w:hAnsi="Arial Narrow"/>
                <w:sz w:val="18"/>
              </w:rPr>
              <w:t>Technische Arbeitsgruppe für Obst</w:t>
            </w:r>
            <w:r>
              <w:rPr>
                <w:rFonts w:ascii="Arial Narrow" w:hAnsi="Arial Narrow"/>
                <w:sz w:val="18"/>
              </w:rPr>
              <w:t>arten</w:t>
            </w:r>
          </w:p>
        </w:tc>
      </w:tr>
      <w:tr w:rsidR="002710B8" w:rsidRPr="00734416" w14:paraId="2130D7CA" w14:textId="77777777" w:rsidTr="00091154">
        <w:tc>
          <w:tcPr>
            <w:tcW w:w="2268" w:type="dxa"/>
          </w:tcPr>
          <w:p w14:paraId="3C5662CA" w14:textId="77777777" w:rsidR="0044553A" w:rsidRPr="00734416" w:rsidRDefault="005D2A28">
            <w:pPr>
              <w:spacing w:after="20"/>
              <w:jc w:val="left"/>
              <w:rPr>
                <w:rFonts w:ascii="Arial Narrow" w:hAnsi="Arial Narrow"/>
                <w:sz w:val="18"/>
              </w:rPr>
            </w:pPr>
            <w:r w:rsidRPr="00734416">
              <w:rPr>
                <w:rFonts w:ascii="Arial Narrow" w:hAnsi="Arial Narrow"/>
                <w:sz w:val="18"/>
              </w:rPr>
              <w:t>TWM</w:t>
            </w:r>
          </w:p>
        </w:tc>
        <w:tc>
          <w:tcPr>
            <w:tcW w:w="7655" w:type="dxa"/>
          </w:tcPr>
          <w:p w14:paraId="5918A2F8" w14:textId="77777777" w:rsidR="0044553A" w:rsidRPr="00734416" w:rsidRDefault="005D2A28">
            <w:pPr>
              <w:spacing w:after="20"/>
              <w:jc w:val="left"/>
              <w:rPr>
                <w:rFonts w:ascii="Arial Narrow" w:hAnsi="Arial Narrow"/>
                <w:sz w:val="18"/>
              </w:rPr>
            </w:pPr>
            <w:r w:rsidRPr="00734416">
              <w:rPr>
                <w:rFonts w:ascii="Arial Narrow" w:hAnsi="Arial Narrow"/>
                <w:sz w:val="18"/>
              </w:rPr>
              <w:t>Technische Arbeitsgruppe für Prüfungsmethoden und -techniken</w:t>
            </w:r>
          </w:p>
        </w:tc>
      </w:tr>
      <w:tr w:rsidR="002710B8" w:rsidRPr="00734416" w14:paraId="3B0F98A4" w14:textId="77777777" w:rsidTr="00091154">
        <w:tc>
          <w:tcPr>
            <w:tcW w:w="2268" w:type="dxa"/>
          </w:tcPr>
          <w:p w14:paraId="69D33619" w14:textId="0C72D746" w:rsidR="0044553A" w:rsidRPr="00734416" w:rsidRDefault="000C13B0">
            <w:pPr>
              <w:spacing w:after="20"/>
              <w:jc w:val="left"/>
              <w:rPr>
                <w:rFonts w:ascii="Arial Narrow" w:hAnsi="Arial Narrow"/>
                <w:sz w:val="18"/>
              </w:rPr>
            </w:pPr>
            <w:r>
              <w:rPr>
                <w:rFonts w:ascii="Arial Narrow" w:hAnsi="Arial Narrow"/>
                <w:sz w:val="18"/>
              </w:rPr>
              <w:t>TWO</w:t>
            </w:r>
          </w:p>
        </w:tc>
        <w:tc>
          <w:tcPr>
            <w:tcW w:w="7655" w:type="dxa"/>
          </w:tcPr>
          <w:p w14:paraId="66CF557D" w14:textId="5B73D705" w:rsidR="0044553A" w:rsidRPr="00734416" w:rsidRDefault="005D2A28">
            <w:pPr>
              <w:spacing w:after="20"/>
              <w:jc w:val="left"/>
              <w:rPr>
                <w:rFonts w:ascii="Arial Narrow" w:hAnsi="Arial Narrow"/>
                <w:sz w:val="18"/>
              </w:rPr>
            </w:pPr>
            <w:r w:rsidRPr="00734416">
              <w:rPr>
                <w:rFonts w:ascii="Arial Narrow" w:hAnsi="Arial Narrow"/>
                <w:sz w:val="18"/>
              </w:rPr>
              <w:t>Technische Arbeitsgruppe für Zierpflanzen und forstliche Baumarten</w:t>
            </w:r>
          </w:p>
        </w:tc>
      </w:tr>
      <w:tr w:rsidR="002710B8" w:rsidRPr="00734416" w14:paraId="727057EB" w14:textId="77777777" w:rsidTr="00091154">
        <w:tc>
          <w:tcPr>
            <w:tcW w:w="2268" w:type="dxa"/>
          </w:tcPr>
          <w:p w14:paraId="605FAB8F" w14:textId="77777777" w:rsidR="0044553A" w:rsidRPr="00734416" w:rsidRDefault="005D2A28">
            <w:pPr>
              <w:spacing w:after="20"/>
              <w:jc w:val="left"/>
              <w:rPr>
                <w:rFonts w:ascii="Arial Narrow" w:hAnsi="Arial Narrow"/>
                <w:sz w:val="18"/>
              </w:rPr>
            </w:pPr>
            <w:r w:rsidRPr="00734416">
              <w:rPr>
                <w:rFonts w:ascii="Arial Narrow" w:hAnsi="Arial Narrow"/>
                <w:sz w:val="18"/>
              </w:rPr>
              <w:t>TWP(s)</w:t>
            </w:r>
          </w:p>
        </w:tc>
        <w:tc>
          <w:tcPr>
            <w:tcW w:w="7655" w:type="dxa"/>
          </w:tcPr>
          <w:p w14:paraId="514580F0" w14:textId="77777777" w:rsidR="0044553A" w:rsidRPr="00734416" w:rsidRDefault="005D2A28">
            <w:pPr>
              <w:spacing w:after="20"/>
              <w:jc w:val="left"/>
              <w:rPr>
                <w:rFonts w:ascii="Arial Narrow" w:hAnsi="Arial Narrow"/>
                <w:sz w:val="18"/>
              </w:rPr>
            </w:pPr>
            <w:r w:rsidRPr="00734416">
              <w:rPr>
                <w:rFonts w:ascii="Arial Narrow" w:hAnsi="Arial Narrow"/>
                <w:sz w:val="18"/>
              </w:rPr>
              <w:t>Technische Arbeitsgruppe(n)</w:t>
            </w:r>
          </w:p>
        </w:tc>
      </w:tr>
      <w:tr w:rsidR="002710B8" w:rsidRPr="00734416" w14:paraId="1DE3DB23" w14:textId="77777777" w:rsidTr="00091154">
        <w:tc>
          <w:tcPr>
            <w:tcW w:w="2268" w:type="dxa"/>
          </w:tcPr>
          <w:p w14:paraId="5AE9BF51" w14:textId="77777777" w:rsidR="0044553A" w:rsidRPr="00734416" w:rsidRDefault="005D2A28">
            <w:pPr>
              <w:spacing w:after="20"/>
              <w:jc w:val="left"/>
              <w:rPr>
                <w:rFonts w:ascii="Arial Narrow" w:hAnsi="Arial Narrow"/>
                <w:sz w:val="18"/>
              </w:rPr>
            </w:pPr>
            <w:r w:rsidRPr="00734416">
              <w:rPr>
                <w:rFonts w:ascii="Arial Narrow" w:hAnsi="Arial Narrow"/>
                <w:sz w:val="18"/>
              </w:rPr>
              <w:t>TWV</w:t>
            </w:r>
          </w:p>
        </w:tc>
        <w:tc>
          <w:tcPr>
            <w:tcW w:w="7655" w:type="dxa"/>
          </w:tcPr>
          <w:p w14:paraId="545D6476" w14:textId="46D5A4E1" w:rsidR="0044553A" w:rsidRPr="00734416" w:rsidRDefault="005D2A28">
            <w:pPr>
              <w:spacing w:after="20"/>
              <w:jc w:val="left"/>
              <w:rPr>
                <w:rFonts w:ascii="Arial Narrow" w:hAnsi="Arial Narrow"/>
                <w:sz w:val="18"/>
              </w:rPr>
            </w:pPr>
            <w:r w:rsidRPr="00734416">
              <w:rPr>
                <w:rFonts w:ascii="Arial Narrow" w:hAnsi="Arial Narrow"/>
                <w:sz w:val="18"/>
              </w:rPr>
              <w:t>Technische Arbeitsgruppe für Gemüse</w:t>
            </w:r>
            <w:r w:rsidR="00A53311">
              <w:rPr>
                <w:rFonts w:ascii="Arial Narrow" w:hAnsi="Arial Narrow"/>
                <w:sz w:val="18"/>
              </w:rPr>
              <w:t>arten</w:t>
            </w:r>
          </w:p>
        </w:tc>
      </w:tr>
      <w:tr w:rsidR="00A53311" w:rsidRPr="00734416" w14:paraId="0FFA5EE1" w14:textId="77777777" w:rsidTr="00091154">
        <w:tc>
          <w:tcPr>
            <w:tcW w:w="2268" w:type="dxa"/>
          </w:tcPr>
          <w:p w14:paraId="495A8024" w14:textId="77777777" w:rsidR="00A53311" w:rsidRPr="00734416" w:rsidRDefault="00A53311" w:rsidP="00A53311">
            <w:pPr>
              <w:spacing w:after="20"/>
              <w:jc w:val="left"/>
              <w:rPr>
                <w:rFonts w:ascii="Arial Narrow" w:hAnsi="Arial Narrow"/>
                <w:sz w:val="18"/>
              </w:rPr>
            </w:pPr>
            <w:r w:rsidRPr="00734416">
              <w:rPr>
                <w:rFonts w:ascii="Arial Narrow" w:hAnsi="Arial Narrow"/>
                <w:sz w:val="18"/>
              </w:rPr>
              <w:t xml:space="preserve">UPOV ePVP </w:t>
            </w:r>
          </w:p>
        </w:tc>
        <w:tc>
          <w:tcPr>
            <w:tcW w:w="7655" w:type="dxa"/>
          </w:tcPr>
          <w:p w14:paraId="2FF2C849" w14:textId="61873F60" w:rsidR="00A53311" w:rsidRPr="00734416" w:rsidRDefault="00A53311" w:rsidP="00A53311">
            <w:pPr>
              <w:spacing w:after="20"/>
              <w:jc w:val="left"/>
              <w:rPr>
                <w:rFonts w:ascii="Arial Narrow" w:hAnsi="Arial Narrow"/>
                <w:sz w:val="18"/>
              </w:rPr>
            </w:pPr>
            <w:r w:rsidRPr="008169E7">
              <w:rPr>
                <w:rFonts w:ascii="Arial Narrow" w:hAnsi="Arial Narrow"/>
                <w:sz w:val="18"/>
              </w:rPr>
              <w:t xml:space="preserve">UPOV </w:t>
            </w:r>
            <w:r>
              <w:rPr>
                <w:rFonts w:ascii="Arial Narrow" w:hAnsi="Arial Narrow"/>
                <w:sz w:val="18"/>
              </w:rPr>
              <w:t>e-PVP</w:t>
            </w:r>
            <w:r w:rsidRPr="008169E7">
              <w:rPr>
                <w:rFonts w:ascii="Arial Narrow" w:hAnsi="Arial Narrow"/>
                <w:sz w:val="18"/>
              </w:rPr>
              <w:t xml:space="preserve"> umfaßt ein Paket elektronischer Hilfsmittel für die Umsetzung des UPOV-Sortenschutzsystems durch UPOV-Mitglieder.  UPOV </w:t>
            </w:r>
            <w:r>
              <w:rPr>
                <w:rFonts w:ascii="Arial Narrow" w:hAnsi="Arial Narrow"/>
                <w:sz w:val="18"/>
              </w:rPr>
              <w:t>e-PVP</w:t>
            </w:r>
            <w:r w:rsidRPr="008169E7">
              <w:rPr>
                <w:rFonts w:ascii="Arial Narrow" w:hAnsi="Arial Narrow"/>
                <w:sz w:val="18"/>
              </w:rPr>
              <w:t xml:space="preserve"> umfaßt </w:t>
            </w:r>
            <w:r>
              <w:rPr>
                <w:rFonts w:ascii="Arial Narrow" w:hAnsi="Arial Narrow"/>
                <w:sz w:val="18"/>
              </w:rPr>
              <w:t>UPOV PRISMA</w:t>
            </w:r>
            <w:r w:rsidRPr="008169E7">
              <w:rPr>
                <w:rFonts w:ascii="Arial Narrow" w:hAnsi="Arial Narrow"/>
                <w:sz w:val="18"/>
              </w:rPr>
              <w:t xml:space="preserve">, das UPOV </w:t>
            </w:r>
            <w:r>
              <w:rPr>
                <w:rFonts w:ascii="Arial Narrow" w:hAnsi="Arial Narrow"/>
                <w:sz w:val="18"/>
              </w:rPr>
              <w:t>e-PVP</w:t>
            </w:r>
            <w:r w:rsidRPr="008169E7">
              <w:rPr>
                <w:rFonts w:ascii="Arial Narrow" w:hAnsi="Arial Narrow"/>
                <w:sz w:val="18"/>
              </w:rPr>
              <w:t xml:space="preserve">-Verwaltungsmodul, das UPOV </w:t>
            </w:r>
            <w:r>
              <w:rPr>
                <w:rFonts w:ascii="Arial Narrow" w:hAnsi="Arial Narrow"/>
                <w:sz w:val="18"/>
              </w:rPr>
              <w:t>e-PVP</w:t>
            </w:r>
            <w:r w:rsidRPr="008169E7">
              <w:rPr>
                <w:rFonts w:ascii="Arial Narrow" w:hAnsi="Arial Narrow"/>
                <w:sz w:val="18"/>
              </w:rPr>
              <w:t>-Modul für den Austausch von DUS-Berichten und die PLUTO-Datenbank.</w:t>
            </w:r>
          </w:p>
        </w:tc>
      </w:tr>
      <w:tr w:rsidR="00A53311" w:rsidRPr="00734416" w14:paraId="07BBE2AE" w14:textId="77777777" w:rsidTr="00091154">
        <w:tc>
          <w:tcPr>
            <w:tcW w:w="2268" w:type="dxa"/>
          </w:tcPr>
          <w:p w14:paraId="1316A6B9" w14:textId="77777777" w:rsidR="00A53311" w:rsidRPr="00734416" w:rsidRDefault="00A53311" w:rsidP="00A53311">
            <w:pPr>
              <w:spacing w:after="20"/>
              <w:jc w:val="left"/>
              <w:rPr>
                <w:rFonts w:ascii="Arial Narrow" w:hAnsi="Arial Narrow"/>
                <w:sz w:val="18"/>
              </w:rPr>
            </w:pPr>
            <w:r w:rsidRPr="00734416">
              <w:rPr>
                <w:rFonts w:ascii="Arial Narrow" w:hAnsi="Arial Narrow"/>
                <w:sz w:val="18"/>
              </w:rPr>
              <w:t>UPOV PRISMA</w:t>
            </w:r>
          </w:p>
        </w:tc>
        <w:tc>
          <w:tcPr>
            <w:tcW w:w="7655" w:type="dxa"/>
          </w:tcPr>
          <w:p w14:paraId="6706B789" w14:textId="1DBDD24D" w:rsidR="00A53311" w:rsidRPr="00734416" w:rsidRDefault="00A53311" w:rsidP="00A53311">
            <w:pPr>
              <w:spacing w:after="20"/>
              <w:jc w:val="left"/>
              <w:rPr>
                <w:rFonts w:ascii="Arial Narrow" w:hAnsi="Arial Narrow"/>
                <w:sz w:val="18"/>
              </w:rPr>
            </w:pPr>
            <w:r w:rsidRPr="001819CC">
              <w:rPr>
                <w:rFonts w:ascii="Arial Narrow" w:hAnsi="Arial Narrow"/>
                <w:sz w:val="18"/>
              </w:rPr>
              <w:t>UPOV-PRISMA-Instrument für Anträge auf Erteilung von Züchterrechten</w:t>
            </w:r>
          </w:p>
        </w:tc>
      </w:tr>
      <w:tr w:rsidR="00A53311" w:rsidRPr="00734416" w14:paraId="70EBCB12" w14:textId="77777777" w:rsidTr="00091154">
        <w:tc>
          <w:tcPr>
            <w:tcW w:w="2268" w:type="dxa"/>
          </w:tcPr>
          <w:p w14:paraId="4DF3F3DE" w14:textId="77777777" w:rsidR="00A53311" w:rsidRPr="00734416" w:rsidRDefault="00A53311" w:rsidP="00A53311">
            <w:pPr>
              <w:spacing w:after="20"/>
              <w:jc w:val="left"/>
              <w:rPr>
                <w:rFonts w:ascii="Arial Narrow" w:hAnsi="Arial Narrow"/>
                <w:sz w:val="18"/>
              </w:rPr>
            </w:pPr>
            <w:r w:rsidRPr="00734416">
              <w:rPr>
                <w:rFonts w:ascii="Arial Narrow" w:hAnsi="Arial Narrow"/>
                <w:sz w:val="18"/>
              </w:rPr>
              <w:t>WG-HRV</w:t>
            </w:r>
          </w:p>
        </w:tc>
        <w:tc>
          <w:tcPr>
            <w:tcW w:w="7655" w:type="dxa"/>
          </w:tcPr>
          <w:p w14:paraId="22DF7081" w14:textId="6CC5C5C4" w:rsidR="00A53311" w:rsidRPr="00734416" w:rsidRDefault="00A53311" w:rsidP="00A53311">
            <w:pPr>
              <w:spacing w:after="20"/>
              <w:jc w:val="left"/>
              <w:rPr>
                <w:rFonts w:ascii="Arial Narrow" w:hAnsi="Arial Narrow"/>
                <w:sz w:val="18"/>
              </w:rPr>
            </w:pPr>
            <w:r w:rsidRPr="001819CC">
              <w:rPr>
                <w:rFonts w:ascii="Arial Narrow" w:hAnsi="Arial Narrow"/>
                <w:sz w:val="18"/>
              </w:rPr>
              <w:t>Arbeitsgruppe für Erntegut und ungenehmigte Benutzung von Vermehrungsmaterial</w:t>
            </w:r>
          </w:p>
        </w:tc>
      </w:tr>
      <w:tr w:rsidR="00A53311" w:rsidRPr="00734416" w14:paraId="6F071FFD" w14:textId="77777777" w:rsidTr="00091154">
        <w:tc>
          <w:tcPr>
            <w:tcW w:w="2268" w:type="dxa"/>
          </w:tcPr>
          <w:p w14:paraId="20DA52F3" w14:textId="77777777" w:rsidR="00A53311" w:rsidRPr="00734416" w:rsidRDefault="00A53311" w:rsidP="00A53311">
            <w:pPr>
              <w:spacing w:after="20"/>
              <w:jc w:val="left"/>
              <w:rPr>
                <w:rFonts w:ascii="Arial Narrow" w:hAnsi="Arial Narrow"/>
                <w:sz w:val="18"/>
              </w:rPr>
            </w:pPr>
            <w:r w:rsidRPr="00734416">
              <w:rPr>
                <w:rFonts w:ascii="Arial Narrow" w:hAnsi="Arial Narrow"/>
                <w:sz w:val="18"/>
              </w:rPr>
              <w:t>WG-SHF</w:t>
            </w:r>
          </w:p>
        </w:tc>
        <w:tc>
          <w:tcPr>
            <w:tcW w:w="7655" w:type="dxa"/>
          </w:tcPr>
          <w:p w14:paraId="72ACECD8" w14:textId="274B236E" w:rsidR="00A53311" w:rsidRPr="00734416" w:rsidRDefault="00A53311" w:rsidP="00A53311">
            <w:pPr>
              <w:spacing w:after="20"/>
              <w:jc w:val="left"/>
              <w:rPr>
                <w:rFonts w:ascii="Arial Narrow" w:hAnsi="Arial Narrow"/>
                <w:sz w:val="18"/>
              </w:rPr>
            </w:pPr>
            <w:r w:rsidRPr="001819CC">
              <w:rPr>
                <w:rFonts w:ascii="Arial Narrow" w:hAnsi="Arial Narrow"/>
                <w:sz w:val="18"/>
              </w:rPr>
              <w:t>Arbeitsgruppe für Anleitung betreffend Kleinbauern in Bezug auf private und nichtgewerblichen Nutzung</w:t>
            </w:r>
          </w:p>
        </w:tc>
      </w:tr>
      <w:tr w:rsidR="002710B8" w:rsidRPr="00734416" w14:paraId="60A51315" w14:textId="77777777" w:rsidTr="00091154">
        <w:tc>
          <w:tcPr>
            <w:tcW w:w="2268" w:type="dxa"/>
          </w:tcPr>
          <w:p w14:paraId="7F63211F" w14:textId="77777777" w:rsidR="0044553A" w:rsidRPr="00734416" w:rsidRDefault="005D2A28">
            <w:pPr>
              <w:spacing w:after="20"/>
              <w:jc w:val="left"/>
              <w:rPr>
                <w:rFonts w:ascii="Arial Narrow" w:hAnsi="Arial Narrow"/>
                <w:sz w:val="18"/>
              </w:rPr>
            </w:pPr>
            <w:r w:rsidRPr="00734416">
              <w:rPr>
                <w:rFonts w:ascii="Arial Narrow" w:hAnsi="Arial Narrow"/>
                <w:sz w:val="18"/>
              </w:rPr>
              <w:t>WSP</w:t>
            </w:r>
          </w:p>
        </w:tc>
        <w:tc>
          <w:tcPr>
            <w:tcW w:w="7655" w:type="dxa"/>
          </w:tcPr>
          <w:p w14:paraId="18FA97FA" w14:textId="77777777" w:rsidR="0044553A" w:rsidRPr="00734416" w:rsidRDefault="005D2A28">
            <w:pPr>
              <w:spacing w:after="20"/>
              <w:jc w:val="left"/>
              <w:rPr>
                <w:rFonts w:ascii="Arial Narrow" w:hAnsi="Arial Narrow"/>
                <w:sz w:val="18"/>
              </w:rPr>
            </w:pPr>
            <w:r w:rsidRPr="00734416">
              <w:rPr>
                <w:rFonts w:ascii="Arial Narrow" w:hAnsi="Arial Narrow"/>
                <w:sz w:val="18"/>
              </w:rPr>
              <w:t>Weltsaatgutpartnerschaft</w:t>
            </w:r>
          </w:p>
        </w:tc>
      </w:tr>
    </w:tbl>
    <w:p w14:paraId="37D9EE7C" w14:textId="77777777" w:rsidR="002710B8" w:rsidRPr="00734416" w:rsidRDefault="002710B8" w:rsidP="002710B8"/>
    <w:p w14:paraId="3E9EED6E" w14:textId="77777777" w:rsidR="0044553A" w:rsidRPr="00734416" w:rsidRDefault="005D2A28">
      <w:pPr>
        <w:ind w:left="1418" w:hanging="1418"/>
        <w:jc w:val="left"/>
        <w:rPr>
          <w:bCs/>
        </w:rPr>
      </w:pPr>
      <w:r w:rsidRPr="00734416">
        <w:rPr>
          <w:b/>
        </w:rPr>
        <w:t>Akronyme (in Anhang III enthalten)</w:t>
      </w:r>
    </w:p>
    <w:p w14:paraId="72075B64" w14:textId="77777777" w:rsidR="002710B8" w:rsidRPr="00734416" w:rsidRDefault="002710B8" w:rsidP="002710B8"/>
    <w:tbl>
      <w:tblPr>
        <w:tblW w:w="9918" w:type="dxa"/>
        <w:tblLook w:val="04A0" w:firstRow="1" w:lastRow="0" w:firstColumn="1" w:lastColumn="0" w:noHBand="0" w:noVBand="1"/>
      </w:tblPr>
      <w:tblGrid>
        <w:gridCol w:w="2263"/>
        <w:gridCol w:w="7655"/>
      </w:tblGrid>
      <w:tr w:rsidR="000258B6" w:rsidRPr="00734416" w14:paraId="77A748F5" w14:textId="77777777" w:rsidTr="000258B6">
        <w:tc>
          <w:tcPr>
            <w:tcW w:w="2263" w:type="dxa"/>
            <w:shd w:val="clear" w:color="auto" w:fill="auto"/>
            <w:noWrap/>
            <w:tcMar>
              <w:top w:w="28" w:type="dxa"/>
              <w:bottom w:w="28" w:type="dxa"/>
            </w:tcMar>
          </w:tcPr>
          <w:p w14:paraId="1F4A01A4"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 xml:space="preserve">AFSTA </w:t>
            </w:r>
          </w:p>
        </w:tc>
        <w:tc>
          <w:tcPr>
            <w:tcW w:w="7655" w:type="dxa"/>
            <w:shd w:val="clear" w:color="auto" w:fill="auto"/>
            <w:noWrap/>
            <w:tcMar>
              <w:top w:w="28" w:type="dxa"/>
              <w:bottom w:w="28" w:type="dxa"/>
            </w:tcMar>
          </w:tcPr>
          <w:p w14:paraId="752DC33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Afrikanischer Saatguthandelsverband</w:t>
            </w:r>
          </w:p>
        </w:tc>
      </w:tr>
      <w:tr w:rsidR="000258B6" w:rsidRPr="00734416" w14:paraId="22468D49" w14:textId="77777777" w:rsidTr="000258B6">
        <w:tc>
          <w:tcPr>
            <w:tcW w:w="2263" w:type="dxa"/>
            <w:shd w:val="clear" w:color="auto" w:fill="auto"/>
            <w:noWrap/>
            <w:tcMar>
              <w:top w:w="28" w:type="dxa"/>
              <w:bottom w:w="28" w:type="dxa"/>
            </w:tcMar>
          </w:tcPr>
          <w:p w14:paraId="67A6C48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AIPH</w:t>
            </w:r>
          </w:p>
        </w:tc>
        <w:tc>
          <w:tcPr>
            <w:tcW w:w="7655" w:type="dxa"/>
            <w:shd w:val="clear" w:color="auto" w:fill="auto"/>
            <w:noWrap/>
            <w:tcMar>
              <w:top w:w="28" w:type="dxa"/>
              <w:bottom w:w="28" w:type="dxa"/>
            </w:tcMar>
          </w:tcPr>
          <w:p w14:paraId="03CE740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Internationaler Verband der Gartenbauproduzenten</w:t>
            </w:r>
          </w:p>
        </w:tc>
      </w:tr>
      <w:tr w:rsidR="000258B6" w:rsidRPr="00734416" w14:paraId="623551BF" w14:textId="77777777" w:rsidTr="000258B6">
        <w:tc>
          <w:tcPr>
            <w:tcW w:w="2263" w:type="dxa"/>
            <w:shd w:val="clear" w:color="auto" w:fill="auto"/>
            <w:noWrap/>
            <w:tcMar>
              <w:top w:w="28" w:type="dxa"/>
              <w:bottom w:w="28" w:type="dxa"/>
            </w:tcMar>
          </w:tcPr>
          <w:p w14:paraId="07A6E15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AIPPI</w:t>
            </w:r>
          </w:p>
        </w:tc>
        <w:tc>
          <w:tcPr>
            <w:tcW w:w="7655" w:type="dxa"/>
            <w:shd w:val="clear" w:color="auto" w:fill="auto"/>
            <w:noWrap/>
            <w:tcMar>
              <w:top w:w="28" w:type="dxa"/>
              <w:bottom w:w="28" w:type="dxa"/>
            </w:tcMar>
          </w:tcPr>
          <w:p w14:paraId="281FACC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Vereinigung für den Schutz des geistigen Eigentums</w:t>
            </w:r>
          </w:p>
        </w:tc>
      </w:tr>
      <w:tr w:rsidR="000258B6" w:rsidRPr="00734416" w14:paraId="589EF9A7" w14:textId="77777777" w:rsidTr="000258B6">
        <w:tc>
          <w:tcPr>
            <w:tcW w:w="2263" w:type="dxa"/>
            <w:shd w:val="clear" w:color="auto" w:fill="auto"/>
            <w:noWrap/>
            <w:tcMar>
              <w:top w:w="28" w:type="dxa"/>
              <w:bottom w:w="28" w:type="dxa"/>
            </w:tcMar>
          </w:tcPr>
          <w:p w14:paraId="328DF05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APBREBES</w:t>
            </w:r>
          </w:p>
        </w:tc>
        <w:tc>
          <w:tcPr>
            <w:tcW w:w="7655" w:type="dxa"/>
            <w:shd w:val="clear" w:color="auto" w:fill="auto"/>
            <w:noWrap/>
            <w:tcMar>
              <w:top w:w="28" w:type="dxa"/>
              <w:bottom w:w="28" w:type="dxa"/>
            </w:tcMar>
          </w:tcPr>
          <w:p w14:paraId="0A4A1F4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Verein für Pflanzenzüchtung zum Wohle der Gesellschaft</w:t>
            </w:r>
          </w:p>
        </w:tc>
      </w:tr>
      <w:tr w:rsidR="000258B6" w:rsidRPr="00734416" w14:paraId="4325F912" w14:textId="77777777" w:rsidTr="000258B6">
        <w:tc>
          <w:tcPr>
            <w:tcW w:w="2263" w:type="dxa"/>
            <w:shd w:val="clear" w:color="auto" w:fill="auto"/>
            <w:noWrap/>
            <w:tcMar>
              <w:top w:w="28" w:type="dxa"/>
              <w:bottom w:w="28" w:type="dxa"/>
            </w:tcMar>
          </w:tcPr>
          <w:p w14:paraId="65DC561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APHA</w:t>
            </w:r>
          </w:p>
        </w:tc>
        <w:tc>
          <w:tcPr>
            <w:tcW w:w="7655" w:type="dxa"/>
            <w:shd w:val="clear" w:color="auto" w:fill="auto"/>
            <w:noWrap/>
            <w:tcMar>
              <w:top w:w="28" w:type="dxa"/>
              <w:bottom w:w="28" w:type="dxa"/>
            </w:tcMar>
          </w:tcPr>
          <w:p w14:paraId="50E02CDD"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Agentur für Tier- und Pflanzengesundheit</w:t>
            </w:r>
          </w:p>
        </w:tc>
      </w:tr>
      <w:tr w:rsidR="000258B6" w:rsidRPr="00734416" w14:paraId="5CB0AD9B" w14:textId="77777777" w:rsidTr="000258B6">
        <w:tc>
          <w:tcPr>
            <w:tcW w:w="2263" w:type="dxa"/>
            <w:shd w:val="clear" w:color="auto" w:fill="auto"/>
            <w:noWrap/>
            <w:tcMar>
              <w:top w:w="28" w:type="dxa"/>
              <w:bottom w:w="28" w:type="dxa"/>
            </w:tcMar>
          </w:tcPr>
          <w:p w14:paraId="22D0F8C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APSA</w:t>
            </w:r>
          </w:p>
        </w:tc>
        <w:tc>
          <w:tcPr>
            <w:tcW w:w="7655" w:type="dxa"/>
            <w:shd w:val="clear" w:color="auto" w:fill="auto"/>
            <w:noWrap/>
            <w:tcMar>
              <w:top w:w="28" w:type="dxa"/>
              <w:bottom w:w="28" w:type="dxa"/>
            </w:tcMar>
          </w:tcPr>
          <w:p w14:paraId="45E426C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Saatgutverband Asien und Pazifik</w:t>
            </w:r>
          </w:p>
        </w:tc>
      </w:tr>
      <w:tr w:rsidR="000258B6" w:rsidRPr="00734416" w14:paraId="20DB6991" w14:textId="77777777" w:rsidTr="000258B6">
        <w:tc>
          <w:tcPr>
            <w:tcW w:w="2263" w:type="dxa"/>
            <w:shd w:val="clear" w:color="auto" w:fill="auto"/>
            <w:noWrap/>
            <w:tcMar>
              <w:top w:w="28" w:type="dxa"/>
              <w:bottom w:w="28" w:type="dxa"/>
            </w:tcMar>
          </w:tcPr>
          <w:p w14:paraId="0101032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ARIPO</w:t>
            </w:r>
          </w:p>
        </w:tc>
        <w:tc>
          <w:tcPr>
            <w:tcW w:w="7655" w:type="dxa"/>
            <w:shd w:val="clear" w:color="auto" w:fill="auto"/>
            <w:noWrap/>
            <w:tcMar>
              <w:top w:w="28" w:type="dxa"/>
              <w:bottom w:w="28" w:type="dxa"/>
            </w:tcMar>
          </w:tcPr>
          <w:p w14:paraId="1EE3B67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Afrikanische Regionalorganisation für geistiges Eigentum</w:t>
            </w:r>
          </w:p>
        </w:tc>
      </w:tr>
      <w:tr w:rsidR="000258B6" w:rsidRPr="00734416" w14:paraId="166DD575" w14:textId="77777777" w:rsidTr="000258B6">
        <w:tc>
          <w:tcPr>
            <w:tcW w:w="2263" w:type="dxa"/>
            <w:shd w:val="clear" w:color="auto" w:fill="auto"/>
            <w:noWrap/>
            <w:tcMar>
              <w:top w:w="28" w:type="dxa"/>
              <w:bottom w:w="28" w:type="dxa"/>
            </w:tcMar>
          </w:tcPr>
          <w:p w14:paraId="1C6DB47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ASA</w:t>
            </w:r>
          </w:p>
        </w:tc>
        <w:tc>
          <w:tcPr>
            <w:tcW w:w="7655" w:type="dxa"/>
            <w:shd w:val="clear" w:color="auto" w:fill="auto"/>
            <w:noWrap/>
            <w:tcMar>
              <w:top w:w="28" w:type="dxa"/>
              <w:bottom w:w="28" w:type="dxa"/>
            </w:tcMar>
          </w:tcPr>
          <w:p w14:paraId="37B0C75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Asociación Semilleros Argentinos</w:t>
            </w:r>
          </w:p>
          <w:p w14:paraId="13DCBDE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(Argentinischer Saatgutverband)</w:t>
            </w:r>
          </w:p>
        </w:tc>
      </w:tr>
      <w:tr w:rsidR="000258B6" w:rsidRPr="00734416" w14:paraId="753A939B" w14:textId="77777777" w:rsidTr="000258B6">
        <w:tc>
          <w:tcPr>
            <w:tcW w:w="2263" w:type="dxa"/>
            <w:shd w:val="clear" w:color="auto" w:fill="auto"/>
            <w:noWrap/>
            <w:tcMar>
              <w:top w:w="28" w:type="dxa"/>
              <w:bottom w:w="28" w:type="dxa"/>
            </w:tcMar>
          </w:tcPr>
          <w:p w14:paraId="0EA2A620"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BruIPO</w:t>
            </w:r>
          </w:p>
        </w:tc>
        <w:tc>
          <w:tcPr>
            <w:tcW w:w="7655" w:type="dxa"/>
            <w:shd w:val="clear" w:color="auto" w:fill="auto"/>
            <w:noWrap/>
            <w:tcMar>
              <w:top w:w="28" w:type="dxa"/>
              <w:bottom w:w="28" w:type="dxa"/>
            </w:tcMar>
          </w:tcPr>
          <w:p w14:paraId="10CBCB1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Amt für geistiges Eigentum von Brunei Darussalam</w:t>
            </w:r>
          </w:p>
        </w:tc>
      </w:tr>
      <w:tr w:rsidR="000258B6" w:rsidRPr="00734416" w14:paraId="438B3FB4" w14:textId="77777777" w:rsidTr="000258B6">
        <w:tc>
          <w:tcPr>
            <w:tcW w:w="2263" w:type="dxa"/>
            <w:shd w:val="clear" w:color="auto" w:fill="auto"/>
            <w:noWrap/>
            <w:tcMar>
              <w:top w:w="28" w:type="dxa"/>
              <w:bottom w:w="28" w:type="dxa"/>
            </w:tcMar>
          </w:tcPr>
          <w:p w14:paraId="633D9D3D"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CFIA</w:t>
            </w:r>
          </w:p>
        </w:tc>
        <w:tc>
          <w:tcPr>
            <w:tcW w:w="7655" w:type="dxa"/>
            <w:shd w:val="clear" w:color="auto" w:fill="auto"/>
            <w:noWrap/>
            <w:tcMar>
              <w:top w:w="28" w:type="dxa"/>
              <w:bottom w:w="28" w:type="dxa"/>
            </w:tcMar>
          </w:tcPr>
          <w:p w14:paraId="4DC617C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Kanadische Behörde für Lebensmittelkontrolle</w:t>
            </w:r>
          </w:p>
        </w:tc>
      </w:tr>
      <w:tr w:rsidR="000258B6" w:rsidRPr="00734416" w14:paraId="788D785A" w14:textId="77777777" w:rsidTr="000258B6">
        <w:tc>
          <w:tcPr>
            <w:tcW w:w="2263" w:type="dxa"/>
            <w:shd w:val="clear" w:color="auto" w:fill="auto"/>
            <w:noWrap/>
            <w:tcMar>
              <w:top w:w="28" w:type="dxa"/>
              <w:bottom w:w="28" w:type="dxa"/>
            </w:tcMar>
          </w:tcPr>
          <w:p w14:paraId="5017B36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CIOPORA</w:t>
            </w:r>
          </w:p>
        </w:tc>
        <w:tc>
          <w:tcPr>
            <w:tcW w:w="7655" w:type="dxa"/>
            <w:shd w:val="clear" w:color="auto" w:fill="auto"/>
            <w:noWrap/>
            <w:tcMar>
              <w:top w:w="28" w:type="dxa"/>
              <w:bottom w:w="28" w:type="dxa"/>
            </w:tcMar>
          </w:tcPr>
          <w:p w14:paraId="38498C0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Internationale Gemeinschaft der Züchter vegetativ vermehrbarer Zier- und Obstsorten</w:t>
            </w:r>
          </w:p>
        </w:tc>
      </w:tr>
      <w:tr w:rsidR="000258B6" w:rsidRPr="00734416" w14:paraId="0514CEED" w14:textId="77777777" w:rsidTr="000258B6">
        <w:tc>
          <w:tcPr>
            <w:tcW w:w="2263" w:type="dxa"/>
            <w:shd w:val="clear" w:color="auto" w:fill="auto"/>
            <w:noWrap/>
            <w:tcMar>
              <w:top w:w="28" w:type="dxa"/>
              <w:bottom w:w="28" w:type="dxa"/>
            </w:tcMar>
          </w:tcPr>
          <w:p w14:paraId="664EFB0C"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CLI</w:t>
            </w:r>
          </w:p>
        </w:tc>
        <w:tc>
          <w:tcPr>
            <w:tcW w:w="7655" w:type="dxa"/>
            <w:shd w:val="clear" w:color="auto" w:fill="auto"/>
            <w:noWrap/>
            <w:tcMar>
              <w:top w:w="28" w:type="dxa"/>
              <w:bottom w:w="28" w:type="dxa"/>
            </w:tcMar>
          </w:tcPr>
          <w:p w14:paraId="7F01D9F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CropLife International</w:t>
            </w:r>
          </w:p>
        </w:tc>
      </w:tr>
      <w:tr w:rsidR="000258B6" w:rsidRPr="00734416" w14:paraId="1A3D8DBC" w14:textId="77777777" w:rsidTr="000258B6">
        <w:tc>
          <w:tcPr>
            <w:tcW w:w="2263" w:type="dxa"/>
            <w:shd w:val="clear" w:color="auto" w:fill="auto"/>
            <w:noWrap/>
            <w:tcMar>
              <w:top w:w="28" w:type="dxa"/>
              <w:bottom w:w="28" w:type="dxa"/>
            </w:tcMar>
          </w:tcPr>
          <w:p w14:paraId="0A53121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CPVO</w:t>
            </w:r>
          </w:p>
        </w:tc>
        <w:tc>
          <w:tcPr>
            <w:tcW w:w="7655" w:type="dxa"/>
            <w:shd w:val="clear" w:color="auto" w:fill="auto"/>
            <w:noWrap/>
            <w:tcMar>
              <w:top w:w="28" w:type="dxa"/>
              <w:bottom w:w="28" w:type="dxa"/>
            </w:tcMar>
          </w:tcPr>
          <w:p w14:paraId="2FE90A5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Gemeinschaftliches Sortenamt der Europäischen Union</w:t>
            </w:r>
          </w:p>
        </w:tc>
      </w:tr>
      <w:tr w:rsidR="000258B6" w:rsidRPr="00734416" w14:paraId="6F19287A" w14:textId="77777777" w:rsidTr="000258B6">
        <w:tc>
          <w:tcPr>
            <w:tcW w:w="2263" w:type="dxa"/>
            <w:shd w:val="clear" w:color="auto" w:fill="auto"/>
            <w:noWrap/>
            <w:tcMar>
              <w:top w:w="28" w:type="dxa"/>
              <w:bottom w:w="28" w:type="dxa"/>
            </w:tcMar>
          </w:tcPr>
          <w:p w14:paraId="467323A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DEFRA (Vereinigtes Königreich)</w:t>
            </w:r>
          </w:p>
        </w:tc>
        <w:tc>
          <w:tcPr>
            <w:tcW w:w="7655" w:type="dxa"/>
            <w:shd w:val="clear" w:color="auto" w:fill="auto"/>
            <w:noWrap/>
            <w:tcMar>
              <w:top w:w="28" w:type="dxa"/>
              <w:bottom w:w="28" w:type="dxa"/>
            </w:tcMar>
          </w:tcPr>
          <w:p w14:paraId="4A2B02D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Umwelt, Ernährung und ländliche Angelegenheiten</w:t>
            </w:r>
          </w:p>
        </w:tc>
      </w:tr>
      <w:tr w:rsidR="000258B6" w:rsidRPr="00734416" w14:paraId="3A9E119D" w14:textId="77777777" w:rsidTr="000258B6">
        <w:tc>
          <w:tcPr>
            <w:tcW w:w="2263" w:type="dxa"/>
            <w:shd w:val="clear" w:color="auto" w:fill="auto"/>
            <w:noWrap/>
            <w:tcMar>
              <w:top w:w="28" w:type="dxa"/>
              <w:bottom w:w="28" w:type="dxa"/>
            </w:tcMar>
          </w:tcPr>
          <w:p w14:paraId="3332D4D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DOA (Malaysia)</w:t>
            </w:r>
          </w:p>
        </w:tc>
        <w:tc>
          <w:tcPr>
            <w:tcW w:w="7655" w:type="dxa"/>
            <w:shd w:val="clear" w:color="auto" w:fill="auto"/>
            <w:noWrap/>
            <w:tcMar>
              <w:top w:w="28" w:type="dxa"/>
              <w:bottom w:w="28" w:type="dxa"/>
            </w:tcMar>
          </w:tcPr>
          <w:p w14:paraId="401D2EED"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w:t>
            </w:r>
          </w:p>
        </w:tc>
      </w:tr>
      <w:tr w:rsidR="000258B6" w:rsidRPr="00734416" w14:paraId="43696901" w14:textId="77777777" w:rsidTr="000258B6">
        <w:tc>
          <w:tcPr>
            <w:tcW w:w="2263" w:type="dxa"/>
            <w:shd w:val="clear" w:color="auto" w:fill="auto"/>
            <w:noWrap/>
            <w:tcMar>
              <w:top w:w="28" w:type="dxa"/>
              <w:bottom w:w="28" w:type="dxa"/>
            </w:tcMar>
          </w:tcPr>
          <w:p w14:paraId="5D1693D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DSCT (China)</w:t>
            </w:r>
          </w:p>
        </w:tc>
        <w:tc>
          <w:tcPr>
            <w:tcW w:w="7655" w:type="dxa"/>
            <w:shd w:val="clear" w:color="auto" w:fill="auto"/>
            <w:noWrap/>
            <w:tcMar>
              <w:top w:w="28" w:type="dxa"/>
              <w:bottom w:w="28" w:type="dxa"/>
            </w:tcMar>
          </w:tcPr>
          <w:p w14:paraId="463391B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Entwicklungszentrum für Wissenschaft und Technologie in China</w:t>
            </w:r>
          </w:p>
        </w:tc>
      </w:tr>
      <w:tr w:rsidR="000258B6" w:rsidRPr="00734416" w14:paraId="09A2B5E6" w14:textId="77777777" w:rsidTr="000258B6">
        <w:tc>
          <w:tcPr>
            <w:tcW w:w="2263" w:type="dxa"/>
            <w:shd w:val="clear" w:color="auto" w:fill="auto"/>
            <w:noWrap/>
            <w:tcMar>
              <w:top w:w="28" w:type="dxa"/>
              <w:bottom w:w="28" w:type="dxa"/>
            </w:tcMar>
          </w:tcPr>
          <w:p w14:paraId="3DEE113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EAPVP-Forum</w:t>
            </w:r>
          </w:p>
        </w:tc>
        <w:tc>
          <w:tcPr>
            <w:tcW w:w="7655" w:type="dxa"/>
            <w:shd w:val="clear" w:color="auto" w:fill="auto"/>
            <w:noWrap/>
            <w:tcMar>
              <w:top w:w="28" w:type="dxa"/>
              <w:bottom w:w="28" w:type="dxa"/>
            </w:tcMar>
          </w:tcPr>
          <w:p w14:paraId="71169017"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Ostasiatisches Sortenschutzforum</w:t>
            </w:r>
          </w:p>
        </w:tc>
      </w:tr>
      <w:tr w:rsidR="000258B6" w:rsidRPr="00734416" w14:paraId="6D63A1E8" w14:textId="77777777" w:rsidTr="000258B6">
        <w:tc>
          <w:tcPr>
            <w:tcW w:w="2263" w:type="dxa"/>
            <w:shd w:val="clear" w:color="auto" w:fill="auto"/>
            <w:noWrap/>
            <w:tcMar>
              <w:top w:w="28" w:type="dxa"/>
              <w:bottom w:w="28" w:type="dxa"/>
            </w:tcMar>
          </w:tcPr>
          <w:p w14:paraId="4228EFA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EUIPO</w:t>
            </w:r>
          </w:p>
        </w:tc>
        <w:tc>
          <w:tcPr>
            <w:tcW w:w="7655" w:type="dxa"/>
            <w:shd w:val="clear" w:color="auto" w:fill="auto"/>
            <w:noWrap/>
            <w:tcMar>
              <w:top w:w="28" w:type="dxa"/>
              <w:bottom w:w="28" w:type="dxa"/>
            </w:tcMar>
          </w:tcPr>
          <w:p w14:paraId="377DBA5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Europäisches Amt für geistiges Eigentum</w:t>
            </w:r>
          </w:p>
        </w:tc>
      </w:tr>
      <w:tr w:rsidR="000258B6" w:rsidRPr="00734416" w14:paraId="3330E3EC" w14:textId="77777777" w:rsidTr="000258B6">
        <w:tc>
          <w:tcPr>
            <w:tcW w:w="2263" w:type="dxa"/>
            <w:shd w:val="clear" w:color="auto" w:fill="auto"/>
            <w:noWrap/>
            <w:tcMar>
              <w:top w:w="28" w:type="dxa"/>
              <w:bottom w:w="28" w:type="dxa"/>
            </w:tcMar>
          </w:tcPr>
          <w:p w14:paraId="2247217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FAO</w:t>
            </w:r>
          </w:p>
        </w:tc>
        <w:tc>
          <w:tcPr>
            <w:tcW w:w="7655" w:type="dxa"/>
            <w:shd w:val="clear" w:color="auto" w:fill="auto"/>
            <w:noWrap/>
            <w:tcMar>
              <w:top w:w="28" w:type="dxa"/>
              <w:bottom w:w="28" w:type="dxa"/>
            </w:tcMar>
          </w:tcPr>
          <w:p w14:paraId="1DDC9AF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Ernährungs- und Landwirtschaftsorganisation der Vereinten Nationen</w:t>
            </w:r>
          </w:p>
        </w:tc>
      </w:tr>
      <w:tr w:rsidR="000258B6" w:rsidRPr="00734416" w14:paraId="29210BC1" w14:textId="77777777" w:rsidTr="000258B6">
        <w:tc>
          <w:tcPr>
            <w:tcW w:w="2263" w:type="dxa"/>
            <w:shd w:val="clear" w:color="auto" w:fill="auto"/>
            <w:noWrap/>
            <w:tcMar>
              <w:top w:w="28" w:type="dxa"/>
              <w:bottom w:w="28" w:type="dxa"/>
            </w:tcMar>
          </w:tcPr>
          <w:p w14:paraId="75A49C70"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lastRenderedPageBreak/>
              <w:t>BLW (Schweiz)</w:t>
            </w:r>
          </w:p>
        </w:tc>
        <w:tc>
          <w:tcPr>
            <w:tcW w:w="7655" w:type="dxa"/>
            <w:shd w:val="clear" w:color="auto" w:fill="auto"/>
            <w:noWrap/>
            <w:tcMar>
              <w:top w:w="28" w:type="dxa"/>
              <w:bottom w:w="28" w:type="dxa"/>
            </w:tcMar>
          </w:tcPr>
          <w:p w14:paraId="47126E5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Bundesamt für Landwirtschaft</w:t>
            </w:r>
          </w:p>
        </w:tc>
      </w:tr>
      <w:tr w:rsidR="000258B6" w:rsidRPr="00734416" w14:paraId="414447D0" w14:textId="77777777" w:rsidTr="000258B6">
        <w:tc>
          <w:tcPr>
            <w:tcW w:w="2263" w:type="dxa"/>
            <w:shd w:val="clear" w:color="auto" w:fill="auto"/>
            <w:noWrap/>
            <w:tcMar>
              <w:top w:w="28" w:type="dxa"/>
              <w:bottom w:w="28" w:type="dxa"/>
            </w:tcMar>
          </w:tcPr>
          <w:p w14:paraId="73CCAB6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GLIPA</w:t>
            </w:r>
          </w:p>
        </w:tc>
        <w:tc>
          <w:tcPr>
            <w:tcW w:w="7655" w:type="dxa"/>
            <w:shd w:val="clear" w:color="auto" w:fill="auto"/>
            <w:noWrap/>
            <w:tcMar>
              <w:top w:w="28" w:type="dxa"/>
              <w:bottom w:w="28" w:type="dxa"/>
            </w:tcMar>
          </w:tcPr>
          <w:p w14:paraId="0DD8626A"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Globale Allianz für geistiges Eigentum</w:t>
            </w:r>
          </w:p>
        </w:tc>
      </w:tr>
      <w:tr w:rsidR="000258B6" w:rsidRPr="00734416" w14:paraId="319C46A5" w14:textId="77777777" w:rsidTr="000258B6">
        <w:tc>
          <w:tcPr>
            <w:tcW w:w="2263" w:type="dxa"/>
            <w:shd w:val="clear" w:color="auto" w:fill="auto"/>
            <w:noWrap/>
            <w:tcMar>
              <w:top w:w="28" w:type="dxa"/>
              <w:bottom w:w="28" w:type="dxa"/>
            </w:tcMar>
          </w:tcPr>
          <w:p w14:paraId="7383BF17"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IGQPI</w:t>
            </w:r>
          </w:p>
        </w:tc>
        <w:tc>
          <w:tcPr>
            <w:tcW w:w="7655" w:type="dxa"/>
            <w:shd w:val="clear" w:color="auto" w:fill="auto"/>
            <w:noWrap/>
            <w:tcMar>
              <w:top w:w="28" w:type="dxa"/>
              <w:bottom w:w="28" w:type="dxa"/>
            </w:tcMar>
          </w:tcPr>
          <w:p w14:paraId="2046CEF7"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Instituto de Gestão da Qualidade e da Propriedade intellectual</w:t>
            </w:r>
          </w:p>
          <w:p w14:paraId="577EAC1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(Institut für Qualitätsmanagement und geistiges Eigentum)</w:t>
            </w:r>
          </w:p>
        </w:tc>
      </w:tr>
      <w:tr w:rsidR="000258B6" w:rsidRPr="00734416" w14:paraId="5D7085FE" w14:textId="77777777" w:rsidTr="000258B6">
        <w:tc>
          <w:tcPr>
            <w:tcW w:w="2263" w:type="dxa"/>
            <w:shd w:val="clear" w:color="auto" w:fill="auto"/>
            <w:noWrap/>
            <w:tcMar>
              <w:top w:w="28" w:type="dxa"/>
              <w:bottom w:w="28" w:type="dxa"/>
            </w:tcMar>
          </w:tcPr>
          <w:p w14:paraId="534EF77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INASE (Argentinien)</w:t>
            </w:r>
          </w:p>
        </w:tc>
        <w:tc>
          <w:tcPr>
            <w:tcW w:w="7655" w:type="dxa"/>
            <w:shd w:val="clear" w:color="auto" w:fill="auto"/>
            <w:noWrap/>
            <w:tcMar>
              <w:top w:w="28" w:type="dxa"/>
              <w:bottom w:w="28" w:type="dxa"/>
            </w:tcMar>
          </w:tcPr>
          <w:p w14:paraId="1777792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 xml:space="preserve">Instituto Nacional de Semillas </w:t>
            </w:r>
            <w:r w:rsidRPr="00734416">
              <w:rPr>
                <w:rFonts w:ascii="Arial Narrow" w:hAnsi="Arial Narrow"/>
                <w:color w:val="000000"/>
                <w:sz w:val="18"/>
                <w:szCs w:val="18"/>
              </w:rPr>
              <w:br/>
              <w:t>(Nationales Saatgutinstitut Argentiniens)</w:t>
            </w:r>
          </w:p>
        </w:tc>
      </w:tr>
      <w:tr w:rsidR="000258B6" w:rsidRPr="00734416" w14:paraId="73B51F75" w14:textId="77777777" w:rsidTr="000258B6">
        <w:tc>
          <w:tcPr>
            <w:tcW w:w="2263" w:type="dxa"/>
            <w:shd w:val="clear" w:color="auto" w:fill="auto"/>
            <w:noWrap/>
            <w:tcMar>
              <w:top w:w="28" w:type="dxa"/>
              <w:bottom w:w="28" w:type="dxa"/>
            </w:tcMar>
          </w:tcPr>
          <w:p w14:paraId="40D1488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INDECOPI</w:t>
            </w:r>
          </w:p>
        </w:tc>
        <w:tc>
          <w:tcPr>
            <w:tcW w:w="7655" w:type="dxa"/>
            <w:shd w:val="clear" w:color="auto" w:fill="auto"/>
            <w:noWrap/>
            <w:tcMar>
              <w:top w:w="28" w:type="dxa"/>
              <w:bottom w:w="28" w:type="dxa"/>
            </w:tcMar>
          </w:tcPr>
          <w:p w14:paraId="37D8220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Instituto Nacional de Defensa de la Competencia y de la Protección de la Propiedad Intelectual</w:t>
            </w:r>
          </w:p>
          <w:p w14:paraId="799F6A1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(Nationales Institut für die Verteidigung des freien Wettbewerbs und den Schutz des geistigen Eigentums)</w:t>
            </w:r>
          </w:p>
        </w:tc>
      </w:tr>
      <w:tr w:rsidR="000258B6" w:rsidRPr="00734416" w14:paraId="5026037C" w14:textId="77777777" w:rsidTr="000258B6">
        <w:tc>
          <w:tcPr>
            <w:tcW w:w="2263" w:type="dxa"/>
            <w:shd w:val="clear" w:color="auto" w:fill="auto"/>
            <w:noWrap/>
            <w:tcMar>
              <w:top w:w="28" w:type="dxa"/>
              <w:bottom w:w="28" w:type="dxa"/>
            </w:tcMar>
          </w:tcPr>
          <w:p w14:paraId="0684D38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IPKey LA</w:t>
            </w:r>
          </w:p>
        </w:tc>
        <w:tc>
          <w:tcPr>
            <w:tcW w:w="7655" w:type="dxa"/>
            <w:shd w:val="clear" w:color="auto" w:fill="auto"/>
            <w:noWrap/>
            <w:tcMar>
              <w:top w:w="28" w:type="dxa"/>
              <w:bottom w:w="28" w:type="dxa"/>
            </w:tcMar>
          </w:tcPr>
          <w:p w14:paraId="30B2A30D"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IPKey Lateinamerika</w:t>
            </w:r>
          </w:p>
        </w:tc>
      </w:tr>
      <w:tr w:rsidR="000258B6" w:rsidRPr="00734416" w14:paraId="46177D36" w14:textId="77777777" w:rsidTr="000258B6">
        <w:tc>
          <w:tcPr>
            <w:tcW w:w="2263" w:type="dxa"/>
            <w:shd w:val="clear" w:color="auto" w:fill="auto"/>
            <w:noWrap/>
            <w:tcMar>
              <w:top w:w="28" w:type="dxa"/>
              <w:bottom w:w="28" w:type="dxa"/>
            </w:tcMar>
          </w:tcPr>
          <w:p w14:paraId="5D609D1D"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IP-Schlüssel SEA</w:t>
            </w:r>
          </w:p>
        </w:tc>
        <w:tc>
          <w:tcPr>
            <w:tcW w:w="7655" w:type="dxa"/>
            <w:shd w:val="clear" w:color="auto" w:fill="auto"/>
            <w:noWrap/>
            <w:tcMar>
              <w:top w:w="28" w:type="dxa"/>
              <w:bottom w:w="28" w:type="dxa"/>
            </w:tcMar>
          </w:tcPr>
          <w:p w14:paraId="5E783F0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IPKey Südostasien</w:t>
            </w:r>
          </w:p>
        </w:tc>
      </w:tr>
      <w:tr w:rsidR="000258B6" w:rsidRPr="00734416" w14:paraId="0129A128" w14:textId="77777777" w:rsidTr="000258B6">
        <w:tc>
          <w:tcPr>
            <w:tcW w:w="2263" w:type="dxa"/>
            <w:shd w:val="clear" w:color="auto" w:fill="auto"/>
            <w:noWrap/>
            <w:tcMar>
              <w:top w:w="28" w:type="dxa"/>
              <w:bottom w:w="28" w:type="dxa"/>
            </w:tcMar>
          </w:tcPr>
          <w:p w14:paraId="0E2B4FE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ISF</w:t>
            </w:r>
          </w:p>
        </w:tc>
        <w:tc>
          <w:tcPr>
            <w:tcW w:w="7655" w:type="dxa"/>
            <w:shd w:val="clear" w:color="auto" w:fill="auto"/>
            <w:noWrap/>
            <w:tcMar>
              <w:top w:w="28" w:type="dxa"/>
              <w:bottom w:w="28" w:type="dxa"/>
            </w:tcMar>
          </w:tcPr>
          <w:p w14:paraId="2EA4BE6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Internationaler Saatgutverband</w:t>
            </w:r>
          </w:p>
        </w:tc>
      </w:tr>
      <w:tr w:rsidR="000258B6" w:rsidRPr="00734416" w14:paraId="221FD104" w14:textId="77777777" w:rsidTr="000258B6">
        <w:tc>
          <w:tcPr>
            <w:tcW w:w="2263" w:type="dxa"/>
            <w:shd w:val="clear" w:color="auto" w:fill="auto"/>
            <w:noWrap/>
            <w:tcMar>
              <w:top w:w="28" w:type="dxa"/>
              <w:bottom w:w="28" w:type="dxa"/>
            </w:tcMar>
          </w:tcPr>
          <w:p w14:paraId="35183B4C"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ISTA</w:t>
            </w:r>
          </w:p>
        </w:tc>
        <w:tc>
          <w:tcPr>
            <w:tcW w:w="7655" w:type="dxa"/>
            <w:shd w:val="clear" w:color="auto" w:fill="auto"/>
            <w:noWrap/>
            <w:tcMar>
              <w:top w:w="28" w:type="dxa"/>
              <w:bottom w:w="28" w:type="dxa"/>
            </w:tcMar>
          </w:tcPr>
          <w:p w14:paraId="7DA79C30"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Internationale Vereinigung für Saatgutprüfung</w:t>
            </w:r>
          </w:p>
        </w:tc>
      </w:tr>
      <w:tr w:rsidR="000258B6" w:rsidRPr="00734416" w14:paraId="7DCF8478" w14:textId="77777777" w:rsidTr="000258B6">
        <w:tc>
          <w:tcPr>
            <w:tcW w:w="2263" w:type="dxa"/>
            <w:shd w:val="clear" w:color="auto" w:fill="auto"/>
            <w:noWrap/>
            <w:tcMar>
              <w:top w:w="28" w:type="dxa"/>
              <w:bottom w:w="28" w:type="dxa"/>
            </w:tcMar>
          </w:tcPr>
          <w:p w14:paraId="39A2542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JATAFF</w:t>
            </w:r>
          </w:p>
        </w:tc>
        <w:tc>
          <w:tcPr>
            <w:tcW w:w="7655" w:type="dxa"/>
            <w:shd w:val="clear" w:color="auto" w:fill="auto"/>
            <w:noWrap/>
            <w:tcMar>
              <w:top w:w="28" w:type="dxa"/>
              <w:bottom w:w="28" w:type="dxa"/>
            </w:tcMar>
          </w:tcPr>
          <w:p w14:paraId="238343D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Japanischer Verband für technologische Innovation in Landwirtschaft, Forstwirtschaft und Fischerei</w:t>
            </w:r>
          </w:p>
        </w:tc>
      </w:tr>
      <w:tr w:rsidR="000258B6" w:rsidRPr="00734416" w14:paraId="24AF9757" w14:textId="77777777" w:rsidTr="000258B6">
        <w:tc>
          <w:tcPr>
            <w:tcW w:w="2263" w:type="dxa"/>
            <w:shd w:val="clear" w:color="auto" w:fill="auto"/>
            <w:noWrap/>
            <w:tcMar>
              <w:top w:w="28" w:type="dxa"/>
              <w:bottom w:w="28" w:type="dxa"/>
            </w:tcMar>
          </w:tcPr>
          <w:p w14:paraId="1D19F43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JICA</w:t>
            </w:r>
          </w:p>
        </w:tc>
        <w:tc>
          <w:tcPr>
            <w:tcW w:w="7655" w:type="dxa"/>
            <w:shd w:val="clear" w:color="auto" w:fill="auto"/>
            <w:noWrap/>
            <w:tcMar>
              <w:top w:w="28" w:type="dxa"/>
              <w:bottom w:w="28" w:type="dxa"/>
            </w:tcMar>
          </w:tcPr>
          <w:p w14:paraId="07BACF4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Japanische Agentur für internationale Zusammenarbeit</w:t>
            </w:r>
          </w:p>
        </w:tc>
      </w:tr>
      <w:tr w:rsidR="000258B6" w:rsidRPr="00734416" w14:paraId="5FF3DF15" w14:textId="77777777" w:rsidTr="000258B6">
        <w:tc>
          <w:tcPr>
            <w:tcW w:w="2263" w:type="dxa"/>
            <w:shd w:val="clear" w:color="auto" w:fill="auto"/>
            <w:noWrap/>
            <w:tcMar>
              <w:top w:w="28" w:type="dxa"/>
              <w:bottom w:w="28" w:type="dxa"/>
            </w:tcMar>
          </w:tcPr>
          <w:p w14:paraId="7F4D9A5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JICE</w:t>
            </w:r>
          </w:p>
        </w:tc>
        <w:tc>
          <w:tcPr>
            <w:tcW w:w="7655" w:type="dxa"/>
            <w:shd w:val="clear" w:color="auto" w:fill="auto"/>
            <w:noWrap/>
            <w:tcMar>
              <w:top w:w="28" w:type="dxa"/>
              <w:bottom w:w="28" w:type="dxa"/>
            </w:tcMar>
          </w:tcPr>
          <w:p w14:paraId="5F266B6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Japanisches Zentrum für internationale Zusammenarbeit</w:t>
            </w:r>
          </w:p>
        </w:tc>
      </w:tr>
      <w:tr w:rsidR="000258B6" w:rsidRPr="00734416" w14:paraId="632303A3" w14:textId="77777777" w:rsidTr="000258B6">
        <w:tc>
          <w:tcPr>
            <w:tcW w:w="2263" w:type="dxa"/>
            <w:shd w:val="clear" w:color="auto" w:fill="auto"/>
            <w:noWrap/>
            <w:tcMar>
              <w:top w:w="28" w:type="dxa"/>
              <w:bottom w:w="28" w:type="dxa"/>
            </w:tcMar>
          </w:tcPr>
          <w:p w14:paraId="29C2021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MAF (Norwegen)</w:t>
            </w:r>
          </w:p>
        </w:tc>
        <w:tc>
          <w:tcPr>
            <w:tcW w:w="7655" w:type="dxa"/>
            <w:shd w:val="clear" w:color="auto" w:fill="auto"/>
            <w:noWrap/>
            <w:tcMar>
              <w:top w:w="28" w:type="dxa"/>
              <w:bottom w:w="28" w:type="dxa"/>
            </w:tcMar>
          </w:tcPr>
          <w:p w14:paraId="12D727EA"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und Ernährung in Norwegen</w:t>
            </w:r>
          </w:p>
        </w:tc>
      </w:tr>
      <w:tr w:rsidR="000258B6" w:rsidRPr="00734416" w14:paraId="3B590F91" w14:textId="77777777" w:rsidTr="000258B6">
        <w:tc>
          <w:tcPr>
            <w:tcW w:w="2263" w:type="dxa"/>
            <w:shd w:val="clear" w:color="auto" w:fill="auto"/>
            <w:noWrap/>
            <w:tcMar>
              <w:top w:w="28" w:type="dxa"/>
              <w:bottom w:w="28" w:type="dxa"/>
            </w:tcMar>
          </w:tcPr>
          <w:p w14:paraId="514F76E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MAFF (Kambodscha)</w:t>
            </w:r>
          </w:p>
        </w:tc>
        <w:tc>
          <w:tcPr>
            <w:tcW w:w="7655" w:type="dxa"/>
            <w:shd w:val="clear" w:color="auto" w:fill="auto"/>
            <w:noWrap/>
            <w:tcMar>
              <w:top w:w="28" w:type="dxa"/>
              <w:bottom w:w="28" w:type="dxa"/>
            </w:tcMar>
          </w:tcPr>
          <w:p w14:paraId="709265D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Forstwirtschaft und Fischerei von Kambodscha</w:t>
            </w:r>
          </w:p>
        </w:tc>
      </w:tr>
      <w:tr w:rsidR="000258B6" w:rsidRPr="00734416" w14:paraId="3B517ECC" w14:textId="77777777" w:rsidTr="000258B6">
        <w:tc>
          <w:tcPr>
            <w:tcW w:w="2263" w:type="dxa"/>
            <w:shd w:val="clear" w:color="auto" w:fill="auto"/>
            <w:noWrap/>
            <w:tcMar>
              <w:top w:w="28" w:type="dxa"/>
              <w:bottom w:w="28" w:type="dxa"/>
            </w:tcMar>
          </w:tcPr>
          <w:p w14:paraId="62B70544"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MAFF (Japan)</w:t>
            </w:r>
          </w:p>
        </w:tc>
        <w:tc>
          <w:tcPr>
            <w:tcW w:w="7655" w:type="dxa"/>
            <w:shd w:val="clear" w:color="auto" w:fill="auto"/>
            <w:noWrap/>
            <w:tcMar>
              <w:top w:w="28" w:type="dxa"/>
              <w:bottom w:w="28" w:type="dxa"/>
            </w:tcMar>
          </w:tcPr>
          <w:p w14:paraId="2251E88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Forstwirtschaft und Fischerei in Japan</w:t>
            </w:r>
          </w:p>
        </w:tc>
      </w:tr>
      <w:tr w:rsidR="000258B6" w:rsidRPr="00734416" w14:paraId="4E0F0304" w14:textId="77777777" w:rsidTr="000258B6">
        <w:tc>
          <w:tcPr>
            <w:tcW w:w="2263" w:type="dxa"/>
            <w:shd w:val="clear" w:color="auto" w:fill="auto"/>
            <w:noWrap/>
            <w:tcMar>
              <w:top w:w="28" w:type="dxa"/>
              <w:bottom w:w="28" w:type="dxa"/>
            </w:tcMar>
          </w:tcPr>
          <w:p w14:paraId="407A1B1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MARD (Vietnam)</w:t>
            </w:r>
          </w:p>
        </w:tc>
        <w:tc>
          <w:tcPr>
            <w:tcW w:w="7655" w:type="dxa"/>
            <w:shd w:val="clear" w:color="auto" w:fill="auto"/>
            <w:noWrap/>
            <w:tcMar>
              <w:top w:w="28" w:type="dxa"/>
              <w:bottom w:w="28" w:type="dxa"/>
            </w:tcMar>
          </w:tcPr>
          <w:p w14:paraId="276E506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und ländliche Entwicklung Vietnams</w:t>
            </w:r>
          </w:p>
        </w:tc>
      </w:tr>
      <w:tr w:rsidR="000258B6" w:rsidRPr="00734416" w14:paraId="2F7EF082" w14:textId="77777777" w:rsidTr="000258B6">
        <w:tc>
          <w:tcPr>
            <w:tcW w:w="2263" w:type="dxa"/>
            <w:shd w:val="clear" w:color="auto" w:fill="auto"/>
            <w:noWrap/>
            <w:tcMar>
              <w:top w:w="28" w:type="dxa"/>
              <w:bottom w:w="28" w:type="dxa"/>
            </w:tcMar>
          </w:tcPr>
          <w:p w14:paraId="30F37F8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MOAG (Israel)</w:t>
            </w:r>
          </w:p>
        </w:tc>
        <w:tc>
          <w:tcPr>
            <w:tcW w:w="7655" w:type="dxa"/>
            <w:shd w:val="clear" w:color="auto" w:fill="auto"/>
            <w:noWrap/>
            <w:tcMar>
              <w:top w:w="28" w:type="dxa"/>
              <w:bottom w:w="28" w:type="dxa"/>
            </w:tcMar>
          </w:tcPr>
          <w:p w14:paraId="086F438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und ländliche Entwicklung in Israel</w:t>
            </w:r>
          </w:p>
        </w:tc>
      </w:tr>
      <w:tr w:rsidR="000258B6" w:rsidRPr="00734416" w14:paraId="58D66DE9" w14:textId="77777777" w:rsidTr="000258B6">
        <w:tc>
          <w:tcPr>
            <w:tcW w:w="2263" w:type="dxa"/>
            <w:shd w:val="clear" w:color="auto" w:fill="auto"/>
            <w:noWrap/>
            <w:tcMar>
              <w:top w:w="28" w:type="dxa"/>
              <w:bottom w:w="28" w:type="dxa"/>
            </w:tcMar>
          </w:tcPr>
          <w:p w14:paraId="33DD69D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MISTI (Kambodscha)</w:t>
            </w:r>
          </w:p>
        </w:tc>
        <w:tc>
          <w:tcPr>
            <w:tcW w:w="7655" w:type="dxa"/>
            <w:shd w:val="clear" w:color="auto" w:fill="auto"/>
            <w:noWrap/>
            <w:tcMar>
              <w:top w:w="28" w:type="dxa"/>
              <w:bottom w:w="28" w:type="dxa"/>
            </w:tcMar>
          </w:tcPr>
          <w:p w14:paraId="50333DC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Industrie, Wissenschaft, Technologie und Innovation</w:t>
            </w:r>
          </w:p>
        </w:tc>
      </w:tr>
      <w:tr w:rsidR="000258B6" w:rsidRPr="00734416" w14:paraId="28B5C2B5" w14:textId="77777777" w:rsidTr="000258B6">
        <w:tc>
          <w:tcPr>
            <w:tcW w:w="2263" w:type="dxa"/>
            <w:shd w:val="clear" w:color="auto" w:fill="auto"/>
            <w:noWrap/>
            <w:tcMar>
              <w:top w:w="28" w:type="dxa"/>
              <w:bottom w:w="28" w:type="dxa"/>
            </w:tcMar>
          </w:tcPr>
          <w:p w14:paraId="35436354"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MOALI (Myanmar)</w:t>
            </w:r>
          </w:p>
        </w:tc>
        <w:tc>
          <w:tcPr>
            <w:tcW w:w="7655" w:type="dxa"/>
            <w:shd w:val="clear" w:color="auto" w:fill="auto"/>
            <w:noWrap/>
            <w:tcMar>
              <w:top w:w="28" w:type="dxa"/>
              <w:bottom w:w="28" w:type="dxa"/>
            </w:tcMar>
          </w:tcPr>
          <w:p w14:paraId="754665A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Landwirtschaft, Viehzucht und Bewässerung von Myanmar</w:t>
            </w:r>
          </w:p>
        </w:tc>
      </w:tr>
      <w:tr w:rsidR="000258B6" w:rsidRPr="00734416" w14:paraId="29175D65" w14:textId="77777777" w:rsidTr="000258B6">
        <w:tc>
          <w:tcPr>
            <w:tcW w:w="2263" w:type="dxa"/>
            <w:shd w:val="clear" w:color="auto" w:fill="auto"/>
            <w:noWrap/>
            <w:tcMar>
              <w:top w:w="28" w:type="dxa"/>
              <w:bottom w:w="28" w:type="dxa"/>
            </w:tcMar>
          </w:tcPr>
          <w:p w14:paraId="5FFB5EE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MOC (Kambodscha)</w:t>
            </w:r>
          </w:p>
        </w:tc>
        <w:tc>
          <w:tcPr>
            <w:tcW w:w="7655" w:type="dxa"/>
            <w:shd w:val="clear" w:color="auto" w:fill="auto"/>
            <w:noWrap/>
            <w:tcMar>
              <w:top w:w="28" w:type="dxa"/>
              <w:bottom w:w="28" w:type="dxa"/>
            </w:tcMar>
          </w:tcPr>
          <w:p w14:paraId="4975039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Handelsministerium von Kambodscha</w:t>
            </w:r>
          </w:p>
        </w:tc>
      </w:tr>
      <w:tr w:rsidR="000258B6" w:rsidRPr="00734416" w14:paraId="7D19768B" w14:textId="77777777" w:rsidTr="000258B6">
        <w:tc>
          <w:tcPr>
            <w:tcW w:w="2263" w:type="dxa"/>
            <w:shd w:val="clear" w:color="auto" w:fill="auto"/>
            <w:noWrap/>
            <w:tcMar>
              <w:top w:w="28" w:type="dxa"/>
              <w:bottom w:w="28" w:type="dxa"/>
            </w:tcMar>
          </w:tcPr>
          <w:p w14:paraId="0066C59C"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MOIC (Laos, PDR)</w:t>
            </w:r>
          </w:p>
        </w:tc>
        <w:tc>
          <w:tcPr>
            <w:tcW w:w="7655" w:type="dxa"/>
            <w:shd w:val="clear" w:color="auto" w:fill="auto"/>
            <w:noWrap/>
            <w:tcMar>
              <w:top w:w="28" w:type="dxa"/>
              <w:bottom w:w="28" w:type="dxa"/>
            </w:tcMar>
          </w:tcPr>
          <w:p w14:paraId="01B7A3F4"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Ministerium für Industrie und Handel der Demokratischen Volksrepublik Laos</w:t>
            </w:r>
          </w:p>
        </w:tc>
      </w:tr>
      <w:tr w:rsidR="000258B6" w:rsidRPr="00734416" w14:paraId="6BFFC814" w14:textId="77777777" w:rsidTr="000258B6">
        <w:tc>
          <w:tcPr>
            <w:tcW w:w="2263" w:type="dxa"/>
            <w:shd w:val="clear" w:color="auto" w:fill="auto"/>
            <w:noWrap/>
            <w:tcMar>
              <w:top w:w="28" w:type="dxa"/>
              <w:bottom w:w="28" w:type="dxa"/>
            </w:tcMar>
          </w:tcPr>
          <w:p w14:paraId="54E5B5D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NACS</w:t>
            </w:r>
          </w:p>
        </w:tc>
        <w:tc>
          <w:tcPr>
            <w:tcW w:w="7655" w:type="dxa"/>
            <w:shd w:val="clear" w:color="auto" w:fill="auto"/>
            <w:noWrap/>
            <w:tcMar>
              <w:top w:w="28" w:type="dxa"/>
              <w:bottom w:w="28" w:type="dxa"/>
            </w:tcMar>
          </w:tcPr>
          <w:p w14:paraId="0B7D966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Nationaler Rat für landwirtschaftliches Saatgut</w:t>
            </w:r>
          </w:p>
        </w:tc>
      </w:tr>
      <w:tr w:rsidR="000258B6" w:rsidRPr="00734416" w14:paraId="25C13488" w14:textId="77777777" w:rsidTr="000258B6">
        <w:tc>
          <w:tcPr>
            <w:tcW w:w="2263" w:type="dxa"/>
            <w:shd w:val="clear" w:color="auto" w:fill="auto"/>
            <w:noWrap/>
            <w:tcMar>
              <w:top w:w="28" w:type="dxa"/>
              <w:bottom w:w="28" w:type="dxa"/>
            </w:tcMar>
          </w:tcPr>
          <w:p w14:paraId="4EAB9F3A"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OAPI</w:t>
            </w:r>
          </w:p>
        </w:tc>
        <w:tc>
          <w:tcPr>
            <w:tcW w:w="7655" w:type="dxa"/>
            <w:shd w:val="clear" w:color="auto" w:fill="auto"/>
            <w:noWrap/>
            <w:tcMar>
              <w:top w:w="28" w:type="dxa"/>
              <w:bottom w:w="28" w:type="dxa"/>
            </w:tcMar>
          </w:tcPr>
          <w:p w14:paraId="2908469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Organisation Africaine de la Propriété Intellectuelle</w:t>
            </w:r>
          </w:p>
          <w:p w14:paraId="3D8801F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(Afrikanische Organisation für geistiges Eigentum)</w:t>
            </w:r>
          </w:p>
        </w:tc>
      </w:tr>
      <w:tr w:rsidR="000258B6" w:rsidRPr="00734416" w14:paraId="597B94E1" w14:textId="77777777" w:rsidTr="000258B6">
        <w:tc>
          <w:tcPr>
            <w:tcW w:w="2263" w:type="dxa"/>
            <w:shd w:val="clear" w:color="auto" w:fill="auto"/>
            <w:noWrap/>
            <w:tcMar>
              <w:top w:w="28" w:type="dxa"/>
              <w:bottom w:w="28" w:type="dxa"/>
            </w:tcMar>
          </w:tcPr>
          <w:p w14:paraId="0009154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OECD</w:t>
            </w:r>
          </w:p>
        </w:tc>
        <w:tc>
          <w:tcPr>
            <w:tcW w:w="7655" w:type="dxa"/>
            <w:shd w:val="clear" w:color="auto" w:fill="auto"/>
            <w:noWrap/>
            <w:tcMar>
              <w:top w:w="28" w:type="dxa"/>
              <w:bottom w:w="28" w:type="dxa"/>
            </w:tcMar>
          </w:tcPr>
          <w:p w14:paraId="778236C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Organisation für wirtschaftliche Zusammenarbeit und Entwicklung</w:t>
            </w:r>
          </w:p>
        </w:tc>
      </w:tr>
      <w:tr w:rsidR="000258B6" w:rsidRPr="00734416" w14:paraId="7A0D7FCD" w14:textId="77777777" w:rsidTr="000258B6">
        <w:tc>
          <w:tcPr>
            <w:tcW w:w="2263" w:type="dxa"/>
            <w:shd w:val="clear" w:color="auto" w:fill="auto"/>
            <w:noWrap/>
            <w:tcMar>
              <w:top w:w="28" w:type="dxa"/>
              <w:bottom w:w="28" w:type="dxa"/>
            </w:tcMar>
          </w:tcPr>
          <w:p w14:paraId="750B72A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PSIA</w:t>
            </w:r>
          </w:p>
        </w:tc>
        <w:tc>
          <w:tcPr>
            <w:tcW w:w="7655" w:type="dxa"/>
            <w:shd w:val="clear" w:color="auto" w:fill="auto"/>
            <w:noWrap/>
            <w:tcMar>
              <w:top w:w="28" w:type="dxa"/>
              <w:bottom w:w="28" w:type="dxa"/>
            </w:tcMar>
          </w:tcPr>
          <w:p w14:paraId="533A2E4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Philippinischer Verband der Saatgutindustrie</w:t>
            </w:r>
          </w:p>
        </w:tc>
      </w:tr>
      <w:tr w:rsidR="000258B6" w:rsidRPr="00734416" w14:paraId="0BE6A6F2" w14:textId="77777777" w:rsidTr="000258B6">
        <w:tc>
          <w:tcPr>
            <w:tcW w:w="2263" w:type="dxa"/>
            <w:shd w:val="clear" w:color="auto" w:fill="auto"/>
            <w:noWrap/>
            <w:tcMar>
              <w:top w:w="28" w:type="dxa"/>
              <w:bottom w:w="28" w:type="dxa"/>
            </w:tcMar>
          </w:tcPr>
          <w:p w14:paraId="72ECD5E7"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RICA</w:t>
            </w:r>
          </w:p>
        </w:tc>
        <w:tc>
          <w:tcPr>
            <w:tcW w:w="7655" w:type="dxa"/>
            <w:shd w:val="clear" w:color="auto" w:fill="auto"/>
            <w:noWrap/>
            <w:tcMar>
              <w:top w:w="28" w:type="dxa"/>
              <w:bottom w:w="28" w:type="dxa"/>
            </w:tcMar>
          </w:tcPr>
          <w:p w14:paraId="02D6F7A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Ruandisches Institut für konservierende Landwirtschaft</w:t>
            </w:r>
          </w:p>
        </w:tc>
      </w:tr>
      <w:tr w:rsidR="000258B6" w:rsidRPr="00734416" w14:paraId="3DCA5BA2" w14:textId="77777777" w:rsidTr="000258B6">
        <w:tc>
          <w:tcPr>
            <w:tcW w:w="2263" w:type="dxa"/>
            <w:shd w:val="clear" w:color="auto" w:fill="auto"/>
            <w:noWrap/>
            <w:tcMar>
              <w:top w:w="28" w:type="dxa"/>
              <w:bottom w:w="28" w:type="dxa"/>
            </w:tcMar>
          </w:tcPr>
          <w:p w14:paraId="2A9F4206"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SAA</w:t>
            </w:r>
          </w:p>
        </w:tc>
        <w:tc>
          <w:tcPr>
            <w:tcW w:w="7655" w:type="dxa"/>
            <w:shd w:val="clear" w:color="auto" w:fill="auto"/>
            <w:noWrap/>
            <w:tcMar>
              <w:top w:w="28" w:type="dxa"/>
              <w:bottom w:w="28" w:type="dxa"/>
            </w:tcMar>
          </w:tcPr>
          <w:p w14:paraId="3AB49BD0"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 xml:space="preserve">Amerikanischer Saatgutverband </w:t>
            </w:r>
          </w:p>
        </w:tc>
      </w:tr>
      <w:tr w:rsidR="000258B6" w:rsidRPr="00734416" w14:paraId="4917603C" w14:textId="77777777" w:rsidTr="000258B6">
        <w:tc>
          <w:tcPr>
            <w:tcW w:w="2263" w:type="dxa"/>
            <w:shd w:val="clear" w:color="auto" w:fill="auto"/>
            <w:noWrap/>
            <w:tcMar>
              <w:top w:w="28" w:type="dxa"/>
              <w:bottom w:w="28" w:type="dxa"/>
            </w:tcMar>
          </w:tcPr>
          <w:p w14:paraId="172A289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SEMAE (Frankreich)</w:t>
            </w:r>
          </w:p>
        </w:tc>
        <w:tc>
          <w:tcPr>
            <w:tcW w:w="7655" w:type="dxa"/>
            <w:shd w:val="clear" w:color="auto" w:fill="auto"/>
            <w:noWrap/>
            <w:tcMar>
              <w:top w:w="28" w:type="dxa"/>
              <w:bottom w:w="28" w:type="dxa"/>
            </w:tcMar>
          </w:tcPr>
          <w:p w14:paraId="4763574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L'interprofession des semences et plants (</w:t>
            </w:r>
            <w:r w:rsidRPr="00734416">
              <w:rPr>
                <w:rFonts w:ascii="Arial Narrow" w:hAnsi="Arial Narrow"/>
                <w:color w:val="000000"/>
                <w:sz w:val="18"/>
                <w:szCs w:val="18"/>
              </w:rPr>
              <w:br/>
              <w:t>Französische interprofessionelle Organisation für Saat- und Pflanzgut)</w:t>
            </w:r>
          </w:p>
        </w:tc>
      </w:tr>
      <w:tr w:rsidR="000258B6" w:rsidRPr="00734416" w14:paraId="47CB43C2" w14:textId="77777777" w:rsidTr="000258B6">
        <w:tc>
          <w:tcPr>
            <w:tcW w:w="2263" w:type="dxa"/>
            <w:shd w:val="clear" w:color="auto" w:fill="auto"/>
            <w:noWrap/>
            <w:tcMar>
              <w:top w:w="28" w:type="dxa"/>
              <w:bottom w:w="28" w:type="dxa"/>
            </w:tcMar>
          </w:tcPr>
          <w:p w14:paraId="20D3AECC"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SNPC (Brasilien)</w:t>
            </w:r>
          </w:p>
        </w:tc>
        <w:tc>
          <w:tcPr>
            <w:tcW w:w="7655" w:type="dxa"/>
            <w:shd w:val="clear" w:color="auto" w:fill="auto"/>
            <w:noWrap/>
            <w:tcMar>
              <w:top w:w="28" w:type="dxa"/>
              <w:bottom w:w="28" w:type="dxa"/>
            </w:tcMar>
          </w:tcPr>
          <w:p w14:paraId="73E5892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 xml:space="preserve">Serviço Nacional de Proteção de Cultivares </w:t>
            </w:r>
            <w:r w:rsidRPr="00734416">
              <w:rPr>
                <w:rFonts w:ascii="Arial Narrow" w:hAnsi="Arial Narrow"/>
                <w:color w:val="000000"/>
                <w:sz w:val="18"/>
                <w:szCs w:val="18"/>
              </w:rPr>
              <w:br/>
              <w:t xml:space="preserve">(Nationaler </w:t>
            </w:r>
            <w:r w:rsidRPr="00734416">
              <w:rPr>
                <w:rFonts w:ascii="Arial Narrow" w:hAnsi="Arial Narrow"/>
                <w:color w:val="000000"/>
                <w:sz w:val="18"/>
                <w:szCs w:val="18"/>
              </w:rPr>
              <w:br/>
              <w:t>Kultursortenschutzdienst Brasiliens)</w:t>
            </w:r>
          </w:p>
        </w:tc>
      </w:tr>
      <w:tr w:rsidR="000258B6" w:rsidRPr="00734416" w14:paraId="7F263DD6" w14:textId="77777777" w:rsidTr="000258B6">
        <w:tc>
          <w:tcPr>
            <w:tcW w:w="2263" w:type="dxa"/>
            <w:shd w:val="clear" w:color="auto" w:fill="auto"/>
            <w:noWrap/>
            <w:tcMar>
              <w:top w:w="28" w:type="dxa"/>
              <w:bottom w:w="28" w:type="dxa"/>
            </w:tcMar>
          </w:tcPr>
          <w:p w14:paraId="5BF331E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TOSCI</w:t>
            </w:r>
          </w:p>
        </w:tc>
        <w:tc>
          <w:tcPr>
            <w:tcW w:w="7655" w:type="dxa"/>
            <w:shd w:val="clear" w:color="auto" w:fill="auto"/>
            <w:noWrap/>
            <w:tcMar>
              <w:top w:w="28" w:type="dxa"/>
              <w:bottom w:w="28" w:type="dxa"/>
            </w:tcMar>
          </w:tcPr>
          <w:p w14:paraId="1BCF6A1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Tansanias offizielles Saatgut-Zertifizierungsinstitut</w:t>
            </w:r>
          </w:p>
        </w:tc>
      </w:tr>
      <w:tr w:rsidR="000258B6" w:rsidRPr="00734416" w14:paraId="586220C6" w14:textId="77777777" w:rsidTr="000258B6">
        <w:tc>
          <w:tcPr>
            <w:tcW w:w="2263" w:type="dxa"/>
            <w:shd w:val="clear" w:color="auto" w:fill="auto"/>
            <w:noWrap/>
            <w:tcMar>
              <w:top w:w="28" w:type="dxa"/>
              <w:bottom w:w="28" w:type="dxa"/>
            </w:tcMar>
          </w:tcPr>
          <w:p w14:paraId="791F252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TTIPO</w:t>
            </w:r>
          </w:p>
        </w:tc>
        <w:tc>
          <w:tcPr>
            <w:tcW w:w="7655" w:type="dxa"/>
            <w:shd w:val="clear" w:color="auto" w:fill="auto"/>
            <w:noWrap/>
            <w:tcMar>
              <w:top w:w="28" w:type="dxa"/>
              <w:bottom w:w="28" w:type="dxa"/>
            </w:tcMar>
          </w:tcPr>
          <w:p w14:paraId="3AE0AD38"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Amt für geistiges Eigentum von Trinidad und Tobago</w:t>
            </w:r>
          </w:p>
        </w:tc>
      </w:tr>
      <w:tr w:rsidR="000258B6" w:rsidRPr="00734416" w14:paraId="7588D44D" w14:textId="77777777" w:rsidTr="000258B6">
        <w:tc>
          <w:tcPr>
            <w:tcW w:w="2263" w:type="dxa"/>
            <w:shd w:val="clear" w:color="auto" w:fill="auto"/>
            <w:noWrap/>
            <w:tcMar>
              <w:top w:w="28" w:type="dxa"/>
              <w:bottom w:w="28" w:type="dxa"/>
            </w:tcMar>
          </w:tcPr>
          <w:p w14:paraId="47902731"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ÚKSÚP</w:t>
            </w:r>
          </w:p>
        </w:tc>
        <w:tc>
          <w:tcPr>
            <w:tcW w:w="7655" w:type="dxa"/>
            <w:shd w:val="clear" w:color="auto" w:fill="auto"/>
            <w:noWrap/>
            <w:tcMar>
              <w:top w:w="28" w:type="dxa"/>
              <w:bottom w:w="28" w:type="dxa"/>
            </w:tcMar>
          </w:tcPr>
          <w:p w14:paraId="003C65C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Ústredný kontrolný a skúšobný ústav poľnohospodársky</w:t>
            </w:r>
          </w:p>
          <w:p w14:paraId="28198179"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(Zentrale Kontroll- und Prüfstelle für Landwirtschaft)</w:t>
            </w:r>
          </w:p>
        </w:tc>
      </w:tr>
      <w:tr w:rsidR="000258B6" w:rsidRPr="00734416" w14:paraId="3A4F362B" w14:textId="77777777" w:rsidTr="000258B6">
        <w:tc>
          <w:tcPr>
            <w:tcW w:w="2263" w:type="dxa"/>
            <w:shd w:val="clear" w:color="auto" w:fill="auto"/>
            <w:noWrap/>
            <w:tcMar>
              <w:top w:w="28" w:type="dxa"/>
              <w:bottom w:w="28" w:type="dxa"/>
            </w:tcMar>
          </w:tcPr>
          <w:p w14:paraId="1D4571E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USPTO</w:t>
            </w:r>
          </w:p>
        </w:tc>
        <w:tc>
          <w:tcPr>
            <w:tcW w:w="7655" w:type="dxa"/>
            <w:shd w:val="clear" w:color="auto" w:fill="auto"/>
            <w:noWrap/>
            <w:tcMar>
              <w:top w:w="28" w:type="dxa"/>
              <w:bottom w:w="28" w:type="dxa"/>
            </w:tcMar>
          </w:tcPr>
          <w:p w14:paraId="0C3076EE"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Patent- und Markenamt der Vereinigten Staaten</w:t>
            </w:r>
          </w:p>
        </w:tc>
      </w:tr>
      <w:tr w:rsidR="000258B6" w:rsidRPr="00734416" w14:paraId="0968C7AE" w14:textId="77777777" w:rsidTr="000258B6">
        <w:tc>
          <w:tcPr>
            <w:tcW w:w="2263" w:type="dxa"/>
            <w:shd w:val="clear" w:color="auto" w:fill="auto"/>
            <w:noWrap/>
            <w:tcMar>
              <w:top w:w="28" w:type="dxa"/>
              <w:bottom w:w="28" w:type="dxa"/>
            </w:tcMar>
          </w:tcPr>
          <w:p w14:paraId="0BDDE1D2"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WFO</w:t>
            </w:r>
          </w:p>
        </w:tc>
        <w:tc>
          <w:tcPr>
            <w:tcW w:w="7655" w:type="dxa"/>
            <w:shd w:val="clear" w:color="auto" w:fill="auto"/>
            <w:noWrap/>
            <w:tcMar>
              <w:top w:w="28" w:type="dxa"/>
              <w:bottom w:w="28" w:type="dxa"/>
            </w:tcMar>
          </w:tcPr>
          <w:p w14:paraId="5A2CF2BB"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Weltbauernverband</w:t>
            </w:r>
          </w:p>
        </w:tc>
      </w:tr>
      <w:tr w:rsidR="000258B6" w:rsidRPr="00734416" w14:paraId="1CB516CB" w14:textId="77777777" w:rsidTr="000258B6">
        <w:tc>
          <w:tcPr>
            <w:tcW w:w="2263" w:type="dxa"/>
            <w:shd w:val="clear" w:color="auto" w:fill="auto"/>
            <w:noWrap/>
            <w:tcMar>
              <w:top w:w="28" w:type="dxa"/>
              <w:bottom w:w="28" w:type="dxa"/>
            </w:tcMar>
          </w:tcPr>
          <w:p w14:paraId="13C1063A"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WIPO</w:t>
            </w:r>
          </w:p>
        </w:tc>
        <w:tc>
          <w:tcPr>
            <w:tcW w:w="7655" w:type="dxa"/>
            <w:shd w:val="clear" w:color="auto" w:fill="auto"/>
            <w:noWrap/>
            <w:tcMar>
              <w:top w:w="28" w:type="dxa"/>
              <w:bottom w:w="28" w:type="dxa"/>
            </w:tcMar>
          </w:tcPr>
          <w:p w14:paraId="6F189265"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Weltorganisation für geistiges Eigentum</w:t>
            </w:r>
          </w:p>
        </w:tc>
      </w:tr>
      <w:tr w:rsidR="000258B6" w:rsidRPr="00734416" w14:paraId="60989841" w14:textId="77777777" w:rsidTr="000258B6">
        <w:tc>
          <w:tcPr>
            <w:tcW w:w="2263" w:type="dxa"/>
            <w:shd w:val="clear" w:color="auto" w:fill="auto"/>
            <w:noWrap/>
            <w:tcMar>
              <w:top w:w="28" w:type="dxa"/>
              <w:bottom w:w="28" w:type="dxa"/>
            </w:tcMar>
          </w:tcPr>
          <w:p w14:paraId="6A382503"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WTO</w:t>
            </w:r>
          </w:p>
        </w:tc>
        <w:tc>
          <w:tcPr>
            <w:tcW w:w="7655" w:type="dxa"/>
            <w:shd w:val="clear" w:color="auto" w:fill="auto"/>
            <w:noWrap/>
            <w:tcMar>
              <w:top w:w="28" w:type="dxa"/>
              <w:bottom w:w="28" w:type="dxa"/>
            </w:tcMar>
          </w:tcPr>
          <w:p w14:paraId="06F0D7EF" w14:textId="77777777" w:rsidR="0044553A" w:rsidRPr="00734416" w:rsidRDefault="005D2A28">
            <w:pPr>
              <w:spacing w:after="20"/>
              <w:jc w:val="left"/>
              <w:rPr>
                <w:rFonts w:ascii="Arial Narrow" w:hAnsi="Arial Narrow"/>
                <w:color w:val="000000"/>
                <w:sz w:val="18"/>
                <w:szCs w:val="18"/>
              </w:rPr>
            </w:pPr>
            <w:r w:rsidRPr="00734416">
              <w:rPr>
                <w:rFonts w:ascii="Arial Narrow" w:hAnsi="Arial Narrow"/>
                <w:color w:val="000000"/>
                <w:sz w:val="18"/>
                <w:szCs w:val="18"/>
              </w:rPr>
              <w:t>Welthandelsorganisation</w:t>
            </w:r>
          </w:p>
        </w:tc>
      </w:tr>
    </w:tbl>
    <w:p w14:paraId="5915EACD" w14:textId="77777777" w:rsidR="000258B6" w:rsidRPr="00734416" w:rsidRDefault="000258B6" w:rsidP="002710B8"/>
    <w:p w14:paraId="38DD979C" w14:textId="77777777" w:rsidR="000258B6" w:rsidRPr="00734416" w:rsidRDefault="000258B6" w:rsidP="002710B8"/>
    <w:p w14:paraId="280E0D0C" w14:textId="77777777" w:rsidR="000258B6" w:rsidRPr="00734416" w:rsidRDefault="000258B6" w:rsidP="002710B8"/>
    <w:p w14:paraId="3E1742E0" w14:textId="77777777" w:rsidR="0044553A" w:rsidRPr="00734416" w:rsidRDefault="005D2A28">
      <w:pPr>
        <w:jc w:val="right"/>
      </w:pPr>
      <w:r w:rsidRPr="00734416">
        <w:t xml:space="preserve">[Ende des </w:t>
      </w:r>
      <w:r w:rsidR="000258B6" w:rsidRPr="00734416">
        <w:t xml:space="preserve">Anhangs und des </w:t>
      </w:r>
      <w:r w:rsidRPr="00734416">
        <w:t>Dokuments]</w:t>
      </w:r>
    </w:p>
    <w:p w14:paraId="1D6D6A16" w14:textId="77777777" w:rsidR="002710B8" w:rsidRPr="00734416" w:rsidRDefault="002710B8" w:rsidP="002710B8">
      <w:pPr>
        <w:jc w:val="left"/>
      </w:pPr>
    </w:p>
    <w:sectPr w:rsidR="002710B8" w:rsidRPr="00734416"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475B" w14:textId="77777777" w:rsidR="00A76ADC" w:rsidRDefault="00A76ADC" w:rsidP="006655D3">
      <w:r>
        <w:separator/>
      </w:r>
    </w:p>
  </w:endnote>
  <w:endnote w:type="continuationSeparator" w:id="0">
    <w:p w14:paraId="14A994CE" w14:textId="77777777" w:rsidR="00A76ADC" w:rsidRDefault="00A76ADC" w:rsidP="006655D3">
      <w:r>
        <w:separator/>
      </w:r>
    </w:p>
    <w:p w14:paraId="48BE51E4" w14:textId="77777777" w:rsidR="0044553A" w:rsidRDefault="005D2A28">
      <w:pPr>
        <w:pStyle w:val="Footer"/>
        <w:spacing w:after="60"/>
        <w:rPr>
          <w:sz w:val="18"/>
          <w:lang w:val="fr-FR"/>
        </w:rPr>
      </w:pPr>
      <w:r w:rsidRPr="00294751">
        <w:rPr>
          <w:sz w:val="18"/>
          <w:lang w:val="fr-FR"/>
        </w:rPr>
        <w:t>(Suite de la note de la page précédente)</w:t>
      </w:r>
    </w:p>
    <w:p w14:paraId="4858745D" w14:textId="77777777" w:rsidR="00A76ADC" w:rsidRPr="00294751" w:rsidRDefault="00A76ADC" w:rsidP="006655D3">
      <w:pPr>
        <w:rPr>
          <w:lang w:val="fr-FR"/>
        </w:rPr>
      </w:pPr>
    </w:p>
    <w:p w14:paraId="0474FA24" w14:textId="77777777" w:rsidR="00A76ADC" w:rsidRPr="00294751" w:rsidRDefault="00A76ADC" w:rsidP="006655D3">
      <w:pPr>
        <w:rPr>
          <w:lang w:val="fr-FR"/>
        </w:rPr>
      </w:pPr>
    </w:p>
  </w:endnote>
  <w:endnote w:type="continuationNotice" w:id="1">
    <w:p w14:paraId="0361533E" w14:textId="77777777" w:rsidR="0044553A" w:rsidRDefault="005D2A28">
      <w:pPr>
        <w:rPr>
          <w:lang w:val="fr-FR"/>
        </w:rPr>
      </w:pPr>
      <w:r w:rsidRPr="00294751">
        <w:rPr>
          <w:lang w:val="fr-FR"/>
        </w:rPr>
        <w:t>(Suite de la note page suivante)</w:t>
      </w:r>
    </w:p>
    <w:p w14:paraId="47C33196" w14:textId="77777777" w:rsidR="00A76ADC" w:rsidRPr="00294751" w:rsidRDefault="00A76ADC" w:rsidP="006655D3">
      <w:pPr>
        <w:rPr>
          <w:lang w:val="fr-FR"/>
        </w:rPr>
      </w:pPr>
    </w:p>
    <w:p w14:paraId="26522CF2" w14:textId="77777777" w:rsidR="00A76ADC" w:rsidRPr="00294751" w:rsidRDefault="00A76ADC" w:rsidP="006655D3">
      <w:pPr>
        <w:rPr>
          <w:lang w:val="fr-FR"/>
        </w:rPr>
      </w:pPr>
    </w:p>
  </w:endnote>
  <w:endnote w:id="2">
    <w:p w14:paraId="1283D11F" w14:textId="77777777" w:rsidR="0044553A" w:rsidRDefault="005D2A28">
      <w:pPr>
        <w:pStyle w:val="EndnoteText"/>
        <w:ind w:left="284" w:hanging="284"/>
      </w:pPr>
      <w:r w:rsidRPr="004E46B8">
        <w:rPr>
          <w:rStyle w:val="EndnoteReference"/>
          <w:szCs w:val="16"/>
        </w:rPr>
        <w:t>*</w:t>
      </w:r>
      <w:r w:rsidRPr="006B6E24">
        <w:rPr>
          <w:rStyle w:val="EndnoteReference"/>
          <w:szCs w:val="16"/>
        </w:rPr>
        <w:tab/>
      </w:r>
      <w:r w:rsidRPr="00163573">
        <w:t xml:space="preserve">Der Internationale Verband zum Schutz von Pflanzenzüchtungen (UPOV), der durch das Internationale Übereinkommen zum Schutz von Pflanzenzüchtungen gegründet wurde, ist eine unabhängige zwischenstaatliche Organisation mit Rechtspersönlichkeit. Gemäß einer zwischen der Weltorganisation für geistiges Eigentum (WIPO) und der UPOV geschlossenen Vereinbarung ist der Generaldirektor der WIPO der Generalsekretär der UPOV, und die WIPO erbringt Verwaltungsdienstleistungen für die UPOV. </w:t>
      </w:r>
    </w:p>
    <w:p w14:paraId="65FA50E6" w14:textId="77777777" w:rsidR="0044553A" w:rsidRDefault="005D2A28">
      <w:pPr>
        <w:pStyle w:val="EndnoteText"/>
        <w:ind w:left="284" w:hanging="284"/>
      </w:pPr>
      <w:r w:rsidRPr="00163573">
        <w:rPr>
          <w:rStyle w:val="EndnoteReference"/>
          <w:rFonts w:cs="Arial"/>
          <w:szCs w:val="16"/>
        </w:rPr>
        <w:endnoteRef/>
      </w:r>
      <w:r w:rsidRPr="00163573">
        <w:rPr>
          <w:rFonts w:cs="Arial"/>
          <w:szCs w:val="16"/>
        </w:rPr>
        <w:tab/>
      </w:r>
      <w:r w:rsidRPr="00163573">
        <w:t>"Akte von 1978" bedeutet die Akte vom 23. Oktober 1978 des Internationalen Übereinkommens zum Schutz von Pflanzenzüchtungen; "Akte von 1991" bedeutet die Akte vom 19. März 1991 des Übereinkommens.</w:t>
      </w:r>
    </w:p>
  </w:endnote>
  <w:endnote w:id="3">
    <w:p w14:paraId="2F6E5774" w14:textId="77777777" w:rsidR="00777730" w:rsidRDefault="00777730">
      <w:pPr>
        <w:tabs>
          <w:tab w:val="left" w:pos="284"/>
        </w:tabs>
        <w:spacing w:before="60"/>
        <w:ind w:left="284" w:hanging="284"/>
        <w:rPr>
          <w:rStyle w:val="EndnoteTextChar"/>
        </w:rPr>
      </w:pPr>
      <w:r w:rsidRPr="00163573">
        <w:rPr>
          <w:rStyle w:val="EndnoteReference"/>
          <w:rFonts w:cs="Arial"/>
          <w:sz w:val="16"/>
          <w:szCs w:val="16"/>
        </w:rPr>
        <w:endnoteRef/>
      </w:r>
      <w:r w:rsidRPr="00163573">
        <w:rPr>
          <w:rFonts w:cs="Arial"/>
          <w:sz w:val="16"/>
          <w:szCs w:val="16"/>
        </w:rPr>
        <w:tab/>
      </w:r>
      <w:r w:rsidRPr="00163573">
        <w:rPr>
          <w:rStyle w:val="EndnoteTextChar"/>
        </w:rPr>
        <w:t xml:space="preserve">betreibt </w:t>
      </w:r>
      <w:r w:rsidRPr="00163573">
        <w:rPr>
          <w:rStyle w:val="EndnoteTextChar"/>
        </w:rPr>
        <w:t>ein Züchterrechtssystem, das sich auf das Gebiet ihrer 17 Mitgliedstaaten erstreckt (Mitgliedstaaten der OAPI:  Benin, Burkina Faso, Kamerun, Zentralafrikanische Republik, Tschad, Komoren, Kongo, Côte d'Ivoire, Äquatorialguinea, Gabun, Guinea, Guinea-Bissau</w:t>
      </w:r>
      <w:r w:rsidRPr="00163573">
        <w:rPr>
          <w:rStyle w:val="EndnoteTextChar"/>
        </w:rPr>
        <w:noBreakHyphen/>
        <w:t>, Mali, Mauretanien, Niger, Senegal, Togo).</w:t>
      </w:r>
    </w:p>
  </w:endnote>
  <w:endnote w:id="4">
    <w:p w14:paraId="371DD615" w14:textId="77777777" w:rsidR="00777730" w:rsidRDefault="00777730">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 xml:space="preserve">Mit </w:t>
      </w:r>
      <w:r w:rsidRPr="00163573">
        <w:t>einer Mitteilung nach Artikel 34 Absatz 2 der Akte von 1978.</w:t>
      </w:r>
    </w:p>
  </w:endnote>
  <w:endnote w:id="5">
    <w:p w14:paraId="0EAAAE69" w14:textId="77777777" w:rsidR="00777730" w:rsidRDefault="00777730">
      <w:pPr>
        <w:pStyle w:val="EndnoteText"/>
        <w:ind w:left="284" w:hanging="284"/>
      </w:pPr>
      <w:r w:rsidRPr="00163573">
        <w:rPr>
          <w:rStyle w:val="EndnoteReference"/>
          <w:rFonts w:cs="Arial"/>
          <w:szCs w:val="16"/>
        </w:rPr>
        <w:endnoteRef/>
      </w:r>
      <w:r w:rsidRPr="00163573">
        <w:rPr>
          <w:rFonts w:cs="Arial"/>
          <w:szCs w:val="16"/>
        </w:rPr>
        <w:tab/>
      </w:r>
      <w:r w:rsidRPr="00163573">
        <w:t xml:space="preserve">Mit </w:t>
      </w:r>
      <w:r w:rsidRPr="00163573">
        <w:t>einer Erklärung, dass die Akte von 1978 nicht auf Hongkong, China, anwendbar ist.</w:t>
      </w:r>
    </w:p>
  </w:endnote>
  <w:endnote w:id="6">
    <w:p w14:paraId="44F1B043" w14:textId="77777777" w:rsidR="00777730" w:rsidRDefault="00777730" w:rsidP="00777730">
      <w:pPr>
        <w:pStyle w:val="EndnoteText"/>
        <w:ind w:left="284" w:hanging="284"/>
        <w:rPr>
          <w:rStyle w:val="EndnoteTextChar"/>
        </w:rPr>
      </w:pPr>
      <w:r w:rsidRPr="00163573">
        <w:rPr>
          <w:rStyle w:val="FootnoteReference"/>
          <w:rFonts w:cs="Arial"/>
          <w:szCs w:val="16"/>
        </w:rPr>
        <w:endnoteRef/>
      </w:r>
      <w:r w:rsidRPr="00163573">
        <w:rPr>
          <w:rStyle w:val="FootnoteReference"/>
          <w:rFonts w:cs="Arial"/>
          <w:szCs w:val="16"/>
        </w:rPr>
        <w:tab/>
      </w:r>
      <w:r w:rsidRPr="00163573">
        <w:rPr>
          <w:rStyle w:val="EndnoteTextChar"/>
        </w:rPr>
        <w:t xml:space="preserve">Mit </w:t>
      </w:r>
      <w:r w:rsidRPr="00163573">
        <w:rPr>
          <w:rStyle w:val="EndnoteTextChar"/>
        </w:rPr>
        <w:t>der Erklärung, dass das Übereinkommen von 1961, die Zusatzakte von 1972, die Akte von 1978 und die Akte von 1991 nicht auf Grönland und die Färöer Inseln anwendbar sind.</w:t>
      </w:r>
    </w:p>
  </w:endnote>
  <w:endnote w:id="7">
    <w:p w14:paraId="0703C413" w14:textId="77777777" w:rsidR="00777730" w:rsidRDefault="00777730">
      <w:pPr>
        <w:spacing w:before="60"/>
        <w:ind w:left="284" w:hanging="284"/>
        <w:rPr>
          <w:rStyle w:val="EndnoteTextChar"/>
        </w:rPr>
      </w:pPr>
      <w:r w:rsidRPr="00163573">
        <w:rPr>
          <w:rStyle w:val="EndnoteReference"/>
          <w:rFonts w:cs="Arial"/>
          <w:spacing w:val="-4"/>
          <w:sz w:val="16"/>
          <w:szCs w:val="16"/>
        </w:rPr>
        <w:endnoteRef/>
      </w:r>
      <w:r w:rsidRPr="00163573">
        <w:rPr>
          <w:rFonts w:cs="Arial"/>
          <w:spacing w:val="-4"/>
          <w:sz w:val="16"/>
          <w:szCs w:val="16"/>
        </w:rPr>
        <w:t xml:space="preserve"> </w:t>
      </w:r>
      <w:r w:rsidRPr="00163573">
        <w:rPr>
          <w:rFonts w:cs="Arial"/>
          <w:spacing w:val="-4"/>
          <w:sz w:val="16"/>
          <w:szCs w:val="16"/>
        </w:rPr>
        <w:tab/>
      </w:r>
      <w:r w:rsidRPr="00163573">
        <w:rPr>
          <w:rStyle w:val="EndnoteTextChar"/>
        </w:rPr>
        <w:t xml:space="preserve">betreibt </w:t>
      </w:r>
      <w:r w:rsidRPr="00163573">
        <w:rPr>
          <w:rStyle w:val="EndnoteTextChar"/>
        </w:rPr>
        <w:t>ein Züchterrechtssystem, das sich auf das Gebiet ihrer 27 Mitgliedstaaten erstreckt (Mitgliedstaaten der Europäischen Union:  Österreich, Belgien, Bulgarien, Kroatien, Zypern, Tschechische Republik, Dänemark, Estland, Finnland, Frankreich, Deutschland, Griechenland, Ungarn, Irland, Italien, Lettland, Litauen, Luxemburg, Malta, Niederlande (Königreich), Polen, Portugal, Rumänien, Slowakei, Slowenien, Spanien, Schweden).</w:t>
      </w:r>
    </w:p>
  </w:endnote>
  <w:endnote w:id="8">
    <w:p w14:paraId="3685B630" w14:textId="77777777" w:rsidR="00777730" w:rsidRDefault="00777730">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 xml:space="preserve">Ratifizierung </w:t>
      </w:r>
      <w:r w:rsidRPr="00163573">
        <w:t>für das Königreich in Europa.</w:t>
      </w:r>
    </w:p>
  </w:endnote>
  <w:endnote w:id="9">
    <w:p w14:paraId="431AFAB5" w14:textId="71A681B2" w:rsidR="00777730" w:rsidRDefault="00777730" w:rsidP="00777730">
      <w:pPr>
        <w:pStyle w:val="EndnoteText"/>
        <w:ind w:left="284" w:hanging="284"/>
      </w:pPr>
      <w:r w:rsidRPr="00163573">
        <w:rPr>
          <w:rStyle w:val="EndnoteReference"/>
          <w:rFonts w:cs="Arial"/>
          <w:szCs w:val="16"/>
        </w:rPr>
        <w:endnoteRef/>
      </w:r>
      <w:r w:rsidRPr="00163573">
        <w:rPr>
          <w:rFonts w:cs="Arial"/>
          <w:szCs w:val="16"/>
        </w:rPr>
        <w:tab/>
      </w:r>
      <w:r w:rsidRPr="00163573">
        <w:t xml:space="preserve">Mit </w:t>
      </w:r>
      <w:r w:rsidRPr="00163573">
        <w:t>einem Vorbehalt gemäß Artikel 35 Absatz 2 der Akte von 1991.</w:t>
      </w:r>
    </w:p>
  </w:endnote>
  <w:endnote w:id="10">
    <w:p w14:paraId="7D10BF87" w14:textId="77777777" w:rsidR="00777730" w:rsidRDefault="00777730">
      <w:pPr>
        <w:pStyle w:val="EndnoteText"/>
        <w:ind w:left="284" w:hanging="284"/>
      </w:pPr>
      <w:r w:rsidRPr="00163573">
        <w:rPr>
          <w:rStyle w:val="EndnoteReference"/>
          <w:rFonts w:cs="Arial"/>
          <w:szCs w:val="16"/>
        </w:rPr>
        <w:endnoteRef/>
      </w:r>
      <w:r w:rsidRPr="00163573">
        <w:rPr>
          <w:rFonts w:cs="Arial"/>
          <w:szCs w:val="16"/>
        </w:rPr>
        <w:t xml:space="preserve"> </w:t>
      </w:r>
      <w:r w:rsidRPr="00163573">
        <w:rPr>
          <w:rFonts w:cs="Arial"/>
          <w:szCs w:val="16"/>
        </w:rPr>
        <w:tab/>
      </w:r>
      <w:r w:rsidRPr="00163573">
        <w:t xml:space="preserve">Das </w:t>
      </w:r>
      <w:r w:rsidRPr="00163573">
        <w:t>Vereinigte Königreich dehnte die Anwendung der Akte von 1991 mit Wirkung vom 25. April 2023 auf das Gebiet der Insel Man aus.</w:t>
      </w:r>
    </w:p>
    <w:p w14:paraId="13B82C31" w14:textId="77777777" w:rsidR="00046D8E" w:rsidRDefault="00046D8E">
      <w:pPr>
        <w:pStyle w:val="EndnoteText"/>
        <w:ind w:left="284" w:hanging="284"/>
      </w:pPr>
    </w:p>
    <w:p w14:paraId="358D8425" w14:textId="77777777" w:rsidR="00046D8E" w:rsidRDefault="00046D8E">
      <w:pPr>
        <w:pStyle w:val="EndnoteText"/>
        <w:ind w:left="284" w:hanging="284"/>
      </w:pPr>
    </w:p>
    <w:p w14:paraId="2B3E7465" w14:textId="432470B8" w:rsidR="00046D8E" w:rsidRPr="00046D8E" w:rsidRDefault="00046D8E" w:rsidP="00046D8E">
      <w:pPr>
        <w:pStyle w:val="EndnoteText"/>
        <w:ind w:left="284" w:hanging="284"/>
        <w:jc w:val="right"/>
        <w:rPr>
          <w:sz w:val="20"/>
          <w:szCs w:val="24"/>
        </w:rPr>
      </w:pPr>
      <w:r w:rsidRPr="00046D8E">
        <w:rPr>
          <w:sz w:val="20"/>
          <w:szCs w:val="24"/>
        </w:rPr>
        <w:t>[Anlage II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6EB5" w14:textId="77777777" w:rsidR="0044553A" w:rsidRDefault="005D2A28">
    <w:pPr>
      <w:pStyle w:val="Footer"/>
    </w:pPr>
    <w:r>
      <w:rPr>
        <w:noProof/>
      </w:rPr>
      <mc:AlternateContent>
        <mc:Choice Requires="wps">
          <w:drawing>
            <wp:anchor distT="558800" distB="0" distL="114300" distR="114300" simplePos="0" relativeHeight="251658241" behindDoc="0" locked="0" layoutInCell="0" allowOverlap="1" wp14:anchorId="6148D5EA" wp14:editId="424353F0">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78B34" w14:textId="77777777" w:rsidR="0044553A" w:rsidRDefault="005D2A28">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48D5EA"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1D178B34" w14:textId="77777777" w:rsidR="0044553A" w:rsidRDefault="005D2A28">
                    <w:pPr>
                      <w:jc w:val="center"/>
                    </w:pPr>
                    <w:r w:rsidRPr="00E014BA">
                      <w:rPr>
                        <w:color w:val="000000"/>
                        <w:sz w:val="17"/>
                      </w:rPr>
                      <w:t>WIPO NUR FÜR DEN OFFIZIELLEN GEBRAUCH</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FA07" w14:textId="77777777" w:rsidR="002710B8" w:rsidRDefault="00271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D480" w14:textId="77777777" w:rsidR="002710B8" w:rsidRPr="001D1EDE" w:rsidRDefault="002710B8" w:rsidP="00091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6D5F" w14:textId="77777777" w:rsidR="0044553A" w:rsidRDefault="005D2A28">
    <w:pPr>
      <w:pStyle w:val="Footer"/>
    </w:pPr>
    <w:r>
      <w:rPr>
        <w:noProof/>
      </w:rPr>
      <mc:AlternateContent>
        <mc:Choice Requires="wps">
          <w:drawing>
            <wp:anchor distT="558800" distB="0" distL="114300" distR="114300" simplePos="0" relativeHeight="251658242" behindDoc="0" locked="0" layoutInCell="0" allowOverlap="1" wp14:anchorId="2BF8078A" wp14:editId="6545FB71">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D707" w14:textId="77777777" w:rsidR="0044553A" w:rsidRDefault="005D2A28">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F8078A"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69D1D707" w14:textId="77777777" w:rsidR="0044553A" w:rsidRDefault="005D2A28">
                    <w:pPr>
                      <w:jc w:val="center"/>
                    </w:pPr>
                    <w:r w:rsidRPr="00E014BA">
                      <w:rPr>
                        <w:color w:val="000000"/>
                        <w:sz w:val="17"/>
                      </w:rPr>
                      <w:t>WIPO NUR FÜR DEN OFFIZIELLEN GEBRAUCH</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9F09" w14:textId="77777777" w:rsidR="002710B8" w:rsidRDefault="002710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8187" w14:textId="77777777" w:rsidR="002710B8" w:rsidRPr="006D77F4" w:rsidRDefault="002710B8" w:rsidP="0009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E7A0" w14:textId="77777777" w:rsidR="00A76ADC" w:rsidRDefault="00A76ADC" w:rsidP="006655D3">
      <w:r>
        <w:separator/>
      </w:r>
    </w:p>
  </w:footnote>
  <w:footnote w:type="continuationSeparator" w:id="0">
    <w:p w14:paraId="61394A37" w14:textId="77777777" w:rsidR="00A76ADC" w:rsidRDefault="00A76ADC" w:rsidP="006655D3">
      <w:r>
        <w:separator/>
      </w:r>
    </w:p>
  </w:footnote>
  <w:footnote w:type="continuationNotice" w:id="1">
    <w:p w14:paraId="6FE48505" w14:textId="77777777" w:rsidR="00A76ADC" w:rsidRPr="00AB530F" w:rsidRDefault="00A76ADC" w:rsidP="00AB530F">
      <w:pPr>
        <w:pStyle w:val="Footer"/>
      </w:pPr>
    </w:p>
  </w:footnote>
  <w:footnote w:id="2">
    <w:p w14:paraId="48CC14BD" w14:textId="77777777" w:rsidR="0044553A" w:rsidRPr="00B02C5D" w:rsidRDefault="005D2A28" w:rsidP="00B02C5D">
      <w:pPr>
        <w:pStyle w:val="FootnoteText"/>
        <w:rPr>
          <w:lang w:val="de-DE"/>
        </w:rPr>
      </w:pPr>
      <w:r w:rsidRPr="00B02C5D">
        <w:rPr>
          <w:rStyle w:val="FootnoteReference"/>
          <w:lang w:val="de-DE"/>
        </w:rPr>
        <w:footnoteRef/>
      </w:r>
      <w:r w:rsidR="006D08B8" w:rsidRPr="00B02C5D">
        <w:rPr>
          <w:lang w:val="de-DE"/>
        </w:rPr>
        <w:t xml:space="preserve"> 83 </w:t>
      </w:r>
      <w:r w:rsidRPr="00B02C5D">
        <w:rPr>
          <w:lang w:val="de-DE"/>
        </w:rPr>
        <w:t>Staaten umfassen die Staaten, die durch die Akte von 1991 gebunden sind, und die Staaten, die aufgrund ihrer Mitgliedschaft in der Europäischen Union und der OAPI unter die regionalen Züchterrechtssysteme fallen.</w:t>
      </w:r>
    </w:p>
  </w:footnote>
  <w:footnote w:id="3">
    <w:p w14:paraId="584465B5" w14:textId="77777777" w:rsidR="0044553A" w:rsidRPr="00B02C5D" w:rsidRDefault="005D2A28" w:rsidP="00B02C5D">
      <w:pPr>
        <w:pStyle w:val="FootnoteText"/>
        <w:rPr>
          <w:lang w:val="de-DE"/>
        </w:rPr>
      </w:pPr>
      <w:r w:rsidRPr="00B02C5D">
        <w:rPr>
          <w:rStyle w:val="FootnoteReference"/>
          <w:lang w:val="de-DE"/>
        </w:rPr>
        <w:footnoteRef/>
      </w:r>
      <w:r w:rsidRPr="00B02C5D">
        <w:rPr>
          <w:lang w:val="de-DE"/>
        </w:rPr>
        <w:t xml:space="preserve"> </w:t>
      </w:r>
      <w:r w:rsidRPr="00B02C5D">
        <w:rPr>
          <w:lang w:val="de-DE"/>
        </w:rPr>
        <w:t xml:space="preserve">Siehe </w:t>
      </w:r>
      <w:r w:rsidRPr="00B02C5D">
        <w:rPr>
          <w:lang w:val="de-DE"/>
        </w:rPr>
        <w:t>Anhang "Akronyme und Abkürzungen".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96AA" w14:textId="77777777" w:rsidR="0044553A" w:rsidRDefault="005D2A28">
    <w:pPr>
      <w:pStyle w:val="Header"/>
      <w:rPr>
        <w:rStyle w:val="PageNumber"/>
        <w:lang w:val="en-US"/>
      </w:rPr>
    </w:pPr>
    <w:r>
      <w:rPr>
        <w:noProof/>
        <w:lang w:val="en-US"/>
      </w:rPr>
      <mc:AlternateContent>
        <mc:Choice Requires="wps">
          <w:drawing>
            <wp:anchor distT="558800" distB="0" distL="114300" distR="114300" simplePos="0" relativeHeight="251658240" behindDoc="0" locked="0" layoutInCell="0" allowOverlap="1" wp14:anchorId="5C961232" wp14:editId="0444DFC2">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39B89" w14:textId="77777777" w:rsidR="0044553A" w:rsidRDefault="005D2A28">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96123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17C39B89" w14:textId="77777777" w:rsidR="0044553A" w:rsidRDefault="005D2A28">
                    <w:pPr>
                      <w:jc w:val="center"/>
                    </w:pPr>
                    <w:r w:rsidRPr="00E014BA">
                      <w:rPr>
                        <w:color w:val="000000"/>
                        <w:sz w:val="17"/>
                      </w:rPr>
                      <w:t>WIPO NUR FÜR DEN OFFIZIELLEN GEBRAUCH</w:t>
                    </w:r>
                  </w:p>
                </w:txbxContent>
              </v:textbox>
              <w10:wrap anchorx="margin" anchory="margin"/>
            </v:shape>
          </w:pict>
        </mc:Fallback>
      </mc:AlternateContent>
    </w:r>
    <w:r w:rsidR="00252AFC">
      <w:rPr>
        <w:rStyle w:val="PageNumber"/>
        <w:lang w:val="en-US"/>
      </w:rPr>
      <w:t>C/58/3</w:t>
    </w:r>
  </w:p>
  <w:p w14:paraId="3415D9B1" w14:textId="77777777" w:rsidR="0044553A" w:rsidRDefault="005D2A28">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454D1E49" w14:textId="77777777" w:rsidR="002710B8" w:rsidRPr="00C5280D" w:rsidRDefault="002710B8" w:rsidP="000911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93C9" w14:textId="77777777" w:rsidR="0044553A" w:rsidRDefault="005D2A28">
    <w:pPr>
      <w:pStyle w:val="Header"/>
      <w:rPr>
        <w:rStyle w:val="PageNumber"/>
        <w:lang w:val="en-US"/>
      </w:rPr>
    </w:pPr>
    <w:r>
      <w:rPr>
        <w:rStyle w:val="PageNumber"/>
        <w:lang w:val="en-US"/>
      </w:rPr>
      <w:t>C/58/3</w:t>
    </w:r>
  </w:p>
  <w:p w14:paraId="560D56DE" w14:textId="77777777" w:rsidR="0044553A" w:rsidRDefault="005D2A28">
    <w:pPr>
      <w:pStyle w:val="Header"/>
      <w:rPr>
        <w:lang w:val="en-US"/>
      </w:rPr>
    </w:pPr>
    <w:r>
      <w:rPr>
        <w:lang w:val="en-US"/>
      </w:rPr>
      <w:t xml:space="preserve">Anhang, </w:t>
    </w:r>
    <w:r w:rsidR="0004198B" w:rsidRPr="00C5280D">
      <w:rPr>
        <w:lang w:val="en-US"/>
      </w:rPr>
      <w:t xml:space="preserve">Seite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58CA5C1D"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6291"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B17D" w14:textId="77777777" w:rsidR="0044553A" w:rsidRDefault="005D2A28">
    <w:pPr>
      <w:pStyle w:val="Header"/>
      <w:rPr>
        <w:rStyle w:val="PageNumber"/>
        <w:lang w:val="en-US"/>
      </w:rPr>
    </w:pPr>
    <w:r>
      <w:rPr>
        <w:rStyle w:val="PageNumber"/>
        <w:lang w:val="en-US"/>
      </w:rPr>
      <w:t>C/58/3</w:t>
    </w:r>
  </w:p>
  <w:p w14:paraId="10F3D776" w14:textId="77777777" w:rsidR="0044553A" w:rsidRDefault="005D2A28">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759D958B" w14:textId="77777777" w:rsidR="002710B8" w:rsidRPr="00C5280D" w:rsidRDefault="002710B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89BA" w14:textId="77777777" w:rsidR="0044553A" w:rsidRDefault="005D2A28">
    <w:pPr>
      <w:pStyle w:val="Header"/>
      <w:rPr>
        <w:rStyle w:val="PageNumber"/>
        <w:lang w:val="en-US"/>
      </w:rPr>
    </w:pPr>
    <w:r>
      <w:rPr>
        <w:rStyle w:val="PageNumber"/>
        <w:lang w:val="en-US"/>
      </w:rPr>
      <w:t>C/58/3</w:t>
    </w:r>
  </w:p>
  <w:p w14:paraId="45017FAF" w14:textId="77777777" w:rsidR="0044553A" w:rsidRDefault="005D2A28">
    <w:pPr>
      <w:pStyle w:val="Header"/>
      <w:rPr>
        <w:lang w:val="en-US"/>
      </w:rPr>
    </w:pPr>
    <w:r>
      <w:rPr>
        <w:lang w:val="en-US"/>
      </w:rPr>
      <w:t xml:space="preserve">Anhang 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658C319E" w14:textId="77777777" w:rsidR="002710B8" w:rsidRPr="00C5280D" w:rsidRDefault="002710B8" w:rsidP="000911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0F19" w14:textId="77777777" w:rsidR="0044553A" w:rsidRDefault="005D2A28">
    <w:pPr>
      <w:pStyle w:val="Header"/>
      <w:rPr>
        <w:rStyle w:val="PageNumber"/>
        <w:lang w:val="en-US"/>
      </w:rPr>
    </w:pPr>
    <w:r>
      <w:rPr>
        <w:rStyle w:val="PageNumber"/>
        <w:lang w:val="en-US"/>
      </w:rPr>
      <w:t>C/58/3</w:t>
    </w:r>
  </w:p>
  <w:p w14:paraId="5AB70EB1" w14:textId="77777777" w:rsidR="0044553A" w:rsidRDefault="005D2A28">
    <w:pPr>
      <w:pStyle w:val="Header"/>
      <w:rPr>
        <w:lang w:val="en-US"/>
      </w:rPr>
    </w:pPr>
    <w:r>
      <w:rPr>
        <w:lang w:val="en-US"/>
      </w:rPr>
      <w:t xml:space="preserve">Anhang 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BBB899F" w14:textId="77777777" w:rsidR="002710B8" w:rsidRPr="00C5280D" w:rsidRDefault="002710B8"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F9EB" w14:textId="77777777" w:rsidR="002710B8" w:rsidRDefault="002710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5132" w14:textId="77777777" w:rsidR="0044553A" w:rsidRDefault="005D2A28">
    <w:pPr>
      <w:pStyle w:val="Header"/>
      <w:rPr>
        <w:rStyle w:val="PageNumber"/>
      </w:rPr>
    </w:pPr>
    <w:r>
      <w:rPr>
        <w:rStyle w:val="PageNumber"/>
      </w:rPr>
      <w:t>C/58/3</w:t>
    </w:r>
  </w:p>
  <w:p w14:paraId="2204E90C" w14:textId="77777777" w:rsidR="0044553A" w:rsidRDefault="005D2A28">
    <w:pPr>
      <w:pStyle w:val="Header"/>
    </w:pPr>
    <w:r>
      <w:t xml:space="preserve">Anhang II, </w:t>
    </w:r>
    <w:r w:rsidRPr="00C5280D">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316D2AD5" w14:textId="77777777" w:rsidR="002710B8" w:rsidRPr="005C1400" w:rsidRDefault="002710B8" w:rsidP="0009115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8E26" w14:textId="77777777" w:rsidR="0044553A" w:rsidRDefault="005D2A28">
    <w:pPr>
      <w:pStyle w:val="Header"/>
      <w:rPr>
        <w:rStyle w:val="PageNumber"/>
      </w:rPr>
    </w:pPr>
    <w:r>
      <w:rPr>
        <w:rStyle w:val="PageNumber"/>
      </w:rPr>
      <w:t>C/58/3</w:t>
    </w:r>
  </w:p>
  <w:p w14:paraId="7E5133FF" w14:textId="77777777" w:rsidR="0044553A" w:rsidRDefault="005D2A28">
    <w:pPr>
      <w:pStyle w:val="Header"/>
    </w:pPr>
    <w:r>
      <w:t xml:space="preserve">Anhang II, </w:t>
    </w:r>
    <w:r w:rsidRPr="00C5280D">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0C44C8EF" w14:textId="77777777" w:rsidR="002710B8" w:rsidRPr="005C1400" w:rsidRDefault="002710B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9C16" w14:textId="77777777" w:rsidR="002710B8" w:rsidRDefault="00271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55C6" w14:textId="77777777" w:rsidR="0044553A" w:rsidRDefault="005D2A28">
    <w:pPr>
      <w:jc w:val="center"/>
    </w:pPr>
    <w:r>
      <w:t>C/58/3</w:t>
    </w:r>
  </w:p>
  <w:p w14:paraId="5CD3674B" w14:textId="77777777" w:rsidR="002710B8" w:rsidRPr="001B2307" w:rsidRDefault="002710B8" w:rsidP="000911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0"/>
  </w:num>
  <w:num w:numId="2" w16cid:durableId="887837191">
    <w:abstractNumId w:val="3"/>
  </w:num>
  <w:num w:numId="3" w16cid:durableId="1403142182">
    <w:abstractNumId w:val="13"/>
  </w:num>
  <w:num w:numId="4" w16cid:durableId="996300569">
    <w:abstractNumId w:val="18"/>
  </w:num>
  <w:num w:numId="5" w16cid:durableId="836268004">
    <w:abstractNumId w:val="5"/>
  </w:num>
  <w:num w:numId="6" w16cid:durableId="1516071156">
    <w:abstractNumId w:val="8"/>
  </w:num>
  <w:num w:numId="7" w16cid:durableId="545147670">
    <w:abstractNumId w:val="16"/>
  </w:num>
  <w:num w:numId="8" w16cid:durableId="1099105870">
    <w:abstractNumId w:val="10"/>
  </w:num>
  <w:num w:numId="9" w16cid:durableId="390542882">
    <w:abstractNumId w:val="2"/>
  </w:num>
  <w:num w:numId="10" w16cid:durableId="2105028230">
    <w:abstractNumId w:val="9"/>
  </w:num>
  <w:num w:numId="11" w16cid:durableId="1980570150">
    <w:abstractNumId w:val="4"/>
  </w:num>
  <w:num w:numId="12" w16cid:durableId="1580868708">
    <w:abstractNumId w:val="23"/>
  </w:num>
  <w:num w:numId="13" w16cid:durableId="1295866366">
    <w:abstractNumId w:val="22"/>
  </w:num>
  <w:num w:numId="14" w16cid:durableId="594634616">
    <w:abstractNumId w:val="0"/>
  </w:num>
  <w:num w:numId="15" w16cid:durableId="1114327045">
    <w:abstractNumId w:val="1"/>
  </w:num>
  <w:num w:numId="16" w16cid:durableId="1022705053">
    <w:abstractNumId w:val="11"/>
  </w:num>
  <w:num w:numId="17" w16cid:durableId="1849560824">
    <w:abstractNumId w:val="14"/>
  </w:num>
  <w:num w:numId="18" w16cid:durableId="84882040">
    <w:abstractNumId w:val="6"/>
  </w:num>
  <w:num w:numId="19" w16cid:durableId="1644115817">
    <w:abstractNumId w:val="15"/>
  </w:num>
  <w:num w:numId="20" w16cid:durableId="1059327328">
    <w:abstractNumId w:val="17"/>
  </w:num>
  <w:num w:numId="21" w16cid:durableId="738745923">
    <w:abstractNumId w:val="21"/>
  </w:num>
  <w:num w:numId="22" w16cid:durableId="123752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19"/>
  </w:num>
  <w:num w:numId="24" w16cid:durableId="126630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9"/>
    <w:rsid w:val="00007B7E"/>
    <w:rsid w:val="00010CF3"/>
    <w:rsid w:val="00011E27"/>
    <w:rsid w:val="000148BC"/>
    <w:rsid w:val="00024AB8"/>
    <w:rsid w:val="000258B6"/>
    <w:rsid w:val="00030854"/>
    <w:rsid w:val="00036028"/>
    <w:rsid w:val="0004198B"/>
    <w:rsid w:val="00044642"/>
    <w:rsid w:val="000446B9"/>
    <w:rsid w:val="00045A84"/>
    <w:rsid w:val="00046D8E"/>
    <w:rsid w:val="00047E21"/>
    <w:rsid w:val="00050B18"/>
    <w:rsid w:val="00050E16"/>
    <w:rsid w:val="00085505"/>
    <w:rsid w:val="00091154"/>
    <w:rsid w:val="000C13B0"/>
    <w:rsid w:val="000C4E25"/>
    <w:rsid w:val="000C7021"/>
    <w:rsid w:val="000D6BBC"/>
    <w:rsid w:val="000D7780"/>
    <w:rsid w:val="000E59CA"/>
    <w:rsid w:val="000E636A"/>
    <w:rsid w:val="000F2F11"/>
    <w:rsid w:val="00100A5F"/>
    <w:rsid w:val="00105929"/>
    <w:rsid w:val="00110BED"/>
    <w:rsid w:val="00110C36"/>
    <w:rsid w:val="0011182B"/>
    <w:rsid w:val="001131D5"/>
    <w:rsid w:val="00114547"/>
    <w:rsid w:val="00141DB8"/>
    <w:rsid w:val="00142BAB"/>
    <w:rsid w:val="001446C9"/>
    <w:rsid w:val="001526C6"/>
    <w:rsid w:val="00163573"/>
    <w:rsid w:val="00164DD5"/>
    <w:rsid w:val="00166D7F"/>
    <w:rsid w:val="00167436"/>
    <w:rsid w:val="00172084"/>
    <w:rsid w:val="0017474A"/>
    <w:rsid w:val="001758C6"/>
    <w:rsid w:val="0017606A"/>
    <w:rsid w:val="00176F4D"/>
    <w:rsid w:val="00182B99"/>
    <w:rsid w:val="001A4A53"/>
    <w:rsid w:val="001B170D"/>
    <w:rsid w:val="001B6624"/>
    <w:rsid w:val="001C1525"/>
    <w:rsid w:val="001C62A9"/>
    <w:rsid w:val="001D3947"/>
    <w:rsid w:val="001D736D"/>
    <w:rsid w:val="001F0EC7"/>
    <w:rsid w:val="00211F64"/>
    <w:rsid w:val="0021332C"/>
    <w:rsid w:val="00213982"/>
    <w:rsid w:val="002212EC"/>
    <w:rsid w:val="0022636C"/>
    <w:rsid w:val="0024416D"/>
    <w:rsid w:val="00245CBA"/>
    <w:rsid w:val="00252AFC"/>
    <w:rsid w:val="002710B8"/>
    <w:rsid w:val="00271911"/>
    <w:rsid w:val="00273187"/>
    <w:rsid w:val="002800A0"/>
    <w:rsid w:val="002801B3"/>
    <w:rsid w:val="00281060"/>
    <w:rsid w:val="00285BD0"/>
    <w:rsid w:val="00293BCB"/>
    <w:rsid w:val="002940E8"/>
    <w:rsid w:val="00294751"/>
    <w:rsid w:val="002A6E50"/>
    <w:rsid w:val="002B4298"/>
    <w:rsid w:val="002B7A36"/>
    <w:rsid w:val="002C256A"/>
    <w:rsid w:val="002C38B9"/>
    <w:rsid w:val="002D5226"/>
    <w:rsid w:val="002F0FA4"/>
    <w:rsid w:val="0030217C"/>
    <w:rsid w:val="00305A7F"/>
    <w:rsid w:val="00310C70"/>
    <w:rsid w:val="003152FE"/>
    <w:rsid w:val="00327436"/>
    <w:rsid w:val="00344BD6"/>
    <w:rsid w:val="00354762"/>
    <w:rsid w:val="0035528D"/>
    <w:rsid w:val="00360EF2"/>
    <w:rsid w:val="00361821"/>
    <w:rsid w:val="00361E9E"/>
    <w:rsid w:val="00371AD4"/>
    <w:rsid w:val="00371D34"/>
    <w:rsid w:val="003753EE"/>
    <w:rsid w:val="003A0835"/>
    <w:rsid w:val="003A141D"/>
    <w:rsid w:val="003A5AAF"/>
    <w:rsid w:val="003B3011"/>
    <w:rsid w:val="003B4EB9"/>
    <w:rsid w:val="003B700A"/>
    <w:rsid w:val="003C7FBE"/>
    <w:rsid w:val="003D227C"/>
    <w:rsid w:val="003D2B4D"/>
    <w:rsid w:val="003D6797"/>
    <w:rsid w:val="003D75D0"/>
    <w:rsid w:val="003E2775"/>
    <w:rsid w:val="003E5F8B"/>
    <w:rsid w:val="003F37F5"/>
    <w:rsid w:val="00403F99"/>
    <w:rsid w:val="0042569F"/>
    <w:rsid w:val="004369AD"/>
    <w:rsid w:val="00444A88"/>
    <w:rsid w:val="0044553A"/>
    <w:rsid w:val="0046050E"/>
    <w:rsid w:val="00474DA4"/>
    <w:rsid w:val="00476B4D"/>
    <w:rsid w:val="004805FA"/>
    <w:rsid w:val="004935D2"/>
    <w:rsid w:val="004A016C"/>
    <w:rsid w:val="004B1215"/>
    <w:rsid w:val="004B6615"/>
    <w:rsid w:val="004D047D"/>
    <w:rsid w:val="004D07DE"/>
    <w:rsid w:val="004E7452"/>
    <w:rsid w:val="004F1E9E"/>
    <w:rsid w:val="004F305A"/>
    <w:rsid w:val="00512164"/>
    <w:rsid w:val="00520297"/>
    <w:rsid w:val="00523767"/>
    <w:rsid w:val="00524D1F"/>
    <w:rsid w:val="005338F9"/>
    <w:rsid w:val="0054281C"/>
    <w:rsid w:val="005437E6"/>
    <w:rsid w:val="00544581"/>
    <w:rsid w:val="0055268D"/>
    <w:rsid w:val="00562E45"/>
    <w:rsid w:val="005662AC"/>
    <w:rsid w:val="00575DE2"/>
    <w:rsid w:val="00576BE4"/>
    <w:rsid w:val="005779DB"/>
    <w:rsid w:val="0059159A"/>
    <w:rsid w:val="00595DAF"/>
    <w:rsid w:val="0059660F"/>
    <w:rsid w:val="005A2C70"/>
    <w:rsid w:val="005A3631"/>
    <w:rsid w:val="005A400A"/>
    <w:rsid w:val="005B269D"/>
    <w:rsid w:val="005B6445"/>
    <w:rsid w:val="005C4FC0"/>
    <w:rsid w:val="005D2A28"/>
    <w:rsid w:val="005D2D9B"/>
    <w:rsid w:val="005F057D"/>
    <w:rsid w:val="005F7B92"/>
    <w:rsid w:val="006022D6"/>
    <w:rsid w:val="00605E4D"/>
    <w:rsid w:val="00606E50"/>
    <w:rsid w:val="00612379"/>
    <w:rsid w:val="006153B6"/>
    <w:rsid w:val="0061555F"/>
    <w:rsid w:val="00616ABD"/>
    <w:rsid w:val="006245ED"/>
    <w:rsid w:val="0062623B"/>
    <w:rsid w:val="00636CA6"/>
    <w:rsid w:val="00641200"/>
    <w:rsid w:val="00645CA8"/>
    <w:rsid w:val="00660D40"/>
    <w:rsid w:val="00663AEA"/>
    <w:rsid w:val="006655D3"/>
    <w:rsid w:val="00666DBA"/>
    <w:rsid w:val="00667404"/>
    <w:rsid w:val="00676EFE"/>
    <w:rsid w:val="006868F8"/>
    <w:rsid w:val="00687EB4"/>
    <w:rsid w:val="00695C56"/>
    <w:rsid w:val="006A5CDE"/>
    <w:rsid w:val="006A644A"/>
    <w:rsid w:val="006B17D2"/>
    <w:rsid w:val="006C224E"/>
    <w:rsid w:val="006D08B8"/>
    <w:rsid w:val="006D39C3"/>
    <w:rsid w:val="006D4C15"/>
    <w:rsid w:val="006D780A"/>
    <w:rsid w:val="006E3DAB"/>
    <w:rsid w:val="0070543C"/>
    <w:rsid w:val="00707653"/>
    <w:rsid w:val="0071271E"/>
    <w:rsid w:val="00726718"/>
    <w:rsid w:val="00731296"/>
    <w:rsid w:val="00732C8F"/>
    <w:rsid w:val="00732DEC"/>
    <w:rsid w:val="00734416"/>
    <w:rsid w:val="00735BD5"/>
    <w:rsid w:val="00735E19"/>
    <w:rsid w:val="007451EC"/>
    <w:rsid w:val="00750B9F"/>
    <w:rsid w:val="00751613"/>
    <w:rsid w:val="00753EE9"/>
    <w:rsid w:val="007546B2"/>
    <w:rsid w:val="007556F6"/>
    <w:rsid w:val="00760EEF"/>
    <w:rsid w:val="00774D27"/>
    <w:rsid w:val="00777730"/>
    <w:rsid w:val="00777EE5"/>
    <w:rsid w:val="00784836"/>
    <w:rsid w:val="0079023E"/>
    <w:rsid w:val="00793B8F"/>
    <w:rsid w:val="007A2854"/>
    <w:rsid w:val="007A3CFB"/>
    <w:rsid w:val="007A5E1F"/>
    <w:rsid w:val="007C1A46"/>
    <w:rsid w:val="007C1D92"/>
    <w:rsid w:val="007C4CB9"/>
    <w:rsid w:val="007C763E"/>
    <w:rsid w:val="007D0B9D"/>
    <w:rsid w:val="007D19B0"/>
    <w:rsid w:val="007E2896"/>
    <w:rsid w:val="007E7C79"/>
    <w:rsid w:val="007F2E78"/>
    <w:rsid w:val="007F42CA"/>
    <w:rsid w:val="007F498F"/>
    <w:rsid w:val="00802137"/>
    <w:rsid w:val="008051C4"/>
    <w:rsid w:val="0080679D"/>
    <w:rsid w:val="008108B0"/>
    <w:rsid w:val="00811B20"/>
    <w:rsid w:val="00812609"/>
    <w:rsid w:val="008211B5"/>
    <w:rsid w:val="0082296E"/>
    <w:rsid w:val="00824099"/>
    <w:rsid w:val="00824946"/>
    <w:rsid w:val="0082722E"/>
    <w:rsid w:val="00846D7C"/>
    <w:rsid w:val="00867AC1"/>
    <w:rsid w:val="008751DE"/>
    <w:rsid w:val="008900C5"/>
    <w:rsid w:val="00890DF8"/>
    <w:rsid w:val="008A0ADE"/>
    <w:rsid w:val="008A3B7B"/>
    <w:rsid w:val="008A743F"/>
    <w:rsid w:val="008C0970"/>
    <w:rsid w:val="008C1229"/>
    <w:rsid w:val="008C5365"/>
    <w:rsid w:val="008D0BC5"/>
    <w:rsid w:val="008D2CF7"/>
    <w:rsid w:val="008F0429"/>
    <w:rsid w:val="00900C26"/>
    <w:rsid w:val="0090197F"/>
    <w:rsid w:val="00903264"/>
    <w:rsid w:val="00903DCC"/>
    <w:rsid w:val="0090538F"/>
    <w:rsid w:val="00906DDC"/>
    <w:rsid w:val="009336AB"/>
    <w:rsid w:val="00934E09"/>
    <w:rsid w:val="00936253"/>
    <w:rsid w:val="00940D46"/>
    <w:rsid w:val="009413F1"/>
    <w:rsid w:val="00943DF2"/>
    <w:rsid w:val="00947285"/>
    <w:rsid w:val="00952DD4"/>
    <w:rsid w:val="0095563A"/>
    <w:rsid w:val="009561F4"/>
    <w:rsid w:val="00965AE7"/>
    <w:rsid w:val="00970FED"/>
    <w:rsid w:val="00980B35"/>
    <w:rsid w:val="00984756"/>
    <w:rsid w:val="00992D82"/>
    <w:rsid w:val="00994A98"/>
    <w:rsid w:val="00997029"/>
    <w:rsid w:val="009A7339"/>
    <w:rsid w:val="009B440E"/>
    <w:rsid w:val="009D690D"/>
    <w:rsid w:val="009E65B6"/>
    <w:rsid w:val="009F0A51"/>
    <w:rsid w:val="009F77CF"/>
    <w:rsid w:val="00A172D4"/>
    <w:rsid w:val="00A24048"/>
    <w:rsid w:val="00A24C10"/>
    <w:rsid w:val="00A42AC3"/>
    <w:rsid w:val="00A42F36"/>
    <w:rsid w:val="00A430CF"/>
    <w:rsid w:val="00A53311"/>
    <w:rsid w:val="00A54309"/>
    <w:rsid w:val="00A55FCE"/>
    <w:rsid w:val="00A610A9"/>
    <w:rsid w:val="00A73DD5"/>
    <w:rsid w:val="00A76ADC"/>
    <w:rsid w:val="00A80F2A"/>
    <w:rsid w:val="00A96C33"/>
    <w:rsid w:val="00AA13A2"/>
    <w:rsid w:val="00AB2B93"/>
    <w:rsid w:val="00AB530F"/>
    <w:rsid w:val="00AB7E5B"/>
    <w:rsid w:val="00AC00E5"/>
    <w:rsid w:val="00AC2883"/>
    <w:rsid w:val="00AD053A"/>
    <w:rsid w:val="00AD64DB"/>
    <w:rsid w:val="00AE0EF1"/>
    <w:rsid w:val="00AE2937"/>
    <w:rsid w:val="00B02C5D"/>
    <w:rsid w:val="00B07301"/>
    <w:rsid w:val="00B11F3E"/>
    <w:rsid w:val="00B20C75"/>
    <w:rsid w:val="00B224DE"/>
    <w:rsid w:val="00B324D4"/>
    <w:rsid w:val="00B46575"/>
    <w:rsid w:val="00B52D04"/>
    <w:rsid w:val="00B53C80"/>
    <w:rsid w:val="00B61777"/>
    <w:rsid w:val="00B622E6"/>
    <w:rsid w:val="00B72080"/>
    <w:rsid w:val="00B756DC"/>
    <w:rsid w:val="00B83723"/>
    <w:rsid w:val="00B83E82"/>
    <w:rsid w:val="00B84BBD"/>
    <w:rsid w:val="00B91BD8"/>
    <w:rsid w:val="00B91F9E"/>
    <w:rsid w:val="00BA43FB"/>
    <w:rsid w:val="00BA7DE5"/>
    <w:rsid w:val="00BB19E7"/>
    <w:rsid w:val="00BC127D"/>
    <w:rsid w:val="00BC1FE6"/>
    <w:rsid w:val="00BE6DBA"/>
    <w:rsid w:val="00BF2B56"/>
    <w:rsid w:val="00C05E4A"/>
    <w:rsid w:val="00C061B6"/>
    <w:rsid w:val="00C11A5B"/>
    <w:rsid w:val="00C2446C"/>
    <w:rsid w:val="00C36AE5"/>
    <w:rsid w:val="00C37C39"/>
    <w:rsid w:val="00C41F17"/>
    <w:rsid w:val="00C50CD4"/>
    <w:rsid w:val="00C527FA"/>
    <w:rsid w:val="00C5280D"/>
    <w:rsid w:val="00C53EB3"/>
    <w:rsid w:val="00C5791C"/>
    <w:rsid w:val="00C66290"/>
    <w:rsid w:val="00C72B7A"/>
    <w:rsid w:val="00C842F4"/>
    <w:rsid w:val="00C973F2"/>
    <w:rsid w:val="00CA304C"/>
    <w:rsid w:val="00CA774A"/>
    <w:rsid w:val="00CB4921"/>
    <w:rsid w:val="00CC11B0"/>
    <w:rsid w:val="00CC2841"/>
    <w:rsid w:val="00CC56DE"/>
    <w:rsid w:val="00CE0B49"/>
    <w:rsid w:val="00CF1330"/>
    <w:rsid w:val="00CF7E36"/>
    <w:rsid w:val="00D07E3F"/>
    <w:rsid w:val="00D1586E"/>
    <w:rsid w:val="00D3708D"/>
    <w:rsid w:val="00D40426"/>
    <w:rsid w:val="00D51150"/>
    <w:rsid w:val="00D52F5C"/>
    <w:rsid w:val="00D57C96"/>
    <w:rsid w:val="00D57D18"/>
    <w:rsid w:val="00D62D01"/>
    <w:rsid w:val="00D64494"/>
    <w:rsid w:val="00D70116"/>
    <w:rsid w:val="00D70E65"/>
    <w:rsid w:val="00D91203"/>
    <w:rsid w:val="00D93979"/>
    <w:rsid w:val="00D95174"/>
    <w:rsid w:val="00DA4802"/>
    <w:rsid w:val="00DA4973"/>
    <w:rsid w:val="00DA6F36"/>
    <w:rsid w:val="00DA71B3"/>
    <w:rsid w:val="00DB066A"/>
    <w:rsid w:val="00DB596E"/>
    <w:rsid w:val="00DB7773"/>
    <w:rsid w:val="00DC00EA"/>
    <w:rsid w:val="00DC3802"/>
    <w:rsid w:val="00DD6208"/>
    <w:rsid w:val="00DF3DFD"/>
    <w:rsid w:val="00DF7E99"/>
    <w:rsid w:val="00E047DE"/>
    <w:rsid w:val="00E0764D"/>
    <w:rsid w:val="00E07D87"/>
    <w:rsid w:val="00E249C8"/>
    <w:rsid w:val="00E279E3"/>
    <w:rsid w:val="00E32F7E"/>
    <w:rsid w:val="00E332BA"/>
    <w:rsid w:val="00E35B1E"/>
    <w:rsid w:val="00E5267B"/>
    <w:rsid w:val="00E54CDD"/>
    <w:rsid w:val="00E559F0"/>
    <w:rsid w:val="00E61DD5"/>
    <w:rsid w:val="00E61F4A"/>
    <w:rsid w:val="00E63C0E"/>
    <w:rsid w:val="00E7061E"/>
    <w:rsid w:val="00E729B1"/>
    <w:rsid w:val="00E72D49"/>
    <w:rsid w:val="00E7593C"/>
    <w:rsid w:val="00E7678A"/>
    <w:rsid w:val="00E848A3"/>
    <w:rsid w:val="00E935F1"/>
    <w:rsid w:val="00E94A81"/>
    <w:rsid w:val="00EA1FFB"/>
    <w:rsid w:val="00EB048E"/>
    <w:rsid w:val="00EB4B89"/>
    <w:rsid w:val="00EB4E9C"/>
    <w:rsid w:val="00ED1541"/>
    <w:rsid w:val="00ED44E1"/>
    <w:rsid w:val="00ED5D72"/>
    <w:rsid w:val="00EE34DF"/>
    <w:rsid w:val="00EE5B8B"/>
    <w:rsid w:val="00EF2F89"/>
    <w:rsid w:val="00EF4E34"/>
    <w:rsid w:val="00EF6D30"/>
    <w:rsid w:val="00F03E98"/>
    <w:rsid w:val="00F1237A"/>
    <w:rsid w:val="00F22CBD"/>
    <w:rsid w:val="00F2454D"/>
    <w:rsid w:val="00F272F1"/>
    <w:rsid w:val="00F31412"/>
    <w:rsid w:val="00F32EF5"/>
    <w:rsid w:val="00F41AFD"/>
    <w:rsid w:val="00F42F14"/>
    <w:rsid w:val="00F45372"/>
    <w:rsid w:val="00F509F5"/>
    <w:rsid w:val="00F560F7"/>
    <w:rsid w:val="00F6334D"/>
    <w:rsid w:val="00F63599"/>
    <w:rsid w:val="00F71781"/>
    <w:rsid w:val="00F843F1"/>
    <w:rsid w:val="00F868D2"/>
    <w:rsid w:val="00FA49AB"/>
    <w:rsid w:val="00FC5FD0"/>
    <w:rsid w:val="00FE39C7"/>
    <w:rsid w:val="00FE7A03"/>
    <w:rsid w:val="00FF1349"/>
    <w:rsid w:val="00FF15F3"/>
    <w:rsid w:val="00FF3E33"/>
    <w:rsid w:val="00FF4D07"/>
    <w:rsid w:val="02C0A77E"/>
    <w:rsid w:val="04D8009A"/>
    <w:rsid w:val="09C5966E"/>
    <w:rsid w:val="0D05171D"/>
    <w:rsid w:val="0E733920"/>
    <w:rsid w:val="0F56587E"/>
    <w:rsid w:val="0FB8F888"/>
    <w:rsid w:val="1217B42D"/>
    <w:rsid w:val="152C1D26"/>
    <w:rsid w:val="16180696"/>
    <w:rsid w:val="193E3972"/>
    <w:rsid w:val="1B2FB51D"/>
    <w:rsid w:val="1B804BC5"/>
    <w:rsid w:val="1BAAA7A8"/>
    <w:rsid w:val="1E2B65BB"/>
    <w:rsid w:val="1EEB88BB"/>
    <w:rsid w:val="1EFB207D"/>
    <w:rsid w:val="20F5B1EB"/>
    <w:rsid w:val="220CF5DE"/>
    <w:rsid w:val="22928BAA"/>
    <w:rsid w:val="25C352B9"/>
    <w:rsid w:val="2632006E"/>
    <w:rsid w:val="268B250A"/>
    <w:rsid w:val="26A0A48F"/>
    <w:rsid w:val="283D4C3B"/>
    <w:rsid w:val="28D52A57"/>
    <w:rsid w:val="29138145"/>
    <w:rsid w:val="2F85B351"/>
    <w:rsid w:val="3016D1B5"/>
    <w:rsid w:val="31B20EC3"/>
    <w:rsid w:val="32165C7F"/>
    <w:rsid w:val="327D791E"/>
    <w:rsid w:val="34E34351"/>
    <w:rsid w:val="371DF233"/>
    <w:rsid w:val="391A848C"/>
    <w:rsid w:val="3B5F4EAB"/>
    <w:rsid w:val="3D204BCB"/>
    <w:rsid w:val="43E3BD2E"/>
    <w:rsid w:val="46225465"/>
    <w:rsid w:val="4660B076"/>
    <w:rsid w:val="48A77C9C"/>
    <w:rsid w:val="48C43451"/>
    <w:rsid w:val="4A3F1F51"/>
    <w:rsid w:val="4B3E844B"/>
    <w:rsid w:val="5136E393"/>
    <w:rsid w:val="52423B9F"/>
    <w:rsid w:val="543609F0"/>
    <w:rsid w:val="582915C1"/>
    <w:rsid w:val="5882A171"/>
    <w:rsid w:val="5D0EAFD8"/>
    <w:rsid w:val="5D46831E"/>
    <w:rsid w:val="5D483A1D"/>
    <w:rsid w:val="5E7C8EB2"/>
    <w:rsid w:val="5FF5CDA9"/>
    <w:rsid w:val="606500D5"/>
    <w:rsid w:val="60D54F77"/>
    <w:rsid w:val="65E3F097"/>
    <w:rsid w:val="6AE8B704"/>
    <w:rsid w:val="6B49A8A7"/>
    <w:rsid w:val="6B76556E"/>
    <w:rsid w:val="6C4DAABC"/>
    <w:rsid w:val="6D46E922"/>
    <w:rsid w:val="6E77A1DC"/>
    <w:rsid w:val="6EEF35E3"/>
    <w:rsid w:val="6F58E925"/>
    <w:rsid w:val="78DD4E4A"/>
    <w:rsid w:val="7BB3C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0185"/>
  <w15:docId w15:val="{5C6ACFF3-5CE2-41B6-B2DB-53D0525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416"/>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02C5D"/>
    <w:pPr>
      <w:spacing w:before="60"/>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163573"/>
    <w:pPr>
      <w:spacing w:before="60"/>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C5365"/>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710B8"/>
    <w:rPr>
      <w:rFonts w:ascii="Arial" w:hAnsi="Arial"/>
      <w:caps/>
    </w:rPr>
  </w:style>
  <w:style w:type="character" w:customStyle="1" w:styleId="Heading2Char">
    <w:name w:val="Heading 2 Char"/>
    <w:basedOn w:val="DefaultParagraphFont"/>
    <w:link w:val="Heading2"/>
    <w:rsid w:val="002710B8"/>
    <w:rPr>
      <w:rFonts w:ascii="Arial" w:hAnsi="Arial"/>
      <w:u w:val="single"/>
    </w:rPr>
  </w:style>
  <w:style w:type="character" w:customStyle="1" w:styleId="Heading3Char">
    <w:name w:val="Heading 3 Char"/>
    <w:basedOn w:val="DefaultParagraphFont"/>
    <w:link w:val="Heading3"/>
    <w:rsid w:val="002710B8"/>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02C5D"/>
    <w:rPr>
      <w:rFonts w:ascii="Arial" w:hAnsi="Arial"/>
      <w:sz w:val="16"/>
    </w:rPr>
  </w:style>
  <w:style w:type="character" w:customStyle="1" w:styleId="BodyTextChar">
    <w:name w:val="Body Text Char"/>
    <w:basedOn w:val="DefaultParagraphFont"/>
    <w:link w:val="BodyText"/>
    <w:rsid w:val="002710B8"/>
    <w:rPr>
      <w:rFonts w:ascii="Arial" w:hAnsi="Arial"/>
    </w:rPr>
  </w:style>
  <w:style w:type="paragraph" w:styleId="ListParagraph">
    <w:name w:val="List Paragraph"/>
    <w:aliases w:val="auto_list_(i),List Paragraph1"/>
    <w:basedOn w:val="Normal"/>
    <w:link w:val="ListParagraphChar"/>
    <w:uiPriority w:val="34"/>
    <w:qFormat/>
    <w:rsid w:val="002710B8"/>
    <w:pPr>
      <w:ind w:left="720"/>
      <w:contextualSpacing/>
    </w:pPr>
    <w:rPr>
      <w:rFonts w:eastAsiaTheme="minorEastAsia"/>
    </w:rPr>
  </w:style>
  <w:style w:type="table" w:styleId="TableGrid">
    <w:name w:val="Table Grid"/>
    <w:basedOn w:val="TableNormal"/>
    <w:uiPriority w:val="39"/>
    <w:rsid w:val="002710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2710B8"/>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2710B8"/>
    <w:rPr>
      <w:rFonts w:ascii="Arial" w:eastAsiaTheme="minorEastAsia" w:hAnsi="Arial"/>
    </w:rPr>
  </w:style>
  <w:style w:type="character" w:customStyle="1" w:styleId="Heading4Char">
    <w:name w:val="Heading 4 Char"/>
    <w:basedOn w:val="DefaultParagraphFont"/>
    <w:link w:val="Heading4"/>
    <w:rsid w:val="002710B8"/>
    <w:rPr>
      <w:rFonts w:ascii="Arial" w:hAnsi="Arial"/>
      <w:u w:val="single"/>
      <w:lang w:val="fr-FR"/>
    </w:rPr>
  </w:style>
  <w:style w:type="character" w:customStyle="1" w:styleId="Heading5Char">
    <w:name w:val="Heading 5 Char"/>
    <w:basedOn w:val="DefaultParagraphFont"/>
    <w:link w:val="Heading5"/>
    <w:rsid w:val="002710B8"/>
    <w:rPr>
      <w:rFonts w:ascii="Arial" w:hAnsi="Arial"/>
      <w:i/>
    </w:rPr>
  </w:style>
  <w:style w:type="character" w:customStyle="1" w:styleId="Heading9Char">
    <w:name w:val="Heading 9 Char"/>
    <w:basedOn w:val="DefaultParagraphFont"/>
    <w:link w:val="Heading9"/>
    <w:rsid w:val="002710B8"/>
    <w:rPr>
      <w:rFonts w:ascii="Arial" w:hAnsi="Arial"/>
      <w:i/>
      <w:sz w:val="18"/>
    </w:rPr>
  </w:style>
  <w:style w:type="character" w:customStyle="1" w:styleId="HeaderChar">
    <w:name w:val="Header Char"/>
    <w:basedOn w:val="DefaultParagraphFont"/>
    <w:link w:val="Header"/>
    <w:rsid w:val="002710B8"/>
    <w:rPr>
      <w:rFonts w:ascii="Arial" w:hAnsi="Arial"/>
      <w:lang w:val="fr-FR"/>
    </w:rPr>
  </w:style>
  <w:style w:type="character" w:customStyle="1" w:styleId="FooterChar">
    <w:name w:val="Footer Char"/>
    <w:aliases w:val="doc_path_name Char"/>
    <w:basedOn w:val="DefaultParagraphFont"/>
    <w:link w:val="Footer"/>
    <w:rsid w:val="002710B8"/>
    <w:rPr>
      <w:rFonts w:ascii="Arial" w:hAnsi="Arial"/>
      <w:sz w:val="14"/>
    </w:rPr>
  </w:style>
  <w:style w:type="character" w:customStyle="1" w:styleId="TitleChar">
    <w:name w:val="Title Char"/>
    <w:basedOn w:val="DefaultParagraphFont"/>
    <w:link w:val="Title"/>
    <w:rsid w:val="002710B8"/>
    <w:rPr>
      <w:rFonts w:ascii="Arial" w:hAnsi="Arial"/>
      <w:b/>
      <w:caps/>
      <w:kern w:val="28"/>
      <w:sz w:val="30"/>
    </w:rPr>
  </w:style>
  <w:style w:type="character" w:customStyle="1" w:styleId="ClosingChar">
    <w:name w:val="Closing Char"/>
    <w:basedOn w:val="DefaultParagraphFont"/>
    <w:link w:val="Closing"/>
    <w:rsid w:val="002710B8"/>
    <w:rPr>
      <w:rFonts w:ascii="Arial" w:hAnsi="Arial"/>
    </w:rPr>
  </w:style>
  <w:style w:type="character" w:customStyle="1" w:styleId="MacroTextChar">
    <w:name w:val="Macro Text Char"/>
    <w:basedOn w:val="DefaultParagraphFont"/>
    <w:link w:val="MacroText"/>
    <w:semiHidden/>
    <w:rsid w:val="002710B8"/>
    <w:rPr>
      <w:rFonts w:ascii="Courier New" w:hAnsi="Courier New"/>
      <w:sz w:val="16"/>
    </w:rPr>
  </w:style>
  <w:style w:type="character" w:customStyle="1" w:styleId="SignatureChar">
    <w:name w:val="Signature Char"/>
    <w:basedOn w:val="DefaultParagraphFont"/>
    <w:link w:val="Signature"/>
    <w:rsid w:val="002710B8"/>
    <w:rPr>
      <w:rFonts w:ascii="Arial" w:hAnsi="Arial"/>
    </w:rPr>
  </w:style>
  <w:style w:type="character" w:customStyle="1" w:styleId="EndnoteTextChar">
    <w:name w:val="Endnote Text Char"/>
    <w:basedOn w:val="DefaultParagraphFont"/>
    <w:link w:val="EndnoteText"/>
    <w:rsid w:val="00163573"/>
    <w:rPr>
      <w:rFonts w:ascii="Arial" w:hAnsi="Arial"/>
      <w:sz w:val="16"/>
    </w:rPr>
  </w:style>
  <w:style w:type="character" w:customStyle="1" w:styleId="DateChar">
    <w:name w:val="Date Char"/>
    <w:basedOn w:val="DefaultParagraphFont"/>
    <w:link w:val="Date"/>
    <w:semiHidden/>
    <w:rsid w:val="002710B8"/>
    <w:rPr>
      <w:rFonts w:ascii="Arial" w:hAnsi="Arial"/>
      <w:b/>
      <w:sz w:val="22"/>
    </w:rPr>
  </w:style>
  <w:style w:type="paragraph" w:styleId="CommentText">
    <w:name w:val="annotation text"/>
    <w:basedOn w:val="Normal"/>
    <w:link w:val="CommentTextChar"/>
    <w:rsid w:val="002710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2710B8"/>
    <w:rPr>
      <w:rFonts w:eastAsiaTheme="minorEastAsia"/>
      <w:sz w:val="22"/>
    </w:rPr>
  </w:style>
  <w:style w:type="paragraph" w:customStyle="1" w:styleId="autolisti">
    <w:name w:val="autolist_(i)"/>
    <w:basedOn w:val="ListParagraph"/>
    <w:link w:val="autolistiChar"/>
    <w:qFormat/>
    <w:rsid w:val="002710B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2710B8"/>
    <w:rPr>
      <w:rFonts w:ascii="Arial" w:hAnsi="Arial"/>
    </w:rPr>
  </w:style>
  <w:style w:type="character" w:styleId="FollowedHyperlink">
    <w:name w:val="FollowedHyperlink"/>
    <w:basedOn w:val="DefaultParagraphFont"/>
    <w:semiHidden/>
    <w:unhideWhenUsed/>
    <w:rsid w:val="002710B8"/>
    <w:rPr>
      <w:color w:val="800080" w:themeColor="followedHyperlink"/>
      <w:u w:val="single"/>
    </w:rPr>
  </w:style>
  <w:style w:type="paragraph" w:customStyle="1" w:styleId="AnnexTitle">
    <w:name w:val="AnnexTitle"/>
    <w:basedOn w:val="Heading2"/>
    <w:autoRedefine/>
    <w:uiPriority w:val="5"/>
    <w:qFormat/>
    <w:rsid w:val="002710B8"/>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2710B8"/>
    <w:tblPr/>
  </w:style>
  <w:style w:type="character" w:customStyle="1" w:styleId="UnresolvedMention1">
    <w:name w:val="Unresolved Mention1"/>
    <w:basedOn w:val="DefaultParagraphFont"/>
    <w:uiPriority w:val="99"/>
    <w:semiHidden/>
    <w:unhideWhenUsed/>
    <w:rsid w:val="002710B8"/>
    <w:rPr>
      <w:color w:val="605E5C"/>
      <w:shd w:val="clear" w:color="auto" w:fill="E1DFDD"/>
    </w:rPr>
  </w:style>
  <w:style w:type="paragraph" w:styleId="Revision">
    <w:name w:val="Revision"/>
    <w:hidden/>
    <w:uiPriority w:val="99"/>
    <w:semiHidden/>
    <w:rsid w:val="002710B8"/>
    <w:rPr>
      <w:rFonts w:ascii="Arial" w:hAnsi="Arial"/>
    </w:rPr>
  </w:style>
  <w:style w:type="character" w:styleId="Emphasis">
    <w:name w:val="Emphasis"/>
    <w:basedOn w:val="DefaultParagraphFont"/>
    <w:uiPriority w:val="20"/>
    <w:qFormat/>
    <w:rsid w:val="007C1A46"/>
    <w:rPr>
      <w:i/>
      <w:iCs/>
    </w:rPr>
  </w:style>
  <w:style w:type="character" w:styleId="CommentReference">
    <w:name w:val="annotation reference"/>
    <w:basedOn w:val="DefaultParagraphFont"/>
    <w:semiHidden/>
    <w:unhideWhenUsed/>
    <w:rsid w:val="00371AD4"/>
    <w:rPr>
      <w:sz w:val="16"/>
      <w:szCs w:val="16"/>
    </w:rPr>
  </w:style>
  <w:style w:type="paragraph" w:styleId="CommentSubject">
    <w:name w:val="annotation subject"/>
    <w:basedOn w:val="CommentText"/>
    <w:next w:val="CommentText"/>
    <w:link w:val="CommentSubjectChar"/>
    <w:semiHidden/>
    <w:unhideWhenUsed/>
    <w:rsid w:val="00371AD4"/>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371AD4"/>
    <w:rPr>
      <w:rFonts w:ascii="Arial" w:eastAsiaTheme="minorEastAsia" w:hAnsi="Arial"/>
      <w:b/>
      <w:bCs/>
      <w:sz w:val="22"/>
    </w:rPr>
  </w:style>
  <w:style w:type="character" w:styleId="UnresolvedMention">
    <w:name w:val="Unresolved Mention"/>
    <w:basedOn w:val="DefaultParagraphFont"/>
    <w:uiPriority w:val="99"/>
    <w:semiHidden/>
    <w:unhideWhenUsed/>
    <w:rsid w:val="0095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youtube.com/upov"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upov.int/edocs/mdocs/upov/de/c_58/c_58_3_annex_iii.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D647C526-ACF5-437A-9B59-30ADBD8B128D}">
  <ds:schemaRefs>
    <ds:schemaRef ds:uri="http://schemas.microsoft.com/sharepoint/v3/contenttype/forms"/>
  </ds:schemaRefs>
</ds:datastoreItem>
</file>

<file path=customXml/itemProps3.xml><?xml version="1.0" encoding="utf-8"?>
<ds:datastoreItem xmlns:ds="http://schemas.openxmlformats.org/officeDocument/2006/customXml" ds:itemID="{C92CD57E-01A4-4A80-AAAB-96D86DE89843}">
  <ds:schemaRefs>
    <ds:schemaRef ds:uri="http://schemas.microsoft.com/office/2006/metadata/properties"/>
    <ds:schemaRef ds:uri="http://schemas.microsoft.com/office/infopath/2007/PartnerControls"/>
    <ds:schemaRef ds:uri="83b1643b-c358-4dde-ba9b-9c054d43d0ac"/>
  </ds:schemaRefs>
</ds:datastoreItem>
</file>

<file path=customXml/itemProps4.xml><?xml version="1.0" encoding="utf-8"?>
<ds:datastoreItem xmlns:ds="http://schemas.openxmlformats.org/officeDocument/2006/customXml" ds:itemID="{E46FCAE9-1FBF-4C79-BFE2-2F7C476C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20</TotalTime>
  <Pages>15</Pages>
  <Words>4472</Words>
  <Characters>29781</Characters>
  <Application>Microsoft Office Word</Application>
  <DocSecurity>0</DocSecurity>
  <Lines>1861</Lines>
  <Paragraphs>1268</Paragraphs>
  <ScaleCrop>false</ScaleCrop>
  <HeadingPairs>
    <vt:vector size="2" baseType="variant">
      <vt:variant>
        <vt:lpstr>Title</vt:lpstr>
      </vt:variant>
      <vt:variant>
        <vt:i4>1</vt:i4>
      </vt:variant>
    </vt:vector>
  </HeadingPairs>
  <TitlesOfParts>
    <vt:vector size="1" baseType="lpstr">
      <vt:lpstr>C/58/3</vt:lpstr>
    </vt:vector>
  </TitlesOfParts>
  <Company>UPOV</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dc:title>
  <dc:subject/>
  <dc:creator>SANCHEZ VIZCAINO GOMEZ Rosa Maria</dc:creator>
  <cp:keywords>, docId:03833A2CD36645408258FB4C484305D4</cp:keywords>
  <cp:lastModifiedBy>SANCHEZ VIZCAINO GOMEZ Rosa Maria</cp:lastModifiedBy>
  <cp:revision>11</cp:revision>
  <cp:lastPrinted>2016-11-22T06:41:00Z</cp:lastPrinted>
  <dcterms:created xsi:type="dcterms:W3CDTF">2024-10-14T08:35:00Z</dcterms:created>
  <dcterms:modified xsi:type="dcterms:W3CDTF">2024-10-14T14:44:00Z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