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4A0" w:firstRow="1" w:lastRow="0" w:firstColumn="1" w:lastColumn="0" w:noHBand="0" w:noVBand="1"/>
      </w:tblPr>
      <w:tblGrid>
        <w:gridCol w:w="6522"/>
        <w:gridCol w:w="3117"/>
      </w:tblGrid>
      <w:tr w:rsidR="003E2667" w14:paraId="4A0C8218" w14:textId="77777777" w:rsidTr="003E2667">
        <w:tc>
          <w:tcPr>
            <w:tcW w:w="6522" w:type="dxa"/>
            <w:hideMark/>
          </w:tcPr>
          <w:p w14:paraId="7DC1F578" w14:textId="28BC8E9F" w:rsidR="003E2667" w:rsidRDefault="003E2667">
            <w:r>
              <w:rPr>
                <w:noProof/>
              </w:rPr>
              <w:drawing>
                <wp:inline distT="0" distB="0" distL="0" distR="0" wp14:anchorId="4AF395AD" wp14:editId="59DFA980">
                  <wp:extent cx="952500" cy="243840"/>
                  <wp:effectExtent l="0" t="0" r="0" b="3810"/>
                  <wp:docPr id="7008258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243840"/>
                          </a:xfrm>
                          <a:prstGeom prst="rect">
                            <a:avLst/>
                          </a:prstGeom>
                          <a:noFill/>
                          <a:ln>
                            <a:noFill/>
                          </a:ln>
                        </pic:spPr>
                      </pic:pic>
                    </a:graphicData>
                  </a:graphic>
                </wp:inline>
              </w:drawing>
            </w:r>
          </w:p>
        </w:tc>
        <w:tc>
          <w:tcPr>
            <w:tcW w:w="3117" w:type="dxa"/>
            <w:hideMark/>
          </w:tcPr>
          <w:p w14:paraId="14F304D1" w14:textId="77777777" w:rsidR="003E2667" w:rsidRDefault="003E2667">
            <w:pPr>
              <w:pStyle w:val="Lettrine"/>
            </w:pPr>
            <w:r>
              <w:t>G</w:t>
            </w:r>
          </w:p>
        </w:tc>
      </w:tr>
      <w:tr w:rsidR="003E2667" w:rsidRPr="004A3D65" w14:paraId="69BD6A21" w14:textId="77777777" w:rsidTr="003E2667">
        <w:trPr>
          <w:trHeight w:val="219"/>
        </w:trPr>
        <w:tc>
          <w:tcPr>
            <w:tcW w:w="6522" w:type="dxa"/>
            <w:hideMark/>
          </w:tcPr>
          <w:p w14:paraId="5CE7A716" w14:textId="77777777" w:rsidR="003E2667" w:rsidRPr="003E2667" w:rsidRDefault="003E2667">
            <w:pPr>
              <w:pStyle w:val="upove"/>
              <w:rPr>
                <w:lang w:val="de-DE"/>
              </w:rPr>
            </w:pPr>
            <w:r w:rsidRPr="003E2667">
              <w:rPr>
                <w:lang w:val="de-DE"/>
              </w:rPr>
              <w:t>Internationaler Verband zum Schutz von Pflanzenzüchtungen</w:t>
            </w:r>
          </w:p>
        </w:tc>
        <w:tc>
          <w:tcPr>
            <w:tcW w:w="3117" w:type="dxa"/>
          </w:tcPr>
          <w:p w14:paraId="3E01E510" w14:textId="77777777" w:rsidR="003E2667" w:rsidRPr="003E2667" w:rsidRDefault="003E2667">
            <w:pPr>
              <w:rPr>
                <w:lang w:val="de-DE"/>
              </w:rPr>
            </w:pPr>
          </w:p>
        </w:tc>
      </w:tr>
    </w:tbl>
    <w:p w14:paraId="229D7398" w14:textId="77777777" w:rsidR="003E2667" w:rsidRDefault="003E2667" w:rsidP="003E2667">
      <w:pPr>
        <w:rPr>
          <w:lang w:val="de-DE"/>
        </w:rPr>
      </w:pPr>
    </w:p>
    <w:p w14:paraId="0D684E83" w14:textId="77777777" w:rsidR="003E2667" w:rsidRPr="003E2667" w:rsidRDefault="003E2667" w:rsidP="003E266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6512"/>
        <w:gridCol w:w="3127"/>
      </w:tblGrid>
      <w:tr w:rsidR="003E2667" w:rsidRPr="00362E56" w14:paraId="21885110" w14:textId="77777777" w:rsidTr="003E2667">
        <w:tc>
          <w:tcPr>
            <w:tcW w:w="6512" w:type="dxa"/>
            <w:tcBorders>
              <w:top w:val="nil"/>
              <w:left w:val="nil"/>
              <w:bottom w:val="single" w:sz="4" w:space="0" w:color="auto"/>
              <w:right w:val="nil"/>
            </w:tcBorders>
            <w:hideMark/>
          </w:tcPr>
          <w:p w14:paraId="7598A538" w14:textId="77777777" w:rsidR="003E2667" w:rsidRPr="003E2667" w:rsidRDefault="003E2667">
            <w:pPr>
              <w:pStyle w:val="Sessiontc"/>
              <w:spacing w:line="240" w:lineRule="auto"/>
              <w:rPr>
                <w:lang w:val="de-DE"/>
              </w:rPr>
            </w:pPr>
            <w:r w:rsidRPr="003E2667">
              <w:rPr>
                <w:lang w:val="de-DE"/>
              </w:rPr>
              <w:t>Der Rat</w:t>
            </w:r>
          </w:p>
          <w:p w14:paraId="7C0746EF" w14:textId="77777777" w:rsidR="003E2667" w:rsidRPr="003E2667" w:rsidRDefault="003E2667">
            <w:pPr>
              <w:pStyle w:val="Sessiontcplacedate"/>
              <w:rPr>
                <w:lang w:val="de-DE"/>
              </w:rPr>
            </w:pPr>
            <w:r w:rsidRPr="003E2667">
              <w:rPr>
                <w:lang w:val="de-DE"/>
              </w:rPr>
              <w:t>Achtundfünfzigste ordentliche Tagung</w:t>
            </w:r>
          </w:p>
          <w:p w14:paraId="3E3926C0" w14:textId="77777777" w:rsidR="003E2667" w:rsidRDefault="003E2667">
            <w:pPr>
              <w:pStyle w:val="Sessiontcplacedate"/>
              <w:rPr>
                <w:sz w:val="22"/>
              </w:rPr>
            </w:pPr>
            <w:r w:rsidRPr="003E2667">
              <w:rPr>
                <w:lang w:val="de-DE"/>
              </w:rPr>
              <w:t xml:space="preserve">Genf, 25. </w:t>
            </w:r>
            <w:r>
              <w:t>Oktober 2024</w:t>
            </w:r>
          </w:p>
        </w:tc>
        <w:tc>
          <w:tcPr>
            <w:tcW w:w="3127" w:type="dxa"/>
            <w:tcBorders>
              <w:top w:val="nil"/>
              <w:left w:val="nil"/>
              <w:bottom w:val="single" w:sz="4" w:space="0" w:color="auto"/>
              <w:right w:val="nil"/>
            </w:tcBorders>
            <w:hideMark/>
          </w:tcPr>
          <w:p w14:paraId="31906B31" w14:textId="7F76B4DE" w:rsidR="003E2667" w:rsidRDefault="003E2667">
            <w:pPr>
              <w:pStyle w:val="Doccode"/>
              <w:rPr>
                <w:lang w:val="de-DE"/>
              </w:rPr>
            </w:pPr>
            <w:r>
              <w:rPr>
                <w:lang w:val="de-DE"/>
              </w:rPr>
              <w:t>C/58/</w:t>
            </w:r>
            <w:r w:rsidR="00B968A9">
              <w:rPr>
                <w:lang w:val="de-DE"/>
              </w:rPr>
              <w:t>17</w:t>
            </w:r>
          </w:p>
          <w:p w14:paraId="0C6D0FAB" w14:textId="77777777" w:rsidR="003E2667" w:rsidRPr="003E2667" w:rsidRDefault="003E2667">
            <w:pPr>
              <w:pStyle w:val="Docoriginal"/>
              <w:rPr>
                <w:lang w:val="de-DE"/>
              </w:rPr>
            </w:pPr>
            <w:r w:rsidRPr="003E2667">
              <w:rPr>
                <w:lang w:val="de-DE"/>
              </w:rPr>
              <w:t>Original:</w:t>
            </w:r>
            <w:r w:rsidRPr="003E2667">
              <w:rPr>
                <w:b w:val="0"/>
                <w:spacing w:val="0"/>
                <w:lang w:val="de-DE"/>
              </w:rPr>
              <w:t xml:space="preserve">  englisch</w:t>
            </w:r>
          </w:p>
          <w:p w14:paraId="4EFED6EE" w14:textId="27269815" w:rsidR="003E2667" w:rsidRPr="003E2667" w:rsidRDefault="003E2667">
            <w:pPr>
              <w:pStyle w:val="Docoriginal"/>
              <w:rPr>
                <w:lang w:val="de-DE"/>
              </w:rPr>
            </w:pPr>
            <w:r w:rsidRPr="003E2667">
              <w:rPr>
                <w:lang w:val="de-DE"/>
              </w:rPr>
              <w:t>Datum:</w:t>
            </w:r>
            <w:r w:rsidRPr="003E2667">
              <w:rPr>
                <w:b w:val="0"/>
                <w:spacing w:val="0"/>
                <w:lang w:val="de-DE"/>
              </w:rPr>
              <w:t xml:space="preserve">  </w:t>
            </w:r>
            <w:r>
              <w:rPr>
                <w:b w:val="0"/>
                <w:spacing w:val="0"/>
                <w:lang w:val="de-DE"/>
              </w:rPr>
              <w:t>2</w:t>
            </w:r>
            <w:r w:rsidR="004A3D65">
              <w:rPr>
                <w:b w:val="0"/>
                <w:spacing w:val="0"/>
                <w:lang w:val="de-DE"/>
              </w:rPr>
              <w:t>1</w:t>
            </w:r>
            <w:r w:rsidRPr="003E2667">
              <w:rPr>
                <w:b w:val="0"/>
                <w:spacing w:val="0"/>
                <w:lang w:val="de-DE"/>
              </w:rPr>
              <w:t>. September 2024</w:t>
            </w:r>
          </w:p>
        </w:tc>
      </w:tr>
    </w:tbl>
    <w:p w14:paraId="29BB57E3" w14:textId="41BAF4FC" w:rsidR="000D7780" w:rsidRPr="003F5C26" w:rsidRDefault="004A3D65" w:rsidP="004A3D65">
      <w:pPr>
        <w:pStyle w:val="Titleofdoc0"/>
        <w:rPr>
          <w:lang w:val="de-DE"/>
        </w:rPr>
      </w:pPr>
      <w:r w:rsidRPr="004A3D65">
        <w:rPr>
          <w:lang w:val="de-DE"/>
        </w:rPr>
        <w:t>Entwicklungen betreffend den Gesetzentwurf über den Schutz von Pflanzensorten der</w:t>
      </w:r>
      <w:r>
        <w:rPr>
          <w:lang w:val="de-DE"/>
        </w:rPr>
        <w:t xml:space="preserve"> </w:t>
      </w:r>
      <w:r w:rsidRPr="004A3D65">
        <w:rPr>
          <w:lang w:val="de-DE"/>
        </w:rPr>
        <w:t>Vereinigten Arabischen Emirate</w:t>
      </w:r>
    </w:p>
    <w:p w14:paraId="1028D0EB" w14:textId="77777777" w:rsidR="005176D3" w:rsidRPr="005176D3" w:rsidRDefault="005176D3" w:rsidP="005176D3">
      <w:pPr>
        <w:pStyle w:val="preparedby1"/>
        <w:jc w:val="left"/>
        <w:rPr>
          <w:lang w:val="de-DE"/>
        </w:rPr>
      </w:pPr>
      <w:r w:rsidRPr="005176D3">
        <w:rPr>
          <w:lang w:val="de-DE"/>
        </w:rPr>
        <w:t>vom Verbandsbüro erstelltes Dokument</w:t>
      </w:r>
    </w:p>
    <w:p w14:paraId="08E37289" w14:textId="77777777" w:rsidR="005176D3" w:rsidRPr="005176D3" w:rsidRDefault="005176D3" w:rsidP="005176D3">
      <w:pPr>
        <w:pStyle w:val="Disclaimer"/>
        <w:rPr>
          <w:lang w:val="de-DE"/>
        </w:rPr>
      </w:pPr>
      <w:r w:rsidRPr="005176D3">
        <w:rPr>
          <w:lang w:val="de-DE"/>
        </w:rPr>
        <w:t>Haftungsausschluss: dieses Dokument gibt nicht die Grundsätze oder eine Anleitung der UPOV wieder</w:t>
      </w:r>
    </w:p>
    <w:p w14:paraId="67CAD357" w14:textId="69442441" w:rsidR="00EE6B78" w:rsidRPr="00232284" w:rsidRDefault="00EE6B78" w:rsidP="00EE6B78">
      <w:r w:rsidRPr="00190CC1">
        <w:rPr>
          <w:rFonts w:cs="Arial"/>
          <w:spacing w:val="-4"/>
        </w:rPr>
        <w:fldChar w:fldCharType="begin"/>
      </w:r>
      <w:r w:rsidRPr="008B5CD4">
        <w:rPr>
          <w:rFonts w:cs="Arial"/>
          <w:spacing w:val="-4"/>
          <w:lang w:val="de-DE"/>
        </w:rPr>
        <w:instrText xml:space="preserve"> AUTONUM  </w:instrText>
      </w:r>
      <w:r w:rsidRPr="00190CC1">
        <w:rPr>
          <w:rFonts w:cs="Arial"/>
          <w:spacing w:val="-4"/>
        </w:rPr>
        <w:fldChar w:fldCharType="end"/>
      </w:r>
      <w:r w:rsidRPr="008B5CD4">
        <w:rPr>
          <w:rFonts w:cs="Arial"/>
          <w:spacing w:val="-4"/>
          <w:lang w:val="de-DE"/>
        </w:rPr>
        <w:tab/>
      </w:r>
      <w:r w:rsidR="008B5CD4" w:rsidRPr="008B5CD4">
        <w:rPr>
          <w:lang w:val="de-DE"/>
        </w:rPr>
        <w:t>Z</w:t>
      </w:r>
      <w:proofErr w:type="spellStart"/>
      <w:r w:rsidR="008B5CD4" w:rsidRPr="00232284">
        <w:t>weck</w:t>
      </w:r>
      <w:proofErr w:type="spellEnd"/>
      <w:r w:rsidR="008B5CD4" w:rsidRPr="00232284">
        <w:t xml:space="preserve"> dieses </w:t>
      </w:r>
      <w:proofErr w:type="spellStart"/>
      <w:r w:rsidR="008B5CD4" w:rsidRPr="00232284">
        <w:t>Dokuments</w:t>
      </w:r>
      <w:proofErr w:type="spellEnd"/>
      <w:r w:rsidR="008B5CD4" w:rsidRPr="00232284">
        <w:t xml:space="preserve"> </w:t>
      </w:r>
      <w:proofErr w:type="spellStart"/>
      <w:r w:rsidR="008B5CD4" w:rsidRPr="00232284">
        <w:t>ist</w:t>
      </w:r>
      <w:proofErr w:type="spellEnd"/>
      <w:r w:rsidR="008B5CD4" w:rsidRPr="00232284">
        <w:t xml:space="preserve"> es, den Rat </w:t>
      </w:r>
      <w:proofErr w:type="spellStart"/>
      <w:r w:rsidR="007617F2" w:rsidRPr="00232284">
        <w:t>zu</w:t>
      </w:r>
      <w:proofErr w:type="spellEnd"/>
      <w:r w:rsidR="007617F2" w:rsidRPr="00232284">
        <w:t xml:space="preserve"> </w:t>
      </w:r>
      <w:proofErr w:type="spellStart"/>
      <w:r w:rsidR="007617F2" w:rsidRPr="00232284">
        <w:t>ersuchen</w:t>
      </w:r>
      <w:proofErr w:type="spellEnd"/>
      <w:r w:rsidR="008B5CD4" w:rsidRPr="00232284">
        <w:t xml:space="preserve">, die </w:t>
      </w:r>
      <w:proofErr w:type="spellStart"/>
      <w:r w:rsidR="008B5CD4" w:rsidRPr="00232284">
        <w:t>Änderungen</w:t>
      </w:r>
      <w:proofErr w:type="spellEnd"/>
      <w:r w:rsidR="008B5CD4" w:rsidRPr="00232284">
        <w:t xml:space="preserve"> </w:t>
      </w:r>
      <w:r w:rsidR="007617F2" w:rsidRPr="00232284">
        <w:t>an dem</w:t>
      </w:r>
      <w:r w:rsidR="008B5CD4" w:rsidRPr="00232284">
        <w:t xml:space="preserve"> „</w:t>
      </w:r>
      <w:proofErr w:type="spellStart"/>
      <w:r w:rsidR="00725908" w:rsidRPr="00232284">
        <w:t>Entwurf</w:t>
      </w:r>
      <w:proofErr w:type="spellEnd"/>
      <w:r w:rsidR="00725908" w:rsidRPr="00232284">
        <w:t xml:space="preserve"> </w:t>
      </w:r>
      <w:proofErr w:type="spellStart"/>
      <w:r w:rsidR="00725908" w:rsidRPr="00232284">
        <w:t>eines</w:t>
      </w:r>
      <w:proofErr w:type="spellEnd"/>
      <w:r w:rsidR="00725908" w:rsidRPr="00232284">
        <w:t xml:space="preserve"> </w:t>
      </w:r>
      <w:proofErr w:type="spellStart"/>
      <w:r w:rsidR="00725908" w:rsidRPr="00232284">
        <w:t>Gesetzes</w:t>
      </w:r>
      <w:proofErr w:type="spellEnd"/>
      <w:r w:rsidR="00725908" w:rsidRPr="00232284">
        <w:t xml:space="preserve"> </w:t>
      </w:r>
      <w:proofErr w:type="spellStart"/>
      <w:r w:rsidR="00725908" w:rsidRPr="00232284">
        <w:t>über</w:t>
      </w:r>
      <w:proofErr w:type="spellEnd"/>
      <w:r w:rsidR="00725908" w:rsidRPr="00232284">
        <w:t xml:space="preserve"> den Schutz von </w:t>
      </w:r>
      <w:proofErr w:type="spellStart"/>
      <w:r w:rsidR="00725908" w:rsidRPr="00232284">
        <w:t>Pflanzensorten</w:t>
      </w:r>
      <w:proofErr w:type="spellEnd"/>
      <w:r w:rsidR="007617F2" w:rsidRPr="00232284">
        <w:t>“</w:t>
      </w:r>
      <w:r w:rsidR="00725908" w:rsidRPr="00232284">
        <w:t xml:space="preserve"> der </w:t>
      </w:r>
      <w:proofErr w:type="spellStart"/>
      <w:r w:rsidR="00725908" w:rsidRPr="00232284">
        <w:t>Vereinigten</w:t>
      </w:r>
      <w:proofErr w:type="spellEnd"/>
      <w:r w:rsidR="00725908" w:rsidRPr="00232284">
        <w:t xml:space="preserve"> </w:t>
      </w:r>
      <w:proofErr w:type="spellStart"/>
      <w:r w:rsidR="00725908" w:rsidRPr="00232284">
        <w:t>Arabischen</w:t>
      </w:r>
      <w:proofErr w:type="spellEnd"/>
      <w:r w:rsidR="00725908" w:rsidRPr="00232284">
        <w:t xml:space="preserve"> Emirate</w:t>
      </w:r>
      <w:r w:rsidR="008B5CD4" w:rsidRPr="00232284">
        <w:t xml:space="preserve"> </w:t>
      </w:r>
      <w:proofErr w:type="spellStart"/>
      <w:r w:rsidR="008B5CD4" w:rsidRPr="00232284">
        <w:t>zu</w:t>
      </w:r>
      <w:proofErr w:type="spellEnd"/>
      <w:r w:rsidR="008B5CD4" w:rsidRPr="00232284">
        <w:t xml:space="preserve"> </w:t>
      </w:r>
      <w:proofErr w:type="spellStart"/>
      <w:r w:rsidR="008B5CD4" w:rsidRPr="00232284">
        <w:t>prüfen</w:t>
      </w:r>
      <w:proofErr w:type="spellEnd"/>
      <w:r w:rsidR="008B5CD4" w:rsidRPr="00232284">
        <w:t xml:space="preserve"> und seine positive </w:t>
      </w:r>
      <w:proofErr w:type="spellStart"/>
      <w:r w:rsidR="008B5CD4" w:rsidRPr="00232284">
        <w:t>Entscheidung</w:t>
      </w:r>
      <w:proofErr w:type="spellEnd"/>
      <w:r w:rsidR="008B5CD4" w:rsidRPr="00232284">
        <w:t xml:space="preserve"> </w:t>
      </w:r>
      <w:proofErr w:type="spellStart"/>
      <w:r w:rsidR="008B5CD4" w:rsidRPr="00232284">
        <w:t>vom</w:t>
      </w:r>
      <w:proofErr w:type="spellEnd"/>
      <w:r w:rsidR="008B5CD4" w:rsidRPr="00232284">
        <w:t xml:space="preserve"> 28. Juli 2020 </w:t>
      </w:r>
      <w:proofErr w:type="spellStart"/>
      <w:r w:rsidR="008B5CD4" w:rsidRPr="00232284">
        <w:t>bezüglich</w:t>
      </w:r>
      <w:proofErr w:type="spellEnd"/>
      <w:r w:rsidR="008B5CD4" w:rsidRPr="00232284">
        <w:t xml:space="preserve"> der </w:t>
      </w:r>
      <w:proofErr w:type="spellStart"/>
      <w:r w:rsidR="007617F2" w:rsidRPr="00232284">
        <w:t>Vereinbarkeit</w:t>
      </w:r>
      <w:proofErr w:type="spellEnd"/>
      <w:r w:rsidR="008B5CD4" w:rsidRPr="00232284">
        <w:t xml:space="preserve"> </w:t>
      </w:r>
      <w:proofErr w:type="spellStart"/>
      <w:r w:rsidR="008B5CD4" w:rsidRPr="00232284">
        <w:t>mit</w:t>
      </w:r>
      <w:proofErr w:type="spellEnd"/>
      <w:r w:rsidR="008B5CD4" w:rsidRPr="00232284">
        <w:t xml:space="preserve"> den </w:t>
      </w:r>
      <w:proofErr w:type="spellStart"/>
      <w:r w:rsidR="008B5CD4" w:rsidRPr="00232284">
        <w:t>Bestimmungen</w:t>
      </w:r>
      <w:proofErr w:type="spellEnd"/>
      <w:r w:rsidR="008B5CD4" w:rsidRPr="00232284">
        <w:t xml:space="preserve"> der </w:t>
      </w:r>
      <w:proofErr w:type="spellStart"/>
      <w:r w:rsidR="008B5CD4" w:rsidRPr="00232284">
        <w:t>Akte</w:t>
      </w:r>
      <w:proofErr w:type="spellEnd"/>
      <w:r w:rsidR="008B5CD4" w:rsidRPr="00232284">
        <w:t xml:space="preserve"> von 1991 des Internationalen </w:t>
      </w:r>
      <w:proofErr w:type="spellStart"/>
      <w:r w:rsidR="008B5CD4" w:rsidRPr="00232284">
        <w:t>Übereinkommens</w:t>
      </w:r>
      <w:proofErr w:type="spellEnd"/>
      <w:r w:rsidR="008B5CD4" w:rsidRPr="00232284">
        <w:t xml:space="preserve"> </w:t>
      </w:r>
      <w:proofErr w:type="spellStart"/>
      <w:r w:rsidR="008B5CD4" w:rsidRPr="00232284">
        <w:t>zum</w:t>
      </w:r>
      <w:proofErr w:type="spellEnd"/>
      <w:r w:rsidR="008B5CD4" w:rsidRPr="00232284">
        <w:t xml:space="preserve"> Schutz von </w:t>
      </w:r>
      <w:proofErr w:type="spellStart"/>
      <w:r w:rsidR="008B5CD4" w:rsidRPr="00232284">
        <w:t>Pflanzenzüchtungen</w:t>
      </w:r>
      <w:proofErr w:type="spellEnd"/>
      <w:r w:rsidR="008B5CD4" w:rsidRPr="00232284">
        <w:t xml:space="preserve"> </w:t>
      </w:r>
      <w:proofErr w:type="spellStart"/>
      <w:r w:rsidR="008B5CD4" w:rsidRPr="00232284">
        <w:t>zu</w:t>
      </w:r>
      <w:proofErr w:type="spellEnd"/>
      <w:r w:rsidR="008B5CD4" w:rsidRPr="00232284">
        <w:t xml:space="preserve"> </w:t>
      </w:r>
      <w:proofErr w:type="spellStart"/>
      <w:r w:rsidR="008B5CD4" w:rsidRPr="00232284">
        <w:t>bekräftigen</w:t>
      </w:r>
      <w:proofErr w:type="spellEnd"/>
      <w:r w:rsidRPr="00232284">
        <w:t>.</w:t>
      </w:r>
    </w:p>
    <w:p w14:paraId="5187F564" w14:textId="77777777" w:rsidR="00EE6B78" w:rsidRPr="008B5CD4" w:rsidRDefault="00EE6B78" w:rsidP="00EE6B78">
      <w:pPr>
        <w:tabs>
          <w:tab w:val="left" w:pos="750"/>
        </w:tabs>
        <w:rPr>
          <w:rFonts w:cs="Arial"/>
          <w:lang w:val="de-DE"/>
        </w:rPr>
      </w:pPr>
    </w:p>
    <w:p w14:paraId="67DDD5D1" w14:textId="77777777" w:rsidR="00EE6B78" w:rsidRPr="008B5CD4" w:rsidRDefault="00EE6B78" w:rsidP="00EE6B78">
      <w:pPr>
        <w:ind w:right="566"/>
        <w:rPr>
          <w:rFonts w:cs="Arial"/>
          <w:lang w:val="de-DE"/>
        </w:rPr>
      </w:pPr>
    </w:p>
    <w:p w14:paraId="4460A09F" w14:textId="1EDC0503" w:rsidR="00EE6B78" w:rsidRPr="007617F2" w:rsidRDefault="00CC6699" w:rsidP="00EE6B78">
      <w:pPr>
        <w:pStyle w:val="Heading1"/>
        <w:rPr>
          <w:lang w:val="de-DE"/>
        </w:rPr>
      </w:pPr>
      <w:r w:rsidRPr="007617F2">
        <w:rPr>
          <w:lang w:val="de-DE"/>
        </w:rPr>
        <w:t>HINTERGRUND</w:t>
      </w:r>
    </w:p>
    <w:p w14:paraId="49FECA9A" w14:textId="77777777" w:rsidR="00EE6B78" w:rsidRPr="007617F2" w:rsidRDefault="00EE6B78" w:rsidP="00EE6B78">
      <w:pPr>
        <w:rPr>
          <w:spacing w:val="2"/>
          <w:sz w:val="18"/>
          <w:lang w:val="de-DE"/>
        </w:rPr>
      </w:pPr>
    </w:p>
    <w:p w14:paraId="02C90780" w14:textId="7D5DD4A2" w:rsidR="00EE6B78" w:rsidRPr="00345DE4" w:rsidRDefault="00EE6B78" w:rsidP="00EE6B78">
      <w:pPr>
        <w:rPr>
          <w:spacing w:val="-2"/>
          <w:szCs w:val="22"/>
          <w:lang w:val="de-DE"/>
        </w:rPr>
      </w:pPr>
      <w:r w:rsidRPr="002F1246">
        <w:fldChar w:fldCharType="begin"/>
      </w:r>
      <w:r w:rsidRPr="00D34DD5">
        <w:rPr>
          <w:lang w:val="de-DE"/>
        </w:rPr>
        <w:instrText xml:space="preserve"> AUTONUM  </w:instrText>
      </w:r>
      <w:r w:rsidRPr="002F1246">
        <w:fldChar w:fldCharType="end"/>
      </w:r>
      <w:r w:rsidRPr="00D34DD5">
        <w:rPr>
          <w:lang w:val="de-DE"/>
        </w:rPr>
        <w:tab/>
      </w:r>
      <w:r w:rsidR="00D34DD5" w:rsidRPr="00D34DD5">
        <w:rPr>
          <w:lang w:val="de-DE"/>
        </w:rPr>
        <w:t>D</w:t>
      </w:r>
      <w:proofErr w:type="spellStart"/>
      <w:r w:rsidR="00D34DD5" w:rsidRPr="00232284">
        <w:t>ie</w:t>
      </w:r>
      <w:proofErr w:type="spellEnd"/>
      <w:r w:rsidR="00D34DD5" w:rsidRPr="00232284">
        <w:t xml:space="preserve"> </w:t>
      </w:r>
      <w:proofErr w:type="spellStart"/>
      <w:r w:rsidR="00D34DD5" w:rsidRPr="00232284">
        <w:t>Regierung</w:t>
      </w:r>
      <w:proofErr w:type="spellEnd"/>
      <w:r w:rsidR="00D34DD5" w:rsidRPr="00232284">
        <w:t xml:space="preserve"> der </w:t>
      </w:r>
      <w:proofErr w:type="spellStart"/>
      <w:r w:rsidR="00D34DD5" w:rsidRPr="00232284">
        <w:t>Vereinigten</w:t>
      </w:r>
      <w:proofErr w:type="spellEnd"/>
      <w:r w:rsidR="00D34DD5" w:rsidRPr="00232284">
        <w:t xml:space="preserve"> </w:t>
      </w:r>
      <w:proofErr w:type="spellStart"/>
      <w:r w:rsidR="00D34DD5" w:rsidRPr="00232284">
        <w:t>Arabischen</w:t>
      </w:r>
      <w:proofErr w:type="spellEnd"/>
      <w:r w:rsidR="00D34DD5" w:rsidRPr="00232284">
        <w:t xml:space="preserve"> Emirate </w:t>
      </w:r>
      <w:proofErr w:type="spellStart"/>
      <w:r w:rsidR="00D34DD5" w:rsidRPr="00232284">
        <w:t>leitete</w:t>
      </w:r>
      <w:proofErr w:type="spellEnd"/>
      <w:r w:rsidR="00D34DD5" w:rsidRPr="00232284">
        <w:t xml:space="preserve"> das </w:t>
      </w:r>
      <w:proofErr w:type="spellStart"/>
      <w:r w:rsidR="00D34DD5" w:rsidRPr="00232284">
        <w:t>Verfahren</w:t>
      </w:r>
      <w:proofErr w:type="spellEnd"/>
      <w:r w:rsidR="00D34DD5" w:rsidRPr="00232284">
        <w:t xml:space="preserve"> für den </w:t>
      </w:r>
      <w:proofErr w:type="spellStart"/>
      <w:r w:rsidR="00D34DD5" w:rsidRPr="00232284">
        <w:t>Beitritt</w:t>
      </w:r>
      <w:proofErr w:type="spellEnd"/>
      <w:r w:rsidR="00D34DD5" w:rsidRPr="00232284">
        <w:t xml:space="preserve"> </w:t>
      </w:r>
      <w:proofErr w:type="spellStart"/>
      <w:r w:rsidR="00D34DD5" w:rsidRPr="00232284">
        <w:t>zur</w:t>
      </w:r>
      <w:proofErr w:type="spellEnd"/>
      <w:r w:rsidR="00D34DD5" w:rsidRPr="00232284">
        <w:t xml:space="preserve"> UPOV </w:t>
      </w:r>
      <w:proofErr w:type="spellStart"/>
      <w:r w:rsidR="00D34DD5" w:rsidRPr="00232284">
        <w:t>mit</w:t>
      </w:r>
      <w:proofErr w:type="spellEnd"/>
      <w:r w:rsidR="00D34DD5" w:rsidRPr="00232284">
        <w:t xml:space="preserve"> </w:t>
      </w:r>
      <w:proofErr w:type="spellStart"/>
      <w:r w:rsidR="00D34DD5" w:rsidRPr="00232284">
        <w:t>einem</w:t>
      </w:r>
      <w:proofErr w:type="spellEnd"/>
      <w:r w:rsidR="00D34DD5" w:rsidRPr="00232284">
        <w:t xml:space="preserve"> </w:t>
      </w:r>
      <w:proofErr w:type="spellStart"/>
      <w:r w:rsidR="00D34DD5" w:rsidRPr="00232284">
        <w:t>Schreiben</w:t>
      </w:r>
      <w:proofErr w:type="spellEnd"/>
      <w:r w:rsidR="00D34DD5" w:rsidRPr="00232284">
        <w:t xml:space="preserve"> </w:t>
      </w:r>
      <w:proofErr w:type="spellStart"/>
      <w:r w:rsidR="00D34DD5" w:rsidRPr="00232284">
        <w:t>vom</w:t>
      </w:r>
      <w:proofErr w:type="spellEnd"/>
      <w:r w:rsidR="00D34DD5" w:rsidRPr="00232284">
        <w:t xml:space="preserve"> 28. April 2020 an den </w:t>
      </w:r>
      <w:proofErr w:type="spellStart"/>
      <w:r w:rsidR="00D34DD5" w:rsidRPr="00232284">
        <w:t>Generalsekretär</w:t>
      </w:r>
      <w:proofErr w:type="spellEnd"/>
      <w:r w:rsidR="00D34DD5" w:rsidRPr="00232284">
        <w:t xml:space="preserve"> der UPOV </w:t>
      </w:r>
      <w:proofErr w:type="spellStart"/>
      <w:r w:rsidR="00D34DD5" w:rsidRPr="00232284">
        <w:t>ein</w:t>
      </w:r>
      <w:proofErr w:type="spellEnd"/>
      <w:r w:rsidR="00D34DD5" w:rsidRPr="00232284">
        <w:t xml:space="preserve">, in dem Seine </w:t>
      </w:r>
      <w:proofErr w:type="spellStart"/>
      <w:r w:rsidR="00D34DD5" w:rsidRPr="00232284">
        <w:t>Exzellenz</w:t>
      </w:r>
      <w:proofErr w:type="spellEnd"/>
      <w:r w:rsidR="00D34DD5" w:rsidRPr="00232284">
        <w:t xml:space="preserve"> Sultan Abdulla </w:t>
      </w:r>
      <w:proofErr w:type="spellStart"/>
      <w:r w:rsidR="00D34DD5" w:rsidRPr="00232284">
        <w:t>AlHebsi</w:t>
      </w:r>
      <w:proofErr w:type="spellEnd"/>
      <w:r w:rsidR="00D34DD5" w:rsidRPr="00232284">
        <w:t xml:space="preserve">, </w:t>
      </w:r>
      <w:proofErr w:type="spellStart"/>
      <w:r w:rsidR="00C13439" w:rsidRPr="00232284">
        <w:t>Beigeordneter</w:t>
      </w:r>
      <w:proofErr w:type="spellEnd"/>
      <w:r w:rsidR="00C13439" w:rsidRPr="00232284">
        <w:t xml:space="preserve"> </w:t>
      </w:r>
      <w:proofErr w:type="spellStart"/>
      <w:r w:rsidR="00C13439" w:rsidRPr="00232284">
        <w:t>Unterstaatssekret</w:t>
      </w:r>
      <w:r w:rsidR="00D34DD5" w:rsidRPr="00232284">
        <w:t>är</w:t>
      </w:r>
      <w:proofErr w:type="spellEnd"/>
      <w:r w:rsidR="00D34DD5" w:rsidRPr="00232284">
        <w:t>,</w:t>
      </w:r>
      <w:r w:rsidR="004C2DBA" w:rsidRPr="00232284">
        <w:t xml:space="preserve"> </w:t>
      </w:r>
      <w:proofErr w:type="spellStart"/>
      <w:r w:rsidR="004C2DBA" w:rsidRPr="00232284">
        <w:t>Abteilung</w:t>
      </w:r>
      <w:proofErr w:type="spellEnd"/>
      <w:r w:rsidR="00D34DD5" w:rsidRPr="00232284">
        <w:t xml:space="preserve"> </w:t>
      </w:r>
      <w:proofErr w:type="spellStart"/>
      <w:r w:rsidR="00D34DD5" w:rsidRPr="00232284">
        <w:t>Region</w:t>
      </w:r>
      <w:r w:rsidR="004C2DBA" w:rsidRPr="00232284">
        <w:t>en</w:t>
      </w:r>
      <w:proofErr w:type="spellEnd"/>
      <w:r w:rsidR="00D34DD5" w:rsidRPr="00232284">
        <w:t xml:space="preserve">, Ministerium für </w:t>
      </w:r>
      <w:proofErr w:type="spellStart"/>
      <w:r w:rsidR="00D34DD5" w:rsidRPr="00232284">
        <w:t>Klimawandel</w:t>
      </w:r>
      <w:proofErr w:type="spellEnd"/>
      <w:r w:rsidR="00D34DD5" w:rsidRPr="00232284">
        <w:t xml:space="preserve"> und Umwelt, um </w:t>
      </w:r>
      <w:proofErr w:type="spellStart"/>
      <w:r w:rsidR="00D34DD5" w:rsidRPr="00232284">
        <w:t>Prüfung</w:t>
      </w:r>
      <w:proofErr w:type="spellEnd"/>
      <w:r w:rsidR="00D34DD5" w:rsidRPr="00232284">
        <w:t xml:space="preserve"> des </w:t>
      </w:r>
      <w:proofErr w:type="spellStart"/>
      <w:r w:rsidR="00D34DD5" w:rsidRPr="00232284">
        <w:t>Entwurfs</w:t>
      </w:r>
      <w:proofErr w:type="spellEnd"/>
      <w:r w:rsidR="00D34DD5" w:rsidRPr="00232284">
        <w:t xml:space="preserve"> </w:t>
      </w:r>
      <w:proofErr w:type="spellStart"/>
      <w:r w:rsidR="00D34DD5" w:rsidRPr="00232284">
        <w:t>eines</w:t>
      </w:r>
      <w:proofErr w:type="spellEnd"/>
      <w:r w:rsidR="00D34DD5" w:rsidRPr="00232284">
        <w:t xml:space="preserve"> </w:t>
      </w:r>
      <w:proofErr w:type="spellStart"/>
      <w:r w:rsidR="00D34DD5" w:rsidRPr="00232284">
        <w:t>Gesetzes</w:t>
      </w:r>
      <w:proofErr w:type="spellEnd"/>
      <w:r w:rsidR="00D34DD5" w:rsidRPr="00232284">
        <w:t xml:space="preserve"> </w:t>
      </w:r>
      <w:proofErr w:type="spellStart"/>
      <w:r w:rsidR="00D34DD5" w:rsidRPr="00232284">
        <w:t>über</w:t>
      </w:r>
      <w:proofErr w:type="spellEnd"/>
      <w:r w:rsidR="00D34DD5" w:rsidRPr="00232284">
        <w:t xml:space="preserve"> den Schutz von </w:t>
      </w:r>
      <w:proofErr w:type="spellStart"/>
      <w:r w:rsidR="00D34DD5" w:rsidRPr="00232284">
        <w:t>Pflanzensorten</w:t>
      </w:r>
      <w:proofErr w:type="spellEnd"/>
      <w:r w:rsidR="00D34DD5" w:rsidRPr="00232284">
        <w:t xml:space="preserve"> der </w:t>
      </w:r>
      <w:proofErr w:type="spellStart"/>
      <w:r w:rsidR="00D34DD5" w:rsidRPr="00232284">
        <w:t>Vereinigten</w:t>
      </w:r>
      <w:proofErr w:type="spellEnd"/>
      <w:r w:rsidR="00D34DD5" w:rsidRPr="00232284">
        <w:t xml:space="preserve"> </w:t>
      </w:r>
      <w:proofErr w:type="spellStart"/>
      <w:r w:rsidR="00D34DD5" w:rsidRPr="00232284">
        <w:t>Arabischen</w:t>
      </w:r>
      <w:proofErr w:type="spellEnd"/>
      <w:r w:rsidR="00D34DD5" w:rsidRPr="00232284">
        <w:t xml:space="preserve"> Emirate (</w:t>
      </w:r>
      <w:proofErr w:type="spellStart"/>
      <w:r w:rsidR="00D34DD5" w:rsidRPr="00232284">
        <w:t>nachstehend</w:t>
      </w:r>
      <w:proofErr w:type="spellEnd"/>
      <w:r w:rsidR="00D34DD5" w:rsidRPr="00232284">
        <w:t xml:space="preserve"> „</w:t>
      </w:r>
      <w:proofErr w:type="spellStart"/>
      <w:r w:rsidR="00D34DD5" w:rsidRPr="00232284">
        <w:t>Gesetzesentwurf</w:t>
      </w:r>
      <w:proofErr w:type="spellEnd"/>
      <w:r w:rsidR="00D34DD5" w:rsidRPr="00232284">
        <w:t xml:space="preserve">“) auf </w:t>
      </w:r>
      <w:proofErr w:type="spellStart"/>
      <w:r w:rsidR="00D34DD5" w:rsidRPr="00232284">
        <w:t>Vereinbarkeit</w:t>
      </w:r>
      <w:proofErr w:type="spellEnd"/>
      <w:r w:rsidR="00D34DD5" w:rsidRPr="00232284">
        <w:t xml:space="preserve"> </w:t>
      </w:r>
      <w:proofErr w:type="spellStart"/>
      <w:r w:rsidR="00D34DD5" w:rsidRPr="00232284">
        <w:t>mit</w:t>
      </w:r>
      <w:proofErr w:type="spellEnd"/>
      <w:r w:rsidR="00D34DD5" w:rsidRPr="00232284">
        <w:t xml:space="preserve"> der </w:t>
      </w:r>
      <w:proofErr w:type="spellStart"/>
      <w:r w:rsidR="00D34DD5" w:rsidRPr="00232284">
        <w:t>Akte</w:t>
      </w:r>
      <w:proofErr w:type="spellEnd"/>
      <w:r w:rsidR="00D34DD5" w:rsidRPr="00232284">
        <w:t xml:space="preserve"> von 1991 des UPOV-</w:t>
      </w:r>
      <w:proofErr w:type="spellStart"/>
      <w:r w:rsidR="00D34DD5" w:rsidRPr="00232284">
        <w:t>Übereinkommens</w:t>
      </w:r>
      <w:proofErr w:type="spellEnd"/>
      <w:r w:rsidR="00D34DD5" w:rsidRPr="00232284">
        <w:t xml:space="preserve"> </w:t>
      </w:r>
      <w:proofErr w:type="spellStart"/>
      <w:r w:rsidR="00D34DD5" w:rsidRPr="00232284">
        <w:t>ersuchte</w:t>
      </w:r>
      <w:proofErr w:type="spellEnd"/>
      <w:r w:rsidR="00D34DD5" w:rsidRPr="00232284">
        <w:t xml:space="preserve">. Der Rat </w:t>
      </w:r>
      <w:proofErr w:type="spellStart"/>
      <w:r w:rsidR="00D34DD5" w:rsidRPr="00232284">
        <w:t>prüfte</w:t>
      </w:r>
      <w:proofErr w:type="spellEnd"/>
      <w:r w:rsidR="00D34DD5" w:rsidRPr="00232284">
        <w:t xml:space="preserve"> den </w:t>
      </w:r>
      <w:proofErr w:type="spellStart"/>
      <w:r w:rsidR="00D34DD5" w:rsidRPr="00232284">
        <w:t>Gesetzesentwurf</w:t>
      </w:r>
      <w:proofErr w:type="spellEnd"/>
      <w:r w:rsidR="00D34DD5" w:rsidRPr="00232284">
        <w:t xml:space="preserve"> </w:t>
      </w:r>
      <w:proofErr w:type="spellStart"/>
      <w:r w:rsidR="00D34DD5" w:rsidRPr="00232284">
        <w:t>mit</w:t>
      </w:r>
      <w:proofErr w:type="spellEnd"/>
      <w:r w:rsidR="00D34DD5" w:rsidRPr="00232284">
        <w:t xml:space="preserve"> dem UPOV-</w:t>
      </w:r>
      <w:proofErr w:type="spellStart"/>
      <w:r w:rsidR="00D34DD5" w:rsidRPr="00232284">
        <w:t>Rundschreiben</w:t>
      </w:r>
      <w:proofErr w:type="spellEnd"/>
      <w:r w:rsidR="00D34DD5" w:rsidRPr="00232284">
        <w:t xml:space="preserve"> E-20/101 </w:t>
      </w:r>
      <w:proofErr w:type="spellStart"/>
      <w:r w:rsidR="00D34DD5" w:rsidRPr="00232284">
        <w:t>vom</w:t>
      </w:r>
      <w:proofErr w:type="spellEnd"/>
      <w:r w:rsidR="00D34DD5" w:rsidRPr="00232284">
        <w:t xml:space="preserve"> 28. Juli 2020 </w:t>
      </w:r>
      <w:r w:rsidR="00362E56" w:rsidRPr="00232284">
        <w:t xml:space="preserve">auf dem </w:t>
      </w:r>
      <w:proofErr w:type="spellStart"/>
      <w:r w:rsidR="00362E56" w:rsidRPr="00232284">
        <w:t>Schriftweg</w:t>
      </w:r>
      <w:proofErr w:type="spellEnd"/>
      <w:r w:rsidR="00362E56" w:rsidRPr="00232284">
        <w:t xml:space="preserve"> </w:t>
      </w:r>
      <w:r w:rsidR="00D34DD5" w:rsidRPr="00232284">
        <w:t xml:space="preserve">und </w:t>
      </w:r>
      <w:proofErr w:type="spellStart"/>
      <w:r w:rsidR="00D34DD5" w:rsidRPr="00232284">
        <w:t>beschloss</w:t>
      </w:r>
      <w:proofErr w:type="spellEnd"/>
      <w:r w:rsidRPr="00232284">
        <w:t>:</w:t>
      </w:r>
    </w:p>
    <w:p w14:paraId="753178A9" w14:textId="77777777" w:rsidR="00EE6B78" w:rsidRPr="00345DE4" w:rsidRDefault="00EE6B78" w:rsidP="00EE6B78">
      <w:pPr>
        <w:rPr>
          <w:snapToGrid w:val="0"/>
          <w:sz w:val="18"/>
          <w:lang w:val="de-DE"/>
        </w:rPr>
      </w:pPr>
    </w:p>
    <w:p w14:paraId="05EEF053" w14:textId="7A461FA9" w:rsidR="00EE6B78" w:rsidRPr="00345DE4" w:rsidRDefault="00CC6699" w:rsidP="00EE6B78">
      <w:pPr>
        <w:ind w:left="567" w:right="708" w:firstLine="567"/>
        <w:rPr>
          <w:sz w:val="18"/>
          <w:szCs w:val="18"/>
          <w:lang w:val="de-DE"/>
        </w:rPr>
      </w:pPr>
      <w:r>
        <w:rPr>
          <w:sz w:val="18"/>
          <w:szCs w:val="18"/>
          <w:lang w:val="de-DE"/>
        </w:rPr>
        <w:t>„</w:t>
      </w:r>
      <w:r w:rsidR="00EE6B78" w:rsidRPr="00345DE4">
        <w:rPr>
          <w:sz w:val="18"/>
          <w:szCs w:val="18"/>
          <w:lang w:val="de-DE"/>
        </w:rPr>
        <w:t>a)</w:t>
      </w:r>
      <w:r w:rsidR="00C31D72" w:rsidRPr="00345DE4">
        <w:rPr>
          <w:sz w:val="18"/>
          <w:szCs w:val="18"/>
          <w:lang w:val="de-DE"/>
        </w:rPr>
        <w:tab/>
      </w:r>
      <w:r w:rsidR="00345DE4" w:rsidRPr="00345DE4">
        <w:rPr>
          <w:sz w:val="18"/>
          <w:szCs w:val="18"/>
          <w:lang w:val="de-DE"/>
        </w:rPr>
        <w:t>die Analyse in Dokument C/Analysis/2020/2 zur Kenntnis zu nehmen</w:t>
      </w:r>
      <w:r w:rsidR="00EE6B78" w:rsidRPr="00345DE4">
        <w:rPr>
          <w:sz w:val="18"/>
          <w:szCs w:val="18"/>
          <w:lang w:val="de-DE"/>
        </w:rPr>
        <w:t xml:space="preserve">; </w:t>
      </w:r>
    </w:p>
    <w:p w14:paraId="3A864D2F" w14:textId="77777777" w:rsidR="00EE6B78" w:rsidRPr="00345DE4" w:rsidRDefault="00EE6B78" w:rsidP="00EE6B78">
      <w:pPr>
        <w:ind w:left="567" w:right="708" w:firstLine="567"/>
        <w:rPr>
          <w:sz w:val="18"/>
          <w:szCs w:val="18"/>
          <w:lang w:val="de-DE"/>
        </w:rPr>
      </w:pPr>
    </w:p>
    <w:p w14:paraId="4D4BE448" w14:textId="7861F5C5" w:rsidR="00EE6B78" w:rsidRPr="001F2896" w:rsidRDefault="00CC6699" w:rsidP="00EE6B78">
      <w:pPr>
        <w:ind w:left="567" w:right="708" w:firstLine="567"/>
        <w:rPr>
          <w:sz w:val="18"/>
          <w:szCs w:val="18"/>
          <w:lang w:val="de-DE"/>
        </w:rPr>
      </w:pPr>
      <w:r>
        <w:rPr>
          <w:sz w:val="18"/>
          <w:szCs w:val="18"/>
          <w:lang w:val="de-DE"/>
        </w:rPr>
        <w:t>„</w:t>
      </w:r>
      <w:r w:rsidR="00EE6B78" w:rsidRPr="001F2896">
        <w:rPr>
          <w:sz w:val="18"/>
          <w:szCs w:val="18"/>
          <w:lang w:val="de-DE"/>
        </w:rPr>
        <w:t>b)</w:t>
      </w:r>
      <w:r w:rsidR="00C31D72" w:rsidRPr="001F2896">
        <w:rPr>
          <w:sz w:val="18"/>
          <w:szCs w:val="18"/>
          <w:lang w:val="de-DE"/>
        </w:rPr>
        <w:tab/>
      </w:r>
      <w:r w:rsidR="001F2896" w:rsidRPr="001F2896">
        <w:rPr>
          <w:sz w:val="18"/>
          <w:szCs w:val="18"/>
          <w:lang w:val="de-DE"/>
        </w:rPr>
        <w:t>eine positive Entscheidung über die Vereinbarkeit des „</w:t>
      </w:r>
      <w:r w:rsidR="00725908">
        <w:rPr>
          <w:sz w:val="18"/>
          <w:szCs w:val="18"/>
          <w:lang w:val="de-DE"/>
        </w:rPr>
        <w:t>Entwurf</w:t>
      </w:r>
      <w:r w:rsidR="007617F2">
        <w:rPr>
          <w:sz w:val="18"/>
          <w:szCs w:val="18"/>
          <w:lang w:val="de-DE"/>
        </w:rPr>
        <w:t>s</w:t>
      </w:r>
      <w:r w:rsidR="00725908">
        <w:rPr>
          <w:sz w:val="18"/>
          <w:szCs w:val="18"/>
          <w:lang w:val="de-DE"/>
        </w:rPr>
        <w:t xml:space="preserve"> eines Gesetzes über den Schutz von Pflanzensorten der Vereinigten Arabischen Emirate</w:t>
      </w:r>
      <w:r w:rsidR="001F2896" w:rsidRPr="001F2896">
        <w:rPr>
          <w:sz w:val="18"/>
          <w:szCs w:val="18"/>
          <w:lang w:val="de-DE"/>
        </w:rPr>
        <w:t>" mit der Akte von 1991 des UPOV-Übereinkommens zum Schutz von Pflanzenzüchtungen zu treffen; nach der Annahme des Gesetzentwurfs ohne Änderungen und dem Inkrafttreten des Gesetzes können die Vereinigten Arabischen Emirate ihre Urkunde über den Beitritt zur Akte von 1991 hinterlegen</w:t>
      </w:r>
      <w:r w:rsidR="005933FC">
        <w:rPr>
          <w:sz w:val="18"/>
          <w:szCs w:val="18"/>
          <w:lang w:val="de-DE"/>
        </w:rPr>
        <w:t>;</w:t>
      </w:r>
      <w:r w:rsidR="001F2896" w:rsidRPr="001F2896">
        <w:rPr>
          <w:sz w:val="18"/>
          <w:szCs w:val="18"/>
          <w:lang w:val="de-DE"/>
        </w:rPr>
        <w:t xml:space="preserve"> und</w:t>
      </w:r>
      <w:r w:rsidR="00EE6B78" w:rsidRPr="001F2896">
        <w:rPr>
          <w:sz w:val="18"/>
          <w:szCs w:val="18"/>
          <w:lang w:val="de-DE"/>
        </w:rPr>
        <w:t xml:space="preserve"> </w:t>
      </w:r>
    </w:p>
    <w:p w14:paraId="738180AF" w14:textId="77777777" w:rsidR="00EE6B78" w:rsidRPr="001F2896" w:rsidRDefault="00EE6B78" w:rsidP="00EE6B78">
      <w:pPr>
        <w:ind w:left="567" w:right="708" w:firstLine="567"/>
        <w:rPr>
          <w:sz w:val="18"/>
          <w:szCs w:val="18"/>
          <w:lang w:val="de-DE"/>
        </w:rPr>
      </w:pPr>
    </w:p>
    <w:p w14:paraId="4A32B44E" w14:textId="51D41479" w:rsidR="00EE6B78" w:rsidRPr="001F2896" w:rsidRDefault="00CC6699" w:rsidP="00EE6B78">
      <w:pPr>
        <w:ind w:left="567" w:right="708" w:firstLine="567"/>
        <w:rPr>
          <w:snapToGrid w:val="0"/>
          <w:sz w:val="16"/>
          <w:szCs w:val="18"/>
          <w:lang w:val="de-DE"/>
        </w:rPr>
      </w:pPr>
      <w:r>
        <w:rPr>
          <w:sz w:val="18"/>
          <w:szCs w:val="18"/>
          <w:lang w:val="de-DE"/>
        </w:rPr>
        <w:t>„</w:t>
      </w:r>
      <w:r w:rsidR="00EE6B78" w:rsidRPr="001F2896">
        <w:rPr>
          <w:sz w:val="18"/>
          <w:szCs w:val="18"/>
          <w:lang w:val="de-DE"/>
        </w:rPr>
        <w:t>c)</w:t>
      </w:r>
      <w:r w:rsidR="00C31D72" w:rsidRPr="001F2896">
        <w:rPr>
          <w:sz w:val="18"/>
          <w:szCs w:val="18"/>
          <w:lang w:val="de-DE"/>
        </w:rPr>
        <w:tab/>
      </w:r>
      <w:r w:rsidR="001F2896" w:rsidRPr="001F2896">
        <w:rPr>
          <w:sz w:val="18"/>
          <w:szCs w:val="18"/>
          <w:lang w:val="de-DE"/>
        </w:rPr>
        <w:t>den Generalsekretär zu ermächtigen, die Regierung der Vereinigten Arabischen Emirate von dieser Entscheidung zu unterrichten</w:t>
      </w:r>
      <w:r w:rsidR="00EE6B78" w:rsidRPr="001F2896">
        <w:rPr>
          <w:sz w:val="18"/>
          <w:szCs w:val="18"/>
          <w:lang w:val="de-DE"/>
        </w:rPr>
        <w:t>.</w:t>
      </w:r>
      <w:r w:rsidR="00414D3D" w:rsidRPr="001F2896">
        <w:rPr>
          <w:sz w:val="18"/>
          <w:szCs w:val="18"/>
          <w:lang w:val="de-DE"/>
        </w:rPr>
        <w:t>”</w:t>
      </w:r>
    </w:p>
    <w:p w14:paraId="163C028F" w14:textId="77777777" w:rsidR="00EE6B78" w:rsidRPr="001F2896" w:rsidRDefault="00EE6B78" w:rsidP="00EE6B78">
      <w:pPr>
        <w:rPr>
          <w:rFonts w:cs="Arial"/>
          <w:szCs w:val="21"/>
          <w:highlight w:val="yellow"/>
          <w:lang w:val="de-DE"/>
        </w:rPr>
      </w:pPr>
    </w:p>
    <w:p w14:paraId="173AE2D8" w14:textId="77777777" w:rsidR="00EE6B78" w:rsidRPr="001F2896" w:rsidRDefault="00EE6B78" w:rsidP="00EE6B78">
      <w:pPr>
        <w:rPr>
          <w:highlight w:val="yellow"/>
          <w:lang w:val="de-DE"/>
        </w:rPr>
      </w:pPr>
    </w:p>
    <w:p w14:paraId="491D4977" w14:textId="274055A2" w:rsidR="00EE6B78" w:rsidRPr="003F5C26" w:rsidRDefault="00CC6699" w:rsidP="006C5A5E">
      <w:pPr>
        <w:pStyle w:val="Heading1"/>
        <w:rPr>
          <w:lang w:val="de-DE"/>
        </w:rPr>
      </w:pPr>
      <w:r w:rsidRPr="00232284">
        <w:t>ÄNDERUNGEN AN DEM</w:t>
      </w:r>
      <w:r w:rsidR="00EE6B78" w:rsidRPr="00232284">
        <w:t xml:space="preserve"> </w:t>
      </w:r>
      <w:r w:rsidR="003F5C26" w:rsidRPr="00232284">
        <w:t xml:space="preserve">ENTWURF EINES GESETZES ÜBER DEN SCHUTZ VON PFLANZENSORTEN DER VEREINIGTEN </w:t>
      </w:r>
      <w:r w:rsidR="003F5C26" w:rsidRPr="003F5C26">
        <w:rPr>
          <w:lang w:val="de-DE"/>
        </w:rPr>
        <w:t>ARABISCHEN EMIRATE</w:t>
      </w:r>
      <w:r w:rsidR="00EE6B78" w:rsidRPr="003F5C26">
        <w:rPr>
          <w:lang w:val="de-DE"/>
        </w:rPr>
        <w:t xml:space="preserve"> </w:t>
      </w:r>
      <w:r>
        <w:rPr>
          <w:lang w:val="de-DE"/>
        </w:rPr>
        <w:t xml:space="preserve">IN BEZUG AUF DEN DEM RAT </w:t>
      </w:r>
      <w:r w:rsidR="00EE6B78" w:rsidRPr="003F5C26">
        <w:rPr>
          <w:lang w:val="de-DE"/>
        </w:rPr>
        <w:t>2020</w:t>
      </w:r>
      <w:r>
        <w:rPr>
          <w:lang w:val="de-DE"/>
        </w:rPr>
        <w:t xml:space="preserve"> VORGELEGTEN WORTLAUT</w:t>
      </w:r>
    </w:p>
    <w:p w14:paraId="039841A3" w14:textId="77777777" w:rsidR="00EE6B78" w:rsidRPr="003F5C26" w:rsidRDefault="00EE6B78" w:rsidP="00EE6B78">
      <w:pPr>
        <w:rPr>
          <w:lang w:val="de-DE"/>
        </w:rPr>
      </w:pPr>
    </w:p>
    <w:p w14:paraId="689F04A7" w14:textId="6FEEB2A6" w:rsidR="00EE6B78" w:rsidRPr="00F05BDD" w:rsidRDefault="00EE6B78" w:rsidP="00232284">
      <w:pPr>
        <w:rPr>
          <w:lang w:val="de-DE"/>
        </w:rPr>
      </w:pPr>
      <w:r>
        <w:fldChar w:fldCharType="begin"/>
      </w:r>
      <w:r w:rsidRPr="00F05BDD">
        <w:rPr>
          <w:lang w:val="de-DE"/>
        </w:rPr>
        <w:instrText xml:space="preserve"> AUTONUM  </w:instrText>
      </w:r>
      <w:r>
        <w:fldChar w:fldCharType="end"/>
      </w:r>
      <w:r w:rsidRPr="00F05BDD">
        <w:rPr>
          <w:lang w:val="de-DE"/>
        </w:rPr>
        <w:tab/>
      </w:r>
      <w:r w:rsidR="00F05BDD" w:rsidRPr="00F05BDD">
        <w:rPr>
          <w:lang w:val="de-DE"/>
        </w:rPr>
        <w:t xml:space="preserve">In einem Schreiben vom 18. März 2024, das am 25. Juli 2024 beim Verbandsbüro einging und an den Generalsekretär der UPOV gerichtet war (siehe </w:t>
      </w:r>
      <w:r w:rsidR="007617F2">
        <w:rPr>
          <w:lang w:val="de-DE"/>
        </w:rPr>
        <w:t>Anlage</w:t>
      </w:r>
      <w:r w:rsidR="00F05BDD" w:rsidRPr="00F05BDD">
        <w:rPr>
          <w:lang w:val="de-DE"/>
        </w:rPr>
        <w:t xml:space="preserve"> I), </w:t>
      </w:r>
      <w:r w:rsidR="00362E56">
        <w:rPr>
          <w:lang w:val="de-DE"/>
        </w:rPr>
        <w:t>setzte</w:t>
      </w:r>
      <w:r w:rsidR="00F05BDD" w:rsidRPr="00F05BDD">
        <w:rPr>
          <w:lang w:val="de-DE"/>
        </w:rPr>
        <w:t xml:space="preserve"> der Unterstaatssekretär für Klimawandel und Umwelt, Herr Mohammed Saeed Sultan Al Nuaimi, den Generalsekretär der UPOV darüber in Kenntnis, dass </w:t>
      </w:r>
      <w:r w:rsidR="005933FC">
        <w:rPr>
          <w:lang w:val="de-DE"/>
        </w:rPr>
        <w:t>gewisse</w:t>
      </w:r>
      <w:r w:rsidR="00F05BDD" w:rsidRPr="00F05BDD">
        <w:rPr>
          <w:lang w:val="de-DE"/>
        </w:rPr>
        <w:t xml:space="preserve"> Änderungen in den Gesetzentwurf aufgenommen w</w:t>
      </w:r>
      <w:r w:rsidR="00362E56">
        <w:rPr>
          <w:lang w:val="de-DE"/>
        </w:rPr>
        <w:t>o</w:t>
      </w:r>
      <w:r w:rsidR="00F05BDD" w:rsidRPr="00F05BDD">
        <w:rPr>
          <w:lang w:val="de-DE"/>
        </w:rPr>
        <w:t>rden</w:t>
      </w:r>
      <w:r w:rsidR="00362E56">
        <w:rPr>
          <w:lang w:val="de-DE"/>
        </w:rPr>
        <w:t xml:space="preserve"> seien</w:t>
      </w:r>
      <w:r w:rsidR="00F05BDD" w:rsidRPr="00F05BDD">
        <w:rPr>
          <w:lang w:val="de-DE"/>
        </w:rPr>
        <w:t>, und bat um die Bestätigung der positiven Stellungnahme des Rates zur Vereinbarkeit des Gesetzentwurfs</w:t>
      </w:r>
      <w:r w:rsidRPr="00F05BDD">
        <w:rPr>
          <w:lang w:val="de-DE"/>
        </w:rPr>
        <w:t>.</w:t>
      </w:r>
    </w:p>
    <w:p w14:paraId="37826C2F" w14:textId="77777777" w:rsidR="00EE6B78" w:rsidRPr="00F05BDD" w:rsidRDefault="00EE6B78" w:rsidP="00232284">
      <w:pPr>
        <w:rPr>
          <w:sz w:val="18"/>
          <w:highlight w:val="yellow"/>
          <w:lang w:val="de-DE"/>
        </w:rPr>
      </w:pPr>
    </w:p>
    <w:p w14:paraId="217D2809" w14:textId="481AA61D" w:rsidR="00EE6B78" w:rsidRPr="0092198D" w:rsidRDefault="006C5A5E" w:rsidP="00232284">
      <w:pPr>
        <w:rPr>
          <w:highlight w:val="yellow"/>
          <w:lang w:val="de-DE"/>
        </w:rPr>
      </w:pPr>
      <w:r>
        <w:fldChar w:fldCharType="begin"/>
      </w:r>
      <w:r w:rsidRPr="0092198D">
        <w:rPr>
          <w:lang w:val="de-DE"/>
        </w:rPr>
        <w:instrText xml:space="preserve"> AUTONUM  </w:instrText>
      </w:r>
      <w:r>
        <w:fldChar w:fldCharType="end"/>
      </w:r>
      <w:r w:rsidRPr="0092198D">
        <w:rPr>
          <w:lang w:val="de-DE"/>
        </w:rPr>
        <w:tab/>
      </w:r>
      <w:r w:rsidR="0092198D" w:rsidRPr="0092198D">
        <w:rPr>
          <w:lang w:val="de-DE"/>
        </w:rPr>
        <w:t>Die Änderungen, die im Vergleich zu</w:t>
      </w:r>
      <w:r w:rsidR="005933FC">
        <w:rPr>
          <w:lang w:val="de-DE"/>
        </w:rPr>
        <w:t xml:space="preserve"> de</w:t>
      </w:r>
      <w:r w:rsidR="0092198D" w:rsidRPr="0092198D">
        <w:rPr>
          <w:lang w:val="de-DE"/>
        </w:rPr>
        <w:t xml:space="preserve">m </w:t>
      </w:r>
      <w:r w:rsidR="004C2DBA" w:rsidRPr="004C2DBA">
        <w:rPr>
          <w:lang w:val="de-DE"/>
        </w:rPr>
        <w:t>Gesetzesentwurf</w:t>
      </w:r>
      <w:r w:rsidR="0092198D" w:rsidRPr="0092198D">
        <w:rPr>
          <w:lang w:val="de-DE"/>
        </w:rPr>
        <w:t xml:space="preserve">, der dem Rat im Jahr 2020 vorgelegt </w:t>
      </w:r>
      <w:r w:rsidR="005933FC">
        <w:rPr>
          <w:lang w:val="de-DE"/>
        </w:rPr>
        <w:t>worden war</w:t>
      </w:r>
      <w:r w:rsidR="0092198D" w:rsidRPr="0092198D">
        <w:rPr>
          <w:lang w:val="de-DE"/>
        </w:rPr>
        <w:t>, in den Text des Gesetzentwurfs aufgenommen wurden, sind in An</w:t>
      </w:r>
      <w:r w:rsidR="004C2DBA">
        <w:rPr>
          <w:lang w:val="de-DE"/>
        </w:rPr>
        <w:t>lage</w:t>
      </w:r>
      <w:r w:rsidR="0092198D" w:rsidRPr="0092198D">
        <w:rPr>
          <w:lang w:val="de-DE"/>
        </w:rPr>
        <w:t xml:space="preserve"> II dieses Dokuments (nur auf Englisch) im Überarbeitungsmodus darge</w:t>
      </w:r>
      <w:r w:rsidR="007E72D0">
        <w:rPr>
          <w:lang w:val="de-DE"/>
        </w:rPr>
        <w:t>legt</w:t>
      </w:r>
      <w:r w:rsidR="0092198D" w:rsidRPr="0092198D">
        <w:rPr>
          <w:lang w:val="de-DE"/>
        </w:rPr>
        <w:t>.</w:t>
      </w:r>
      <w:r w:rsidR="00EE6B78" w:rsidRPr="0092198D">
        <w:rPr>
          <w:lang w:val="de-DE"/>
        </w:rPr>
        <w:t xml:space="preserve"> </w:t>
      </w:r>
      <w:r w:rsidR="00EE6B78" w:rsidRPr="0092198D">
        <w:rPr>
          <w:highlight w:val="yellow"/>
          <w:lang w:val="de-DE"/>
        </w:rPr>
        <w:t xml:space="preserve"> </w:t>
      </w:r>
    </w:p>
    <w:p w14:paraId="59759664" w14:textId="77777777" w:rsidR="00EE6B78" w:rsidRPr="0092198D" w:rsidRDefault="00EE6B78" w:rsidP="00232284">
      <w:pPr>
        <w:rPr>
          <w:i/>
          <w:lang w:val="de-DE"/>
        </w:rPr>
      </w:pPr>
    </w:p>
    <w:p w14:paraId="11857370" w14:textId="3D764DC7" w:rsidR="00EE6B78" w:rsidRPr="003F5C26" w:rsidRDefault="006C5A5E" w:rsidP="00232284">
      <w:pPr>
        <w:rPr>
          <w:highlight w:val="yellow"/>
          <w:lang w:val="de-DE"/>
        </w:rPr>
      </w:pPr>
      <w:r>
        <w:fldChar w:fldCharType="begin"/>
      </w:r>
      <w:r w:rsidRPr="003F5C26">
        <w:rPr>
          <w:lang w:val="de-DE"/>
        </w:rPr>
        <w:instrText xml:space="preserve"> AUTONUM  </w:instrText>
      </w:r>
      <w:r>
        <w:fldChar w:fldCharType="end"/>
      </w:r>
      <w:r w:rsidRPr="003F5C26">
        <w:rPr>
          <w:lang w:val="de-DE"/>
        </w:rPr>
        <w:tab/>
      </w:r>
      <w:r w:rsidR="004C2DBA">
        <w:rPr>
          <w:lang w:val="de-DE"/>
        </w:rPr>
        <w:t>Der</w:t>
      </w:r>
      <w:r w:rsidR="00EE6B78" w:rsidRPr="003F5C26">
        <w:rPr>
          <w:lang w:val="de-DE"/>
        </w:rPr>
        <w:t xml:space="preserve"> </w:t>
      </w:r>
      <w:r w:rsidR="003F5C26" w:rsidRPr="003F5C26">
        <w:rPr>
          <w:iCs/>
          <w:szCs w:val="22"/>
          <w:lang w:val="de-DE"/>
        </w:rPr>
        <w:t>Entwurf eines Gesetzes über den Schutz von Pflanzensorten der Vereinigten Arabischen Emirate</w:t>
      </w:r>
      <w:r w:rsidR="00EE6B78" w:rsidRPr="003F5C26">
        <w:rPr>
          <w:iCs/>
          <w:szCs w:val="22"/>
          <w:lang w:val="de-DE"/>
        </w:rPr>
        <w:t xml:space="preserve">, </w:t>
      </w:r>
      <w:r w:rsidR="0092198D" w:rsidRPr="0092198D">
        <w:rPr>
          <w:iCs/>
          <w:lang w:val="de-DE"/>
        </w:rPr>
        <w:t xml:space="preserve">zuletzt geändert im Jahr 2024, ist in </w:t>
      </w:r>
      <w:r w:rsidR="005933FC">
        <w:rPr>
          <w:iCs/>
          <w:lang w:val="de-DE"/>
        </w:rPr>
        <w:t>Anlage</w:t>
      </w:r>
      <w:r w:rsidR="0092198D" w:rsidRPr="0092198D">
        <w:rPr>
          <w:iCs/>
          <w:lang w:val="de-DE"/>
        </w:rPr>
        <w:t xml:space="preserve"> III dieses Dokuments enthalten (nur auf Englisch)</w:t>
      </w:r>
      <w:r w:rsidR="00414D3D" w:rsidRPr="003F5C26">
        <w:rPr>
          <w:lang w:val="de-DE"/>
        </w:rPr>
        <w:t>.</w:t>
      </w:r>
    </w:p>
    <w:p w14:paraId="47AA3FCB" w14:textId="5A698C34" w:rsidR="00EE6B78" w:rsidRPr="007617F2" w:rsidRDefault="005163AA" w:rsidP="006C5A5E">
      <w:pPr>
        <w:pStyle w:val="Heading1"/>
        <w:rPr>
          <w:rFonts w:cs="Arial"/>
          <w:u w:val="single"/>
          <w:lang w:val="de-DE"/>
        </w:rPr>
      </w:pPr>
      <w:r>
        <w:rPr>
          <w:lang w:val="de-DE"/>
        </w:rPr>
        <w:lastRenderedPageBreak/>
        <w:t>SCHLUSSFOLGERUNG</w:t>
      </w:r>
      <w:r w:rsidR="00EE6B78" w:rsidRPr="007617F2">
        <w:rPr>
          <w:lang w:val="de-DE"/>
        </w:rPr>
        <w:t xml:space="preserve"> </w:t>
      </w:r>
    </w:p>
    <w:p w14:paraId="695E19BF" w14:textId="77777777" w:rsidR="00EE6B78" w:rsidRPr="007617F2" w:rsidRDefault="00EE6B78" w:rsidP="00EE6B78">
      <w:pPr>
        <w:rPr>
          <w:rFonts w:cs="Arial"/>
          <w:spacing w:val="-2"/>
          <w:lang w:val="de-DE"/>
        </w:rPr>
      </w:pPr>
    </w:p>
    <w:p w14:paraId="5A0EADC5" w14:textId="601E9797" w:rsidR="00EE6B78" w:rsidRPr="00364581" w:rsidRDefault="00EE6B78" w:rsidP="006C5A5E">
      <w:pPr>
        <w:rPr>
          <w:lang w:val="de-DE"/>
        </w:rPr>
      </w:pPr>
      <w:r w:rsidRPr="00E92BCE">
        <w:fldChar w:fldCharType="begin"/>
      </w:r>
      <w:r w:rsidRPr="00364581">
        <w:rPr>
          <w:lang w:val="de-DE"/>
        </w:rPr>
        <w:instrText xml:space="preserve"> AUTONUM  </w:instrText>
      </w:r>
      <w:r w:rsidRPr="00E92BCE">
        <w:fldChar w:fldCharType="end"/>
      </w:r>
      <w:r w:rsidRPr="00364581">
        <w:rPr>
          <w:lang w:val="de-DE"/>
        </w:rPr>
        <w:tab/>
      </w:r>
      <w:r w:rsidR="005163AA">
        <w:rPr>
          <w:lang w:val="de-DE"/>
        </w:rPr>
        <w:t>A</w:t>
      </w:r>
      <w:proofErr w:type="spellStart"/>
      <w:r w:rsidR="005163AA" w:rsidRPr="00232284">
        <w:t>uf</w:t>
      </w:r>
      <w:proofErr w:type="spellEnd"/>
      <w:r w:rsidR="005163AA" w:rsidRPr="00232284">
        <w:t xml:space="preserve"> </w:t>
      </w:r>
      <w:proofErr w:type="spellStart"/>
      <w:r w:rsidR="005163AA" w:rsidRPr="00232284">
        <w:t>dieser</w:t>
      </w:r>
      <w:proofErr w:type="spellEnd"/>
      <w:r w:rsidR="005163AA" w:rsidRPr="00232284">
        <w:t xml:space="preserve"> </w:t>
      </w:r>
      <w:proofErr w:type="spellStart"/>
      <w:r w:rsidR="005163AA" w:rsidRPr="00232284">
        <w:t>Grundlage</w:t>
      </w:r>
      <w:proofErr w:type="spellEnd"/>
      <w:r w:rsidR="009D1B8E" w:rsidRPr="00232284">
        <w:t xml:space="preserve"> </w:t>
      </w:r>
      <w:proofErr w:type="spellStart"/>
      <w:r w:rsidR="00364581" w:rsidRPr="00232284">
        <w:t>beeinflussen</w:t>
      </w:r>
      <w:proofErr w:type="spellEnd"/>
      <w:r w:rsidR="00364581" w:rsidRPr="00232284">
        <w:t xml:space="preserve"> die in den </w:t>
      </w:r>
      <w:proofErr w:type="spellStart"/>
      <w:r w:rsidR="00B51EE4" w:rsidRPr="00232284">
        <w:t>Gesetzesentwurf</w:t>
      </w:r>
      <w:proofErr w:type="spellEnd"/>
      <w:r w:rsidR="00B51EE4" w:rsidRPr="00232284">
        <w:t xml:space="preserve"> </w:t>
      </w:r>
      <w:proofErr w:type="spellStart"/>
      <w:r w:rsidR="007E72D0" w:rsidRPr="00232284">
        <w:t>aufgenommen</w:t>
      </w:r>
      <w:r w:rsidR="00B51EE4" w:rsidRPr="00232284">
        <w:t>en</w:t>
      </w:r>
      <w:proofErr w:type="spellEnd"/>
      <w:r w:rsidR="00B51EE4" w:rsidRPr="00232284">
        <w:t xml:space="preserve"> </w:t>
      </w:r>
      <w:proofErr w:type="spellStart"/>
      <w:r w:rsidR="00B51EE4" w:rsidRPr="00232284">
        <w:t>Änderungen</w:t>
      </w:r>
      <w:proofErr w:type="spellEnd"/>
      <w:r w:rsidR="00B51EE4" w:rsidRPr="00232284">
        <w:t xml:space="preserve"> </w:t>
      </w:r>
      <w:r w:rsidR="006E091F" w:rsidRPr="00232284">
        <w:t xml:space="preserve">der </w:t>
      </w:r>
      <w:proofErr w:type="spellStart"/>
      <w:r w:rsidR="006E091F" w:rsidRPr="00232284">
        <w:t>Ansicht</w:t>
      </w:r>
      <w:proofErr w:type="spellEnd"/>
      <w:r w:rsidR="006E091F" w:rsidRPr="00232284">
        <w:t xml:space="preserve"> des </w:t>
      </w:r>
      <w:proofErr w:type="spellStart"/>
      <w:r w:rsidR="006E091F" w:rsidRPr="00232284">
        <w:t>Verbandbüros</w:t>
      </w:r>
      <w:proofErr w:type="spellEnd"/>
      <w:r w:rsidR="006E091F" w:rsidRPr="00232284">
        <w:t xml:space="preserve"> </w:t>
      </w:r>
      <w:proofErr w:type="spellStart"/>
      <w:r w:rsidR="006E091F" w:rsidRPr="00232284">
        <w:t>nach</w:t>
      </w:r>
      <w:proofErr w:type="spellEnd"/>
      <w:r w:rsidR="006E091F" w:rsidRPr="00232284">
        <w:t xml:space="preserve"> </w:t>
      </w:r>
      <w:r w:rsidR="00B51EE4" w:rsidRPr="00232284">
        <w:t>die</w:t>
      </w:r>
      <w:r w:rsidRPr="00232284">
        <w:t xml:space="preserve"> </w:t>
      </w:r>
      <w:proofErr w:type="spellStart"/>
      <w:r w:rsidR="00B51EE4" w:rsidRPr="00232284">
        <w:t>wesentlichen</w:t>
      </w:r>
      <w:proofErr w:type="spellEnd"/>
      <w:r w:rsidR="00B51EE4" w:rsidRPr="00232284">
        <w:t xml:space="preserve"> </w:t>
      </w:r>
      <w:proofErr w:type="spellStart"/>
      <w:r w:rsidR="006E091F" w:rsidRPr="00232284">
        <w:t>Bestimmungen</w:t>
      </w:r>
      <w:proofErr w:type="spellEnd"/>
      <w:r w:rsidR="00B51EE4" w:rsidRPr="00232284">
        <w:t xml:space="preserve"> der </w:t>
      </w:r>
      <w:proofErr w:type="spellStart"/>
      <w:r w:rsidR="00B51EE4" w:rsidRPr="00232284">
        <w:t>Akte</w:t>
      </w:r>
      <w:proofErr w:type="spellEnd"/>
      <w:r w:rsidR="00B51EE4" w:rsidRPr="00232284">
        <w:t xml:space="preserve"> von 1991 des UPOV-</w:t>
      </w:r>
      <w:proofErr w:type="spellStart"/>
      <w:r w:rsidR="00B51EE4" w:rsidRPr="00232284">
        <w:t>Übereinkommens</w:t>
      </w:r>
      <w:proofErr w:type="spellEnd"/>
      <w:r w:rsidR="00364581" w:rsidRPr="00232284">
        <w:t xml:space="preserve"> </w:t>
      </w:r>
      <w:proofErr w:type="spellStart"/>
      <w:r w:rsidR="00364581" w:rsidRPr="00232284">
        <w:t>nicht</w:t>
      </w:r>
      <w:proofErr w:type="spellEnd"/>
      <w:r w:rsidRPr="00232284">
        <w:t>.</w:t>
      </w:r>
    </w:p>
    <w:p w14:paraId="3C31FEC9" w14:textId="77777777" w:rsidR="00EE6B78" w:rsidRPr="00364581" w:rsidRDefault="00EE6B78" w:rsidP="00EE6B78">
      <w:pPr>
        <w:rPr>
          <w:lang w:val="de-DE"/>
        </w:rPr>
      </w:pPr>
    </w:p>
    <w:p w14:paraId="6508277B" w14:textId="79397D50" w:rsidR="00EE6B78" w:rsidRPr="00232284" w:rsidRDefault="00EE6B78" w:rsidP="00232284">
      <w:pPr>
        <w:pStyle w:val="DecisionParagraphs"/>
      </w:pPr>
      <w:r w:rsidRPr="00232284">
        <w:fldChar w:fldCharType="begin"/>
      </w:r>
      <w:r w:rsidRPr="00232284">
        <w:instrText xml:space="preserve"> AUTONUM  </w:instrText>
      </w:r>
      <w:r w:rsidRPr="00232284">
        <w:fldChar w:fldCharType="end"/>
      </w:r>
      <w:r w:rsidRPr="00232284">
        <w:tab/>
      </w:r>
      <w:r w:rsidR="00B51EE4" w:rsidRPr="00232284">
        <w:t xml:space="preserve">Der Rat </w:t>
      </w:r>
      <w:proofErr w:type="spellStart"/>
      <w:r w:rsidR="00B51EE4" w:rsidRPr="00232284">
        <w:t>wird</w:t>
      </w:r>
      <w:proofErr w:type="spellEnd"/>
      <w:r w:rsidR="00B51EE4" w:rsidRPr="00232284">
        <w:t xml:space="preserve"> </w:t>
      </w:r>
      <w:proofErr w:type="spellStart"/>
      <w:r w:rsidR="00B51EE4" w:rsidRPr="00232284">
        <w:t>ersucht</w:t>
      </w:r>
      <w:proofErr w:type="spellEnd"/>
      <w:r w:rsidRPr="00232284">
        <w:t xml:space="preserve">: </w:t>
      </w:r>
    </w:p>
    <w:p w14:paraId="04DF77F3" w14:textId="77777777" w:rsidR="00EE6B78" w:rsidRPr="00232284" w:rsidRDefault="00EE6B78" w:rsidP="00232284">
      <w:pPr>
        <w:pStyle w:val="DecisionParagraphs"/>
      </w:pPr>
    </w:p>
    <w:p w14:paraId="0C0945BA" w14:textId="190F20A7" w:rsidR="00EE6B78" w:rsidRPr="00232284" w:rsidRDefault="00EE6B78" w:rsidP="00232284">
      <w:pPr>
        <w:pStyle w:val="DecisionParagraphs"/>
      </w:pPr>
      <w:r w:rsidRPr="00232284">
        <w:tab/>
        <w:t xml:space="preserve">a) </w:t>
      </w:r>
      <w:r w:rsidRPr="00232284">
        <w:tab/>
      </w:r>
      <w:proofErr w:type="spellStart"/>
      <w:r w:rsidR="00364581" w:rsidRPr="00232284">
        <w:t>zur</w:t>
      </w:r>
      <w:proofErr w:type="spellEnd"/>
      <w:r w:rsidR="00364581" w:rsidRPr="00232284">
        <w:t xml:space="preserve"> </w:t>
      </w:r>
      <w:proofErr w:type="spellStart"/>
      <w:r w:rsidR="00364581" w:rsidRPr="00232284">
        <w:t>Kenntnis</w:t>
      </w:r>
      <w:proofErr w:type="spellEnd"/>
      <w:r w:rsidR="00364581" w:rsidRPr="00232284">
        <w:t xml:space="preserve"> </w:t>
      </w:r>
      <w:proofErr w:type="spellStart"/>
      <w:r w:rsidR="00364581" w:rsidRPr="00232284">
        <w:t>zu</w:t>
      </w:r>
      <w:proofErr w:type="spellEnd"/>
      <w:r w:rsidR="00364581" w:rsidRPr="00232284">
        <w:t xml:space="preserve"> </w:t>
      </w:r>
      <w:proofErr w:type="spellStart"/>
      <w:r w:rsidR="00364581" w:rsidRPr="00232284">
        <w:t>nehmen</w:t>
      </w:r>
      <w:proofErr w:type="spellEnd"/>
      <w:r w:rsidR="00555D2B" w:rsidRPr="00232284">
        <w:t xml:space="preserve">, </w:t>
      </w:r>
      <w:proofErr w:type="spellStart"/>
      <w:r w:rsidR="00555D2B" w:rsidRPr="00232284">
        <w:t>dass</w:t>
      </w:r>
      <w:proofErr w:type="spellEnd"/>
      <w:r w:rsidR="00555D2B" w:rsidRPr="00232284">
        <w:t xml:space="preserve"> </w:t>
      </w:r>
      <w:proofErr w:type="spellStart"/>
      <w:r w:rsidR="005163AA" w:rsidRPr="00232284">
        <w:t>gewisse</w:t>
      </w:r>
      <w:proofErr w:type="spellEnd"/>
      <w:r w:rsidR="00555D2B" w:rsidRPr="00232284">
        <w:t xml:space="preserve"> </w:t>
      </w:r>
      <w:proofErr w:type="spellStart"/>
      <w:r w:rsidR="00555D2B" w:rsidRPr="00232284">
        <w:t>Bestimmungen</w:t>
      </w:r>
      <w:proofErr w:type="spellEnd"/>
      <w:r w:rsidR="00555D2B" w:rsidRPr="00232284">
        <w:t xml:space="preserve"> des </w:t>
      </w:r>
      <w:proofErr w:type="spellStart"/>
      <w:r w:rsidR="00555D2B" w:rsidRPr="00232284">
        <w:t>Entwurfs</w:t>
      </w:r>
      <w:proofErr w:type="spellEnd"/>
      <w:r w:rsidR="00555D2B" w:rsidRPr="00232284">
        <w:t xml:space="preserve"> </w:t>
      </w:r>
      <w:proofErr w:type="spellStart"/>
      <w:r w:rsidR="00555D2B" w:rsidRPr="00232284">
        <w:t>eines</w:t>
      </w:r>
      <w:proofErr w:type="spellEnd"/>
      <w:r w:rsidR="00555D2B" w:rsidRPr="00232284">
        <w:t xml:space="preserve"> </w:t>
      </w:r>
      <w:proofErr w:type="spellStart"/>
      <w:r w:rsidR="00555D2B" w:rsidRPr="00232284">
        <w:t>Gesetzes</w:t>
      </w:r>
      <w:proofErr w:type="spellEnd"/>
      <w:r w:rsidR="00555D2B" w:rsidRPr="00232284">
        <w:t xml:space="preserve"> </w:t>
      </w:r>
      <w:proofErr w:type="spellStart"/>
      <w:r w:rsidR="00555D2B" w:rsidRPr="00232284">
        <w:t>über</w:t>
      </w:r>
      <w:proofErr w:type="spellEnd"/>
      <w:r w:rsidR="00555D2B" w:rsidRPr="00232284">
        <w:t xml:space="preserve"> den Schutz von </w:t>
      </w:r>
      <w:proofErr w:type="spellStart"/>
      <w:r w:rsidR="00555D2B" w:rsidRPr="00232284">
        <w:t>Pflanzensorten</w:t>
      </w:r>
      <w:proofErr w:type="spellEnd"/>
      <w:r w:rsidR="00555D2B" w:rsidRPr="00232284">
        <w:t xml:space="preserve"> der </w:t>
      </w:r>
      <w:proofErr w:type="spellStart"/>
      <w:r w:rsidR="00555D2B" w:rsidRPr="00232284">
        <w:t>Vereinigten</w:t>
      </w:r>
      <w:proofErr w:type="spellEnd"/>
      <w:r w:rsidR="00555D2B" w:rsidRPr="00232284">
        <w:t xml:space="preserve"> </w:t>
      </w:r>
      <w:proofErr w:type="spellStart"/>
      <w:r w:rsidR="00555D2B" w:rsidRPr="00232284">
        <w:t>Arabischen</w:t>
      </w:r>
      <w:proofErr w:type="spellEnd"/>
      <w:r w:rsidR="00555D2B" w:rsidRPr="00232284">
        <w:t xml:space="preserve"> Emirate, </w:t>
      </w:r>
      <w:proofErr w:type="spellStart"/>
      <w:r w:rsidR="00555D2B" w:rsidRPr="00232284">
        <w:t>zuletzt</w:t>
      </w:r>
      <w:proofErr w:type="spellEnd"/>
      <w:r w:rsidR="00555D2B" w:rsidRPr="00232284">
        <w:t xml:space="preserve"> </w:t>
      </w:r>
      <w:proofErr w:type="spellStart"/>
      <w:r w:rsidR="00555D2B" w:rsidRPr="00232284">
        <w:t>geändert</w:t>
      </w:r>
      <w:proofErr w:type="spellEnd"/>
      <w:r w:rsidR="00555D2B" w:rsidRPr="00232284">
        <w:t xml:space="preserve"> </w:t>
      </w:r>
      <w:proofErr w:type="spellStart"/>
      <w:r w:rsidR="00555D2B" w:rsidRPr="00232284">
        <w:t>im</w:t>
      </w:r>
      <w:proofErr w:type="spellEnd"/>
      <w:r w:rsidR="00555D2B" w:rsidRPr="00232284">
        <w:t xml:space="preserve"> Jahr 2024, </w:t>
      </w:r>
      <w:proofErr w:type="spellStart"/>
      <w:r w:rsidR="00555D2B" w:rsidRPr="00232284">
        <w:t>Änderungen</w:t>
      </w:r>
      <w:proofErr w:type="spellEnd"/>
      <w:r w:rsidR="00555D2B" w:rsidRPr="00232284">
        <w:t xml:space="preserve"> in </w:t>
      </w:r>
      <w:proofErr w:type="spellStart"/>
      <w:r w:rsidR="00555D2B" w:rsidRPr="00232284">
        <w:t>Bezug</w:t>
      </w:r>
      <w:proofErr w:type="spellEnd"/>
      <w:r w:rsidR="00555D2B" w:rsidRPr="00232284">
        <w:t xml:space="preserve"> auf den </w:t>
      </w:r>
      <w:proofErr w:type="spellStart"/>
      <w:r w:rsidR="00555D2B" w:rsidRPr="00232284">
        <w:t>Wortlaut</w:t>
      </w:r>
      <w:proofErr w:type="spellEnd"/>
      <w:r w:rsidR="00555D2B" w:rsidRPr="00232284">
        <w:t xml:space="preserve"> der </w:t>
      </w:r>
      <w:proofErr w:type="spellStart"/>
      <w:r w:rsidR="00555D2B" w:rsidRPr="00232284">
        <w:t>entsprechenden</w:t>
      </w:r>
      <w:proofErr w:type="spellEnd"/>
      <w:r w:rsidR="00555D2B" w:rsidRPr="00232284">
        <w:t xml:space="preserve"> </w:t>
      </w:r>
      <w:proofErr w:type="spellStart"/>
      <w:r w:rsidR="00555D2B" w:rsidRPr="00232284">
        <w:t>Bestimmungen</w:t>
      </w:r>
      <w:proofErr w:type="spellEnd"/>
      <w:r w:rsidR="00555D2B" w:rsidRPr="00232284">
        <w:t xml:space="preserve"> des </w:t>
      </w:r>
      <w:proofErr w:type="spellStart"/>
      <w:r w:rsidR="00555D2B" w:rsidRPr="00232284">
        <w:t>Gesetzentwurfs</w:t>
      </w:r>
      <w:proofErr w:type="spellEnd"/>
      <w:r w:rsidR="00555D2B" w:rsidRPr="00232284">
        <w:t xml:space="preserve"> </w:t>
      </w:r>
      <w:proofErr w:type="spellStart"/>
      <w:r w:rsidR="00555D2B" w:rsidRPr="00232284">
        <w:t>enth</w:t>
      </w:r>
      <w:r w:rsidR="005163AA" w:rsidRPr="00232284">
        <w:t>a</w:t>
      </w:r>
      <w:r w:rsidR="00555D2B" w:rsidRPr="00232284">
        <w:t>lten</w:t>
      </w:r>
      <w:proofErr w:type="spellEnd"/>
      <w:r w:rsidR="00555D2B" w:rsidRPr="00232284">
        <w:t xml:space="preserve">, der dem Rat </w:t>
      </w:r>
      <w:proofErr w:type="spellStart"/>
      <w:r w:rsidR="00555D2B" w:rsidRPr="00232284">
        <w:t>im</w:t>
      </w:r>
      <w:proofErr w:type="spellEnd"/>
      <w:r w:rsidR="00555D2B" w:rsidRPr="00232284">
        <w:t xml:space="preserve"> Jahr 2020 </w:t>
      </w:r>
      <w:proofErr w:type="spellStart"/>
      <w:r w:rsidR="00555D2B" w:rsidRPr="00232284">
        <w:t>vorgelegt</w:t>
      </w:r>
      <w:proofErr w:type="spellEnd"/>
      <w:r w:rsidR="00555D2B" w:rsidRPr="00232284">
        <w:t xml:space="preserve"> </w:t>
      </w:r>
      <w:proofErr w:type="spellStart"/>
      <w:r w:rsidR="00555D2B" w:rsidRPr="00232284">
        <w:t>wurde</w:t>
      </w:r>
      <w:proofErr w:type="spellEnd"/>
      <w:r w:rsidR="00555D2B" w:rsidRPr="00232284">
        <w:t xml:space="preserve"> (</w:t>
      </w:r>
      <w:proofErr w:type="spellStart"/>
      <w:r w:rsidR="006E091F" w:rsidRPr="00232284">
        <w:t>Entscheidung</w:t>
      </w:r>
      <w:proofErr w:type="spellEnd"/>
      <w:r w:rsidR="00555D2B" w:rsidRPr="00232284">
        <w:t xml:space="preserve"> des Rates auf dem </w:t>
      </w:r>
      <w:proofErr w:type="spellStart"/>
      <w:r w:rsidR="00555D2B" w:rsidRPr="00232284">
        <w:t>Schriftweg</w:t>
      </w:r>
      <w:proofErr w:type="spellEnd"/>
      <w:r w:rsidR="00555D2B" w:rsidRPr="00232284">
        <w:t xml:space="preserve">, </w:t>
      </w:r>
      <w:proofErr w:type="spellStart"/>
      <w:r w:rsidR="007E72D0" w:rsidRPr="00232284">
        <w:t>mitgeteilt</w:t>
      </w:r>
      <w:proofErr w:type="spellEnd"/>
      <w:r w:rsidR="007E72D0" w:rsidRPr="00232284">
        <w:t xml:space="preserve"> </w:t>
      </w:r>
      <w:proofErr w:type="spellStart"/>
      <w:r w:rsidR="007E72D0" w:rsidRPr="00232284">
        <w:t>im</w:t>
      </w:r>
      <w:proofErr w:type="spellEnd"/>
      <w:r w:rsidR="00555D2B" w:rsidRPr="00232284">
        <w:t xml:space="preserve"> UPOV-</w:t>
      </w:r>
      <w:proofErr w:type="spellStart"/>
      <w:r w:rsidR="00555D2B" w:rsidRPr="00232284">
        <w:t>Rundschreiben</w:t>
      </w:r>
      <w:proofErr w:type="spellEnd"/>
      <w:r w:rsidR="00555D2B" w:rsidRPr="00232284">
        <w:t xml:space="preserve"> E-20/101 </w:t>
      </w:r>
      <w:proofErr w:type="spellStart"/>
      <w:r w:rsidR="00555D2B" w:rsidRPr="00232284">
        <w:t>vom</w:t>
      </w:r>
      <w:proofErr w:type="spellEnd"/>
      <w:r w:rsidR="00555D2B" w:rsidRPr="00232284">
        <w:t xml:space="preserve"> 28. Juli 2020</w:t>
      </w:r>
      <w:r w:rsidRPr="00232284">
        <w:t>);</w:t>
      </w:r>
    </w:p>
    <w:p w14:paraId="5AC496A2" w14:textId="77777777" w:rsidR="00EE6B78" w:rsidRPr="00232284" w:rsidRDefault="00EE6B78" w:rsidP="00232284">
      <w:pPr>
        <w:pStyle w:val="DecisionParagraphs"/>
      </w:pPr>
    </w:p>
    <w:p w14:paraId="42D3A92E" w14:textId="308F0D6F" w:rsidR="00EE6B78" w:rsidRPr="00232284" w:rsidRDefault="00EE6B78" w:rsidP="00232284">
      <w:pPr>
        <w:pStyle w:val="DecisionParagraphs"/>
      </w:pPr>
      <w:r w:rsidRPr="00232284">
        <w:tab/>
        <w:t>b)</w:t>
      </w:r>
      <w:r w:rsidRPr="00232284">
        <w:tab/>
      </w:r>
      <w:proofErr w:type="spellStart"/>
      <w:r w:rsidR="00F91DAC" w:rsidRPr="00232284">
        <w:t>zu</w:t>
      </w:r>
      <w:proofErr w:type="spellEnd"/>
      <w:r w:rsidR="00F91DAC" w:rsidRPr="00232284">
        <w:t xml:space="preserve"> </w:t>
      </w:r>
      <w:proofErr w:type="spellStart"/>
      <w:r w:rsidR="00F91DAC" w:rsidRPr="00232284">
        <w:t>vereinbaren</w:t>
      </w:r>
      <w:proofErr w:type="spellEnd"/>
      <w:r w:rsidR="00043BE5" w:rsidRPr="00232284">
        <w:t xml:space="preserve">, </w:t>
      </w:r>
      <w:proofErr w:type="spellStart"/>
      <w:r w:rsidR="00043BE5" w:rsidRPr="00232284">
        <w:t>dass</w:t>
      </w:r>
      <w:proofErr w:type="spellEnd"/>
      <w:r w:rsidR="00043BE5" w:rsidRPr="00232284">
        <w:t xml:space="preserve"> die in </w:t>
      </w:r>
      <w:r w:rsidR="00F91DAC" w:rsidRPr="00232284">
        <w:t>Anlage</w:t>
      </w:r>
      <w:r w:rsidR="00043BE5" w:rsidRPr="00232284">
        <w:t xml:space="preserve"> II dieses </w:t>
      </w:r>
      <w:proofErr w:type="spellStart"/>
      <w:r w:rsidR="00043BE5" w:rsidRPr="00232284">
        <w:t>Dokuments</w:t>
      </w:r>
      <w:proofErr w:type="spellEnd"/>
      <w:r w:rsidR="00043BE5" w:rsidRPr="00232284">
        <w:t xml:space="preserve"> </w:t>
      </w:r>
      <w:proofErr w:type="spellStart"/>
      <w:r w:rsidR="00043BE5" w:rsidRPr="00232284">
        <w:t>dargelegten</w:t>
      </w:r>
      <w:proofErr w:type="spellEnd"/>
      <w:r w:rsidR="00043BE5" w:rsidRPr="00232284">
        <w:t xml:space="preserve"> </w:t>
      </w:r>
      <w:proofErr w:type="spellStart"/>
      <w:r w:rsidR="00043BE5" w:rsidRPr="00232284">
        <w:t>Änderungen</w:t>
      </w:r>
      <w:proofErr w:type="spellEnd"/>
      <w:r w:rsidR="00043BE5" w:rsidRPr="00232284">
        <w:t xml:space="preserve"> </w:t>
      </w:r>
      <w:r w:rsidR="006E091F" w:rsidRPr="00232284">
        <w:t>an dem</w:t>
      </w:r>
      <w:r w:rsidR="00043BE5" w:rsidRPr="00232284">
        <w:t xml:space="preserve"> </w:t>
      </w:r>
      <w:proofErr w:type="spellStart"/>
      <w:r w:rsidR="00043BE5" w:rsidRPr="00232284">
        <w:t>Entwurf</w:t>
      </w:r>
      <w:proofErr w:type="spellEnd"/>
      <w:r w:rsidR="00043BE5" w:rsidRPr="00232284">
        <w:t xml:space="preserve"> </w:t>
      </w:r>
      <w:proofErr w:type="spellStart"/>
      <w:r w:rsidR="00043BE5" w:rsidRPr="00232284">
        <w:t>eines</w:t>
      </w:r>
      <w:proofErr w:type="spellEnd"/>
      <w:r w:rsidR="00043BE5" w:rsidRPr="00232284">
        <w:t xml:space="preserve"> </w:t>
      </w:r>
      <w:proofErr w:type="spellStart"/>
      <w:r w:rsidR="00043BE5" w:rsidRPr="00232284">
        <w:t>Gesetzes</w:t>
      </w:r>
      <w:proofErr w:type="spellEnd"/>
      <w:r w:rsidR="00043BE5" w:rsidRPr="00232284">
        <w:t xml:space="preserve"> </w:t>
      </w:r>
      <w:proofErr w:type="spellStart"/>
      <w:r w:rsidR="00043BE5" w:rsidRPr="00232284">
        <w:t>über</w:t>
      </w:r>
      <w:proofErr w:type="spellEnd"/>
      <w:r w:rsidR="00043BE5" w:rsidRPr="00232284">
        <w:t xml:space="preserve"> den Schutz von </w:t>
      </w:r>
      <w:proofErr w:type="spellStart"/>
      <w:r w:rsidR="00043BE5" w:rsidRPr="00232284">
        <w:t>Pflanzensorten</w:t>
      </w:r>
      <w:proofErr w:type="spellEnd"/>
      <w:r w:rsidR="00043BE5" w:rsidRPr="00232284">
        <w:t xml:space="preserve"> der </w:t>
      </w:r>
      <w:proofErr w:type="spellStart"/>
      <w:r w:rsidR="00043BE5" w:rsidRPr="00232284">
        <w:t>Vereinigten</w:t>
      </w:r>
      <w:proofErr w:type="spellEnd"/>
      <w:r w:rsidR="00043BE5" w:rsidRPr="00232284">
        <w:t xml:space="preserve"> </w:t>
      </w:r>
      <w:proofErr w:type="spellStart"/>
      <w:r w:rsidR="00043BE5" w:rsidRPr="00232284">
        <w:t>Arabischen</w:t>
      </w:r>
      <w:proofErr w:type="spellEnd"/>
      <w:r w:rsidR="00043BE5" w:rsidRPr="00232284">
        <w:t xml:space="preserve"> Emirate in der </w:t>
      </w:r>
      <w:proofErr w:type="spellStart"/>
      <w:r w:rsidR="00043BE5" w:rsidRPr="00232284">
        <w:t>zuletzt</w:t>
      </w:r>
      <w:proofErr w:type="spellEnd"/>
      <w:r w:rsidR="00043BE5" w:rsidRPr="00232284">
        <w:t xml:space="preserve"> </w:t>
      </w:r>
      <w:proofErr w:type="spellStart"/>
      <w:r w:rsidR="006E091F" w:rsidRPr="00232284">
        <w:t>im</w:t>
      </w:r>
      <w:proofErr w:type="spellEnd"/>
      <w:r w:rsidR="006E091F" w:rsidRPr="00232284">
        <w:t xml:space="preserve"> Jahr </w:t>
      </w:r>
      <w:r w:rsidR="00043BE5" w:rsidRPr="00232284">
        <w:t xml:space="preserve">2024 </w:t>
      </w:r>
      <w:proofErr w:type="spellStart"/>
      <w:r w:rsidR="00043BE5" w:rsidRPr="00232284">
        <w:t>geänderten</w:t>
      </w:r>
      <w:proofErr w:type="spellEnd"/>
      <w:r w:rsidR="00043BE5" w:rsidRPr="00232284">
        <w:t xml:space="preserve"> </w:t>
      </w:r>
      <w:proofErr w:type="spellStart"/>
      <w:r w:rsidR="00043BE5" w:rsidRPr="00232284">
        <w:t>Fassung</w:t>
      </w:r>
      <w:proofErr w:type="spellEnd"/>
      <w:r w:rsidR="00043BE5" w:rsidRPr="00232284">
        <w:t xml:space="preserve"> (</w:t>
      </w:r>
      <w:proofErr w:type="spellStart"/>
      <w:r w:rsidR="00043BE5" w:rsidRPr="00232284">
        <w:t>Gesetzentwurf</w:t>
      </w:r>
      <w:proofErr w:type="spellEnd"/>
      <w:r w:rsidR="00043BE5" w:rsidRPr="00232284">
        <w:t xml:space="preserve"> von 2024) die </w:t>
      </w:r>
      <w:proofErr w:type="spellStart"/>
      <w:r w:rsidR="00043BE5" w:rsidRPr="00232284">
        <w:t>wesentlichen</w:t>
      </w:r>
      <w:proofErr w:type="spellEnd"/>
      <w:r w:rsidR="00043BE5" w:rsidRPr="00232284">
        <w:t xml:space="preserve"> </w:t>
      </w:r>
      <w:proofErr w:type="spellStart"/>
      <w:r w:rsidR="00043BE5" w:rsidRPr="00232284">
        <w:t>Bestimmungen</w:t>
      </w:r>
      <w:proofErr w:type="spellEnd"/>
      <w:r w:rsidR="00043BE5" w:rsidRPr="00232284">
        <w:t xml:space="preserve"> der </w:t>
      </w:r>
      <w:proofErr w:type="spellStart"/>
      <w:r w:rsidR="00043BE5" w:rsidRPr="00232284">
        <w:t>Akte</w:t>
      </w:r>
      <w:proofErr w:type="spellEnd"/>
      <w:r w:rsidR="00043BE5" w:rsidRPr="00232284">
        <w:t xml:space="preserve"> von 1991 des UPOV-</w:t>
      </w:r>
      <w:proofErr w:type="spellStart"/>
      <w:r w:rsidR="00043BE5" w:rsidRPr="00232284">
        <w:t>Übereinkommens</w:t>
      </w:r>
      <w:proofErr w:type="spellEnd"/>
      <w:r w:rsidR="00043BE5" w:rsidRPr="00232284">
        <w:t xml:space="preserve"> </w:t>
      </w:r>
      <w:proofErr w:type="spellStart"/>
      <w:r w:rsidR="00043BE5" w:rsidRPr="00232284">
        <w:t>nicht</w:t>
      </w:r>
      <w:proofErr w:type="spellEnd"/>
      <w:r w:rsidR="00043BE5" w:rsidRPr="00232284">
        <w:t xml:space="preserve"> </w:t>
      </w:r>
      <w:proofErr w:type="spellStart"/>
      <w:r w:rsidR="00043BE5" w:rsidRPr="00232284">
        <w:t>beein</w:t>
      </w:r>
      <w:r w:rsidR="006E091F" w:rsidRPr="00232284">
        <w:t>flussen</w:t>
      </w:r>
      <w:proofErr w:type="spellEnd"/>
      <w:r w:rsidR="00043BE5" w:rsidRPr="00232284">
        <w:t xml:space="preserve">, und </w:t>
      </w:r>
      <w:proofErr w:type="spellStart"/>
      <w:r w:rsidR="00043BE5" w:rsidRPr="00232284">
        <w:t>vorbehaltlich</w:t>
      </w:r>
      <w:proofErr w:type="spellEnd"/>
      <w:r w:rsidR="00043BE5" w:rsidRPr="00232284">
        <w:t xml:space="preserve"> </w:t>
      </w:r>
      <w:proofErr w:type="spellStart"/>
      <w:r w:rsidR="00043BE5" w:rsidRPr="00232284">
        <w:t>dieser</w:t>
      </w:r>
      <w:proofErr w:type="spellEnd"/>
      <w:r w:rsidR="00043BE5" w:rsidRPr="00232284">
        <w:t xml:space="preserve"> </w:t>
      </w:r>
      <w:proofErr w:type="spellStart"/>
      <w:r w:rsidR="00043BE5" w:rsidRPr="00232284">
        <w:t>Vereinbarun</w:t>
      </w:r>
      <w:r w:rsidR="00F91DAC" w:rsidRPr="00232284">
        <w:t>g</w:t>
      </w:r>
      <w:proofErr w:type="spellEnd"/>
      <w:r w:rsidRPr="00232284">
        <w:t xml:space="preserve">  </w:t>
      </w:r>
    </w:p>
    <w:p w14:paraId="4D0E2BDE" w14:textId="77777777" w:rsidR="00EE6B78" w:rsidRPr="00232284" w:rsidRDefault="00EE6B78" w:rsidP="00232284">
      <w:pPr>
        <w:pStyle w:val="DecisionParagraphs"/>
      </w:pPr>
    </w:p>
    <w:p w14:paraId="33B5BB8A" w14:textId="66A89D82" w:rsidR="00EE6B78" w:rsidRPr="00232284" w:rsidRDefault="00EE6B78" w:rsidP="00232284">
      <w:pPr>
        <w:pStyle w:val="DecisionParagraphs"/>
      </w:pPr>
      <w:r w:rsidRPr="00232284">
        <w:tab/>
        <w:t>c)</w:t>
      </w:r>
      <w:r w:rsidRPr="00232284">
        <w:tab/>
      </w:r>
      <w:r w:rsidR="00043BE5" w:rsidRPr="00232284">
        <w:t xml:space="preserve">die </w:t>
      </w:r>
      <w:proofErr w:type="spellStart"/>
      <w:r w:rsidR="00043BE5" w:rsidRPr="00232284">
        <w:t>Entscheidung</w:t>
      </w:r>
      <w:proofErr w:type="spellEnd"/>
      <w:r w:rsidR="00043BE5" w:rsidRPr="00232284">
        <w:t xml:space="preserve"> </w:t>
      </w:r>
      <w:proofErr w:type="spellStart"/>
      <w:r w:rsidR="00043BE5" w:rsidRPr="00232284">
        <w:t>über</w:t>
      </w:r>
      <w:proofErr w:type="spellEnd"/>
      <w:r w:rsidR="00043BE5" w:rsidRPr="00232284">
        <w:t xml:space="preserve"> die </w:t>
      </w:r>
      <w:proofErr w:type="spellStart"/>
      <w:r w:rsidR="007617F2" w:rsidRPr="00232284">
        <w:t>Vereinbarkeit</w:t>
      </w:r>
      <w:proofErr w:type="spellEnd"/>
      <w:r w:rsidR="00043BE5" w:rsidRPr="00232284">
        <w:t xml:space="preserve"> </w:t>
      </w:r>
      <w:proofErr w:type="spellStart"/>
      <w:r w:rsidR="00043BE5" w:rsidRPr="00232284">
        <w:t>vom</w:t>
      </w:r>
      <w:proofErr w:type="spellEnd"/>
      <w:r w:rsidR="00043BE5" w:rsidRPr="00232284">
        <w:t xml:space="preserve"> 28. Juli 2020 </w:t>
      </w:r>
      <w:proofErr w:type="spellStart"/>
      <w:r w:rsidR="00043BE5" w:rsidRPr="00232284">
        <w:t>zu</w:t>
      </w:r>
      <w:proofErr w:type="spellEnd"/>
      <w:r w:rsidR="00043BE5" w:rsidRPr="00232284">
        <w:t xml:space="preserve"> </w:t>
      </w:r>
      <w:proofErr w:type="spellStart"/>
      <w:r w:rsidR="00043BE5" w:rsidRPr="00232284">
        <w:t>bekräftigen</w:t>
      </w:r>
      <w:proofErr w:type="spellEnd"/>
      <w:r w:rsidR="00043BE5" w:rsidRPr="00232284">
        <w:t xml:space="preserve"> und das </w:t>
      </w:r>
      <w:proofErr w:type="spellStart"/>
      <w:r w:rsidR="00043BE5" w:rsidRPr="00232284">
        <w:t>Verbandsbüro</w:t>
      </w:r>
      <w:proofErr w:type="spellEnd"/>
      <w:r w:rsidR="00043BE5" w:rsidRPr="00232284">
        <w:t xml:space="preserve"> </w:t>
      </w:r>
      <w:proofErr w:type="spellStart"/>
      <w:r w:rsidR="00043BE5" w:rsidRPr="00232284">
        <w:t>zu</w:t>
      </w:r>
      <w:proofErr w:type="spellEnd"/>
      <w:r w:rsidR="00043BE5" w:rsidRPr="00232284">
        <w:t xml:space="preserve"> </w:t>
      </w:r>
      <w:proofErr w:type="spellStart"/>
      <w:r w:rsidR="00043BE5" w:rsidRPr="00232284">
        <w:t>ersuchen</w:t>
      </w:r>
      <w:proofErr w:type="spellEnd"/>
      <w:r w:rsidR="00043BE5" w:rsidRPr="00232284">
        <w:t xml:space="preserve">, die </w:t>
      </w:r>
      <w:proofErr w:type="spellStart"/>
      <w:r w:rsidR="00043BE5" w:rsidRPr="00232284">
        <w:t>Regierung</w:t>
      </w:r>
      <w:proofErr w:type="spellEnd"/>
      <w:r w:rsidR="00043BE5" w:rsidRPr="00232284">
        <w:t xml:space="preserve"> der </w:t>
      </w:r>
      <w:proofErr w:type="spellStart"/>
      <w:r w:rsidR="00043BE5" w:rsidRPr="00232284">
        <w:t>Vereinigten</w:t>
      </w:r>
      <w:proofErr w:type="spellEnd"/>
      <w:r w:rsidR="00043BE5" w:rsidRPr="00232284">
        <w:t xml:space="preserve"> </w:t>
      </w:r>
      <w:proofErr w:type="spellStart"/>
      <w:r w:rsidR="00043BE5" w:rsidRPr="00232284">
        <w:t>Arabischen</w:t>
      </w:r>
      <w:proofErr w:type="spellEnd"/>
      <w:r w:rsidR="00043BE5" w:rsidRPr="00232284">
        <w:t xml:space="preserve"> Emirate </w:t>
      </w:r>
      <w:proofErr w:type="spellStart"/>
      <w:r w:rsidR="00043BE5" w:rsidRPr="00232284">
        <w:t>darüber</w:t>
      </w:r>
      <w:proofErr w:type="spellEnd"/>
      <w:r w:rsidR="00043BE5" w:rsidRPr="00232284">
        <w:t xml:space="preserve"> </w:t>
      </w:r>
      <w:proofErr w:type="spellStart"/>
      <w:r w:rsidR="00043BE5" w:rsidRPr="00232284">
        <w:t>zu</w:t>
      </w:r>
      <w:proofErr w:type="spellEnd"/>
      <w:r w:rsidR="00043BE5" w:rsidRPr="00232284">
        <w:t xml:space="preserve"> </w:t>
      </w:r>
      <w:proofErr w:type="spellStart"/>
      <w:r w:rsidR="005163AA" w:rsidRPr="00232284">
        <w:t>unterrichten</w:t>
      </w:r>
      <w:proofErr w:type="spellEnd"/>
      <w:r w:rsidR="00043BE5" w:rsidRPr="00232284">
        <w:t xml:space="preserve">, </w:t>
      </w:r>
      <w:proofErr w:type="spellStart"/>
      <w:r w:rsidR="00043BE5" w:rsidRPr="00232284">
        <w:t>dass</w:t>
      </w:r>
      <w:proofErr w:type="spellEnd"/>
      <w:r w:rsidR="00043BE5" w:rsidRPr="00232284">
        <w:t xml:space="preserve"> die </w:t>
      </w:r>
      <w:proofErr w:type="spellStart"/>
      <w:r w:rsidR="00043BE5" w:rsidRPr="00232284">
        <w:t>Beitrittsurkunde</w:t>
      </w:r>
      <w:proofErr w:type="spellEnd"/>
      <w:r w:rsidR="00043BE5" w:rsidRPr="00232284">
        <w:t xml:space="preserve"> der </w:t>
      </w:r>
      <w:proofErr w:type="spellStart"/>
      <w:r w:rsidR="00043BE5" w:rsidRPr="00232284">
        <w:t>Vereinigten</w:t>
      </w:r>
      <w:proofErr w:type="spellEnd"/>
      <w:r w:rsidR="00043BE5" w:rsidRPr="00232284">
        <w:t xml:space="preserve"> </w:t>
      </w:r>
      <w:proofErr w:type="spellStart"/>
      <w:r w:rsidR="00043BE5" w:rsidRPr="00232284">
        <w:t>Arabischen</w:t>
      </w:r>
      <w:proofErr w:type="spellEnd"/>
      <w:r w:rsidR="00043BE5" w:rsidRPr="00232284">
        <w:t xml:space="preserve"> Emirate </w:t>
      </w:r>
      <w:proofErr w:type="spellStart"/>
      <w:r w:rsidR="00043BE5" w:rsidRPr="00232284">
        <w:t>hinterlegt</w:t>
      </w:r>
      <w:proofErr w:type="spellEnd"/>
      <w:r w:rsidR="00043BE5" w:rsidRPr="00232284">
        <w:t xml:space="preserve"> </w:t>
      </w:r>
      <w:proofErr w:type="spellStart"/>
      <w:r w:rsidR="00043BE5" w:rsidRPr="00232284">
        <w:t>werden</w:t>
      </w:r>
      <w:proofErr w:type="spellEnd"/>
      <w:r w:rsidR="00043BE5" w:rsidRPr="00232284">
        <w:t xml:space="preserve"> </w:t>
      </w:r>
      <w:proofErr w:type="spellStart"/>
      <w:r w:rsidR="00043BE5" w:rsidRPr="00232284">
        <w:t>kann</w:t>
      </w:r>
      <w:proofErr w:type="spellEnd"/>
      <w:r w:rsidR="00043BE5" w:rsidRPr="00232284">
        <w:t xml:space="preserve">, </w:t>
      </w:r>
      <w:proofErr w:type="spellStart"/>
      <w:r w:rsidR="00043BE5" w:rsidRPr="00232284">
        <w:t>sobald</w:t>
      </w:r>
      <w:proofErr w:type="spellEnd"/>
      <w:r w:rsidR="00043BE5" w:rsidRPr="00232284">
        <w:t xml:space="preserve"> der </w:t>
      </w:r>
      <w:proofErr w:type="spellStart"/>
      <w:r w:rsidR="00043BE5" w:rsidRPr="00232284">
        <w:t>Gesetzentwurf</w:t>
      </w:r>
      <w:proofErr w:type="spellEnd"/>
      <w:r w:rsidR="00043BE5" w:rsidRPr="00232284">
        <w:t xml:space="preserve"> von 2024 </w:t>
      </w:r>
      <w:proofErr w:type="spellStart"/>
      <w:r w:rsidR="00043BE5" w:rsidRPr="00232284">
        <w:t>ohne</w:t>
      </w:r>
      <w:proofErr w:type="spellEnd"/>
      <w:r w:rsidR="00043BE5" w:rsidRPr="00232284">
        <w:t xml:space="preserve"> </w:t>
      </w:r>
      <w:proofErr w:type="spellStart"/>
      <w:r w:rsidR="00043BE5" w:rsidRPr="00232284">
        <w:t>Änderungen</w:t>
      </w:r>
      <w:proofErr w:type="spellEnd"/>
      <w:r w:rsidR="00043BE5" w:rsidRPr="00232284">
        <w:t xml:space="preserve"> </w:t>
      </w:r>
      <w:proofErr w:type="spellStart"/>
      <w:r w:rsidR="00043BE5" w:rsidRPr="00232284">
        <w:t>angenommen</w:t>
      </w:r>
      <w:proofErr w:type="spellEnd"/>
      <w:r w:rsidR="007E72D0" w:rsidRPr="00232284">
        <w:t xml:space="preserve"> </w:t>
      </w:r>
      <w:proofErr w:type="spellStart"/>
      <w:r w:rsidR="007E72D0" w:rsidRPr="00232284">
        <w:t>worden</w:t>
      </w:r>
      <w:proofErr w:type="spellEnd"/>
      <w:r w:rsidR="00043BE5" w:rsidRPr="00232284">
        <w:t xml:space="preserve"> </w:t>
      </w:r>
      <w:proofErr w:type="spellStart"/>
      <w:r w:rsidR="005163AA" w:rsidRPr="00232284">
        <w:t>ist</w:t>
      </w:r>
      <w:proofErr w:type="spellEnd"/>
      <w:r w:rsidRPr="00232284">
        <w:t>.</w:t>
      </w:r>
    </w:p>
    <w:p w14:paraId="5DE87971" w14:textId="77777777" w:rsidR="00EE6B78" w:rsidRPr="00043BE5" w:rsidRDefault="00EE6B78" w:rsidP="00EE6B78">
      <w:pPr>
        <w:jc w:val="right"/>
        <w:rPr>
          <w:highlight w:val="cyan"/>
          <w:lang w:val="de-DE"/>
        </w:rPr>
      </w:pPr>
    </w:p>
    <w:p w14:paraId="61576228" w14:textId="77777777" w:rsidR="00EE6B78" w:rsidRPr="00043BE5" w:rsidRDefault="00EE6B78" w:rsidP="00EE6B78">
      <w:pPr>
        <w:jc w:val="right"/>
        <w:rPr>
          <w:sz w:val="18"/>
          <w:highlight w:val="cyan"/>
          <w:lang w:val="de-DE"/>
        </w:rPr>
      </w:pPr>
    </w:p>
    <w:p w14:paraId="705D956F" w14:textId="77777777" w:rsidR="00EE6B78" w:rsidRPr="00043BE5" w:rsidRDefault="00EE6B78" w:rsidP="00EE6B78">
      <w:pPr>
        <w:jc w:val="right"/>
        <w:rPr>
          <w:sz w:val="18"/>
          <w:highlight w:val="cyan"/>
          <w:lang w:val="de-DE"/>
        </w:rPr>
      </w:pPr>
    </w:p>
    <w:p w14:paraId="513ABBA9" w14:textId="617CC99D" w:rsidR="00EE6B78" w:rsidRPr="00484364" w:rsidRDefault="00EE6B78" w:rsidP="00EE6B78">
      <w:pPr>
        <w:jc w:val="right"/>
        <w:rPr>
          <w:lang w:val="de-DE"/>
        </w:rPr>
      </w:pPr>
      <w:r w:rsidRPr="00484364">
        <w:rPr>
          <w:lang w:val="de-DE"/>
        </w:rPr>
        <w:t>[</w:t>
      </w:r>
      <w:r w:rsidR="00725908">
        <w:rPr>
          <w:lang w:val="de-DE"/>
        </w:rPr>
        <w:t>Anlagen folgen</w:t>
      </w:r>
      <w:r w:rsidRPr="00484364">
        <w:rPr>
          <w:lang w:val="de-DE"/>
        </w:rPr>
        <w:t>]</w:t>
      </w:r>
    </w:p>
    <w:p w14:paraId="673DA260" w14:textId="77777777" w:rsidR="00544581" w:rsidRPr="00484364" w:rsidRDefault="00544581">
      <w:pPr>
        <w:jc w:val="left"/>
        <w:rPr>
          <w:lang w:val="de-DE"/>
        </w:rPr>
      </w:pPr>
    </w:p>
    <w:p w14:paraId="428B1930" w14:textId="77777777" w:rsidR="00050E16" w:rsidRPr="00484364" w:rsidRDefault="00050E16" w:rsidP="00050E16">
      <w:pPr>
        <w:rPr>
          <w:lang w:val="de-DE"/>
        </w:rPr>
      </w:pPr>
    </w:p>
    <w:p w14:paraId="016B23F4" w14:textId="77777777" w:rsidR="00903264" w:rsidRDefault="00903264">
      <w:pPr>
        <w:jc w:val="left"/>
        <w:rPr>
          <w:lang w:val="de-DE"/>
        </w:rPr>
      </w:pPr>
    </w:p>
    <w:p w14:paraId="0CCEA3DF" w14:textId="77777777" w:rsidR="002A37F4" w:rsidRPr="00484364" w:rsidRDefault="002A37F4">
      <w:pPr>
        <w:jc w:val="left"/>
        <w:rPr>
          <w:lang w:val="de-DE"/>
        </w:rPr>
      </w:pPr>
    </w:p>
    <w:p w14:paraId="5C92F072" w14:textId="77777777" w:rsidR="00EE6B78" w:rsidRPr="00484364" w:rsidRDefault="00EE6B78" w:rsidP="009B440E">
      <w:pPr>
        <w:jc w:val="left"/>
        <w:rPr>
          <w:lang w:val="de-DE"/>
        </w:rPr>
        <w:sectPr w:rsidR="00EE6B78" w:rsidRPr="00484364" w:rsidSect="00906DDC">
          <w:headerReference w:type="default" r:id="rId8"/>
          <w:pgSz w:w="11907" w:h="16840" w:code="9"/>
          <w:pgMar w:top="510" w:right="1134" w:bottom="1134" w:left="1134" w:header="510" w:footer="680" w:gutter="0"/>
          <w:cols w:space="720"/>
          <w:titlePg/>
        </w:sectPr>
      </w:pPr>
    </w:p>
    <w:p w14:paraId="5EEBF721" w14:textId="77777777" w:rsidR="00E47824" w:rsidRPr="009B3FF8" w:rsidRDefault="00E47824" w:rsidP="00E47824">
      <w:pPr>
        <w:spacing w:before="113"/>
        <w:ind w:left="1517"/>
        <w:rPr>
          <w:sz w:val="15"/>
          <w:lang w:val="de-DE"/>
        </w:rPr>
      </w:pPr>
      <w:r w:rsidRPr="009B3FF8">
        <w:rPr>
          <w:color w:val="A19E97"/>
          <w:w w:val="105"/>
          <w:sz w:val="15"/>
          <w:lang w:val="de-DE"/>
        </w:rPr>
        <w:lastRenderedPageBreak/>
        <w:t xml:space="preserve">VEREINIGTE ARABISCHE </w:t>
      </w:r>
      <w:r w:rsidRPr="009B3FF8">
        <w:rPr>
          <w:color w:val="A19E97"/>
          <w:spacing w:val="-2"/>
          <w:w w:val="105"/>
          <w:sz w:val="15"/>
          <w:lang w:val="de-DE"/>
        </w:rPr>
        <w:t>EMIRATE</w:t>
      </w:r>
    </w:p>
    <w:p w14:paraId="5ECEEFBA" w14:textId="59A21C83" w:rsidR="002A37F4" w:rsidRDefault="001D5839" w:rsidP="002A37F4">
      <w:pPr>
        <w:tabs>
          <w:tab w:val="left" w:pos="1213"/>
        </w:tabs>
        <w:spacing w:before="138"/>
        <w:ind w:left="131"/>
        <w:rPr>
          <w:rFonts w:cs="Arial"/>
          <w:b/>
          <w:color w:val="1A1A1A"/>
          <w:w w:val="105"/>
          <w:szCs w:val="21"/>
          <w:lang w:val="de-DE"/>
        </w:rPr>
      </w:pPr>
      <w:r>
        <w:rPr>
          <w:noProof/>
        </w:rPr>
        <w:drawing>
          <wp:anchor distT="0" distB="0" distL="0" distR="0" simplePos="0" relativeHeight="251665408" behindDoc="0" locked="0" layoutInCell="1" allowOverlap="1" wp14:anchorId="618A4102" wp14:editId="292F3CEE">
            <wp:simplePos x="0" y="0"/>
            <wp:positionH relativeFrom="page">
              <wp:posOffset>6000750</wp:posOffset>
            </wp:positionH>
            <wp:positionV relativeFrom="paragraph">
              <wp:posOffset>-137795</wp:posOffset>
            </wp:positionV>
            <wp:extent cx="593896" cy="775336"/>
            <wp:effectExtent l="0" t="0" r="0" b="571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93896" cy="775336"/>
                    </a:xfrm>
                    <a:prstGeom prst="rect">
                      <a:avLst/>
                    </a:prstGeom>
                  </pic:spPr>
                </pic:pic>
              </a:graphicData>
            </a:graphic>
            <wp14:sizeRelH relativeFrom="margin">
              <wp14:pctWidth>0</wp14:pctWidth>
            </wp14:sizeRelH>
            <wp14:sizeRelV relativeFrom="margin">
              <wp14:pctHeight>0</wp14:pctHeight>
            </wp14:sizeRelV>
          </wp:anchor>
        </w:drawing>
      </w:r>
      <w:r w:rsidR="00CC6699">
        <w:rPr>
          <w:rFonts w:cs="Arial"/>
          <w:b/>
          <w:color w:val="1A1A1A"/>
          <w:w w:val="105"/>
          <w:szCs w:val="21"/>
          <w:lang w:val="de-DE"/>
        </w:rPr>
        <w:tab/>
        <w:t xml:space="preserve">    </w:t>
      </w:r>
      <w:r w:rsidR="00CC6699" w:rsidRPr="009B3FF8">
        <w:rPr>
          <w:color w:val="A19E97"/>
          <w:w w:val="105"/>
          <w:sz w:val="15"/>
          <w:lang w:val="de-DE"/>
        </w:rPr>
        <w:t xml:space="preserve">MINISTERIUM FÜR </w:t>
      </w:r>
      <w:r w:rsidR="00CC6699" w:rsidRPr="009B3FF8">
        <w:rPr>
          <w:color w:val="A19E97"/>
          <w:spacing w:val="-2"/>
          <w:w w:val="105"/>
          <w:sz w:val="15"/>
          <w:lang w:val="de-DE"/>
        </w:rPr>
        <w:t>KLIMAWANDEL</w:t>
      </w:r>
      <w:r w:rsidR="00DA5D03">
        <w:rPr>
          <w:color w:val="A19E97"/>
          <w:spacing w:val="-2"/>
          <w:w w:val="105"/>
          <w:sz w:val="15"/>
          <w:lang w:val="de-DE"/>
        </w:rPr>
        <w:t xml:space="preserve"> UND</w:t>
      </w:r>
      <w:r w:rsidR="00A86199">
        <w:rPr>
          <w:color w:val="A19E97"/>
          <w:spacing w:val="-2"/>
          <w:w w:val="105"/>
          <w:sz w:val="15"/>
          <w:lang w:val="de-DE"/>
        </w:rPr>
        <w:t xml:space="preserve"> UMWELT</w:t>
      </w:r>
      <w:r w:rsidR="00DA5D03">
        <w:rPr>
          <w:color w:val="A19E97"/>
          <w:spacing w:val="-2"/>
          <w:w w:val="105"/>
          <w:sz w:val="15"/>
          <w:lang w:val="de-DE"/>
        </w:rPr>
        <w:t xml:space="preserve"> </w:t>
      </w:r>
    </w:p>
    <w:p w14:paraId="0D2E6AFB" w14:textId="77777777" w:rsidR="002A37F4" w:rsidRDefault="002A37F4" w:rsidP="002A37F4">
      <w:pPr>
        <w:tabs>
          <w:tab w:val="left" w:pos="1213"/>
        </w:tabs>
        <w:spacing w:before="138"/>
        <w:ind w:left="131"/>
        <w:rPr>
          <w:rFonts w:cs="Arial"/>
          <w:b/>
          <w:color w:val="1A1A1A"/>
          <w:w w:val="105"/>
          <w:szCs w:val="21"/>
          <w:lang w:val="de-DE"/>
        </w:rPr>
      </w:pPr>
    </w:p>
    <w:p w14:paraId="4BE9909C" w14:textId="058BC9F2" w:rsidR="002A37F4" w:rsidRPr="009B3FF8" w:rsidRDefault="002A37F4" w:rsidP="002A37F4">
      <w:pPr>
        <w:tabs>
          <w:tab w:val="left" w:pos="1213"/>
        </w:tabs>
        <w:spacing w:before="138"/>
        <w:ind w:left="131"/>
        <w:rPr>
          <w:rFonts w:cs="Arial"/>
          <w:szCs w:val="21"/>
          <w:lang w:val="de-DE"/>
        </w:rPr>
      </w:pPr>
      <w:r w:rsidRPr="009B3FF8">
        <w:rPr>
          <w:rFonts w:cs="Arial"/>
          <w:b/>
          <w:color w:val="1A1A1A"/>
          <w:w w:val="105"/>
          <w:szCs w:val="21"/>
          <w:lang w:val="de-DE"/>
        </w:rPr>
        <w:t xml:space="preserve">Ref. </w:t>
      </w:r>
      <w:r w:rsidRPr="009B3FF8">
        <w:rPr>
          <w:rFonts w:cs="Arial"/>
          <w:b/>
          <w:color w:val="2D2D2D"/>
          <w:spacing w:val="-4"/>
          <w:w w:val="105"/>
          <w:szCs w:val="21"/>
          <w:lang w:val="de-DE"/>
        </w:rPr>
        <w:t>Nr.:</w:t>
      </w:r>
      <w:r w:rsidRPr="009B3FF8">
        <w:rPr>
          <w:rFonts w:cs="Arial"/>
          <w:b/>
          <w:color w:val="2D2D2D"/>
          <w:szCs w:val="21"/>
          <w:lang w:val="de-DE"/>
        </w:rPr>
        <w:tab/>
      </w:r>
      <w:r w:rsidRPr="009B3FF8">
        <w:rPr>
          <w:rFonts w:cs="Arial"/>
          <w:color w:val="2D2D2D"/>
          <w:spacing w:val="-2"/>
          <w:w w:val="105"/>
          <w:szCs w:val="21"/>
          <w:lang w:val="de-DE"/>
        </w:rPr>
        <w:t>MOCCAE/EA/665/2024</w:t>
      </w:r>
    </w:p>
    <w:p w14:paraId="5A5D8869" w14:textId="77777777" w:rsidR="002A37F4" w:rsidRPr="009B3FF8" w:rsidRDefault="002A37F4" w:rsidP="002A37F4">
      <w:pPr>
        <w:tabs>
          <w:tab w:val="left" w:pos="1216"/>
        </w:tabs>
        <w:spacing w:before="13"/>
        <w:ind w:left="132"/>
        <w:rPr>
          <w:rFonts w:cs="Arial"/>
          <w:szCs w:val="21"/>
          <w:lang w:val="de-DE"/>
        </w:rPr>
      </w:pPr>
      <w:r w:rsidRPr="009B3FF8">
        <w:rPr>
          <w:rFonts w:cs="Arial"/>
          <w:b/>
          <w:color w:val="1A1A1A"/>
          <w:spacing w:val="-4"/>
          <w:w w:val="105"/>
          <w:szCs w:val="21"/>
          <w:lang w:val="de-DE"/>
        </w:rPr>
        <w:t>Datum</w:t>
      </w:r>
      <w:r w:rsidRPr="009B3FF8">
        <w:rPr>
          <w:rFonts w:cs="Arial"/>
          <w:b/>
          <w:color w:val="4D4D4D"/>
          <w:spacing w:val="-4"/>
          <w:w w:val="105"/>
          <w:szCs w:val="21"/>
          <w:lang w:val="de-DE"/>
        </w:rPr>
        <w:t>:</w:t>
      </w:r>
      <w:r w:rsidRPr="009B3FF8">
        <w:rPr>
          <w:rFonts w:cs="Arial"/>
          <w:b/>
          <w:color w:val="4D4D4D"/>
          <w:szCs w:val="21"/>
          <w:lang w:val="de-DE"/>
        </w:rPr>
        <w:tab/>
      </w:r>
      <w:r w:rsidRPr="009B3FF8">
        <w:rPr>
          <w:rFonts w:cs="Arial"/>
          <w:color w:val="2D2D2D"/>
          <w:spacing w:val="-2"/>
          <w:w w:val="105"/>
          <w:szCs w:val="21"/>
          <w:lang w:val="de-DE"/>
        </w:rPr>
        <w:t>18/03/2024</w:t>
      </w:r>
    </w:p>
    <w:p w14:paraId="514718E2" w14:textId="77777777" w:rsidR="002A37F4" w:rsidRPr="009B3FF8" w:rsidRDefault="002A37F4" w:rsidP="002A37F4">
      <w:pPr>
        <w:pStyle w:val="BodyText"/>
        <w:rPr>
          <w:rFonts w:cs="Arial"/>
          <w:sz w:val="22"/>
          <w:lang w:val="de-DE"/>
        </w:rPr>
      </w:pPr>
    </w:p>
    <w:p w14:paraId="3D36A094" w14:textId="77777777" w:rsidR="00A86199" w:rsidRDefault="002A37F4" w:rsidP="002A37F4">
      <w:pPr>
        <w:spacing w:before="1" w:line="458" w:lineRule="auto"/>
        <w:ind w:left="130" w:right="3901" w:hanging="1"/>
        <w:rPr>
          <w:rFonts w:cs="Arial"/>
          <w:b/>
          <w:color w:val="1A1A1A"/>
          <w:w w:val="110"/>
          <w:sz w:val="14"/>
          <w:lang w:val="de-DE"/>
        </w:rPr>
      </w:pPr>
      <w:r w:rsidRPr="009B3FF8">
        <w:rPr>
          <w:rFonts w:cs="Arial"/>
          <w:b/>
          <w:color w:val="1A1A1A"/>
          <w:w w:val="110"/>
          <w:sz w:val="14"/>
          <w:lang w:val="de-DE"/>
        </w:rPr>
        <w:t xml:space="preserve">Herr Daren Tang </w:t>
      </w:r>
    </w:p>
    <w:p w14:paraId="29B58A51" w14:textId="3B2CB55E" w:rsidR="002A37F4" w:rsidRPr="009B3FF8" w:rsidRDefault="002A37F4" w:rsidP="002A37F4">
      <w:pPr>
        <w:spacing w:before="1" w:line="458" w:lineRule="auto"/>
        <w:ind w:left="130" w:right="3901" w:hanging="1"/>
        <w:rPr>
          <w:rFonts w:cs="Arial"/>
          <w:b/>
          <w:sz w:val="14"/>
          <w:lang w:val="de-DE"/>
        </w:rPr>
      </w:pPr>
      <w:r w:rsidRPr="009B3FF8">
        <w:rPr>
          <w:rFonts w:cs="Arial"/>
          <w:b/>
          <w:color w:val="1A1A1A"/>
          <w:spacing w:val="-2"/>
          <w:sz w:val="14"/>
          <w:lang w:val="de-DE"/>
        </w:rPr>
        <w:t>Generalsekretär</w:t>
      </w:r>
    </w:p>
    <w:p w14:paraId="348812E7" w14:textId="77777777" w:rsidR="002A37F4" w:rsidRPr="009B3FF8" w:rsidRDefault="002A37F4" w:rsidP="002A37F4">
      <w:pPr>
        <w:spacing w:line="152" w:lineRule="exact"/>
        <w:ind w:left="130"/>
        <w:rPr>
          <w:rFonts w:cs="Arial"/>
          <w:b/>
          <w:sz w:val="14"/>
          <w:lang w:val="de-DE"/>
        </w:rPr>
      </w:pPr>
      <w:r w:rsidRPr="009B3FF8">
        <w:rPr>
          <w:rFonts w:cs="Arial"/>
          <w:b/>
          <w:color w:val="1A1A1A"/>
          <w:w w:val="110"/>
          <w:sz w:val="14"/>
          <w:lang w:val="de-DE"/>
        </w:rPr>
        <w:t xml:space="preserve">Internationaler Verband zum Schutz von Pflanzenzüchtungen </w:t>
      </w:r>
      <w:r w:rsidRPr="009B3FF8">
        <w:rPr>
          <w:rFonts w:cs="Arial"/>
          <w:b/>
          <w:color w:val="1A1A1A"/>
          <w:spacing w:val="-2"/>
          <w:w w:val="110"/>
          <w:sz w:val="14"/>
          <w:lang w:val="de-DE"/>
        </w:rPr>
        <w:t>(UPOV)</w:t>
      </w:r>
    </w:p>
    <w:p w14:paraId="6349FAB6" w14:textId="77777777" w:rsidR="002A37F4" w:rsidRPr="009B3FF8" w:rsidRDefault="002A37F4" w:rsidP="002A37F4">
      <w:pPr>
        <w:pStyle w:val="BodyText"/>
        <w:spacing w:before="1"/>
        <w:rPr>
          <w:rFonts w:cs="Arial"/>
          <w:b/>
          <w:sz w:val="13"/>
          <w:lang w:val="de-DE"/>
        </w:rPr>
      </w:pPr>
    </w:p>
    <w:p w14:paraId="12B8B726" w14:textId="77777777" w:rsidR="00F91DAC" w:rsidRDefault="002A37F4" w:rsidP="002A37F4">
      <w:pPr>
        <w:spacing w:line="458" w:lineRule="auto"/>
        <w:ind w:left="129" w:right="3187"/>
        <w:rPr>
          <w:rFonts w:cs="Arial"/>
          <w:b/>
          <w:color w:val="1A1A1A"/>
          <w:sz w:val="14"/>
          <w:lang w:val="fr-CH"/>
        </w:rPr>
      </w:pPr>
      <w:r w:rsidRPr="00AD0248">
        <w:rPr>
          <w:rFonts w:cs="Arial"/>
          <w:b/>
          <w:color w:val="1A1A1A"/>
          <w:sz w:val="14"/>
          <w:lang w:val="fr-CH"/>
        </w:rPr>
        <w:t xml:space="preserve">34, chemin des Colombettes </w:t>
      </w:r>
    </w:p>
    <w:p w14:paraId="463A8396" w14:textId="77777777" w:rsidR="00F91DAC" w:rsidRDefault="002A37F4" w:rsidP="002A37F4">
      <w:pPr>
        <w:spacing w:line="458" w:lineRule="auto"/>
        <w:ind w:left="129" w:right="3187"/>
        <w:rPr>
          <w:rFonts w:cs="Arial"/>
          <w:b/>
          <w:color w:val="1A1A1A"/>
          <w:w w:val="110"/>
          <w:sz w:val="14"/>
          <w:lang w:val="fr-CH"/>
        </w:rPr>
      </w:pPr>
      <w:r w:rsidRPr="00AD0248">
        <w:rPr>
          <w:rFonts w:cs="Arial"/>
          <w:b/>
          <w:color w:val="1A1A1A"/>
          <w:w w:val="110"/>
          <w:sz w:val="14"/>
          <w:lang w:val="fr-CH"/>
        </w:rPr>
        <w:t xml:space="preserve">CH-1211 Genf20 </w:t>
      </w:r>
    </w:p>
    <w:p w14:paraId="28240D4F" w14:textId="604E0061" w:rsidR="002A37F4" w:rsidRDefault="00232284" w:rsidP="002A37F4">
      <w:pPr>
        <w:spacing w:line="458" w:lineRule="auto"/>
        <w:ind w:left="129" w:right="3187"/>
        <w:rPr>
          <w:rFonts w:cs="Arial"/>
          <w:b/>
          <w:sz w:val="14"/>
          <w:lang w:val="fr-CH"/>
        </w:rPr>
      </w:pPr>
      <w:hyperlink r:id="rId10" w:history="1">
        <w:r w:rsidR="00F91DAC" w:rsidRPr="00A051DB">
          <w:rPr>
            <w:rStyle w:val="Hyperlink"/>
            <w:rFonts w:cs="Arial"/>
            <w:b/>
            <w:spacing w:val="-2"/>
            <w:w w:val="110"/>
            <w:sz w:val="14"/>
            <w:lang w:val="fr-CH"/>
          </w:rPr>
          <w:t>UPOV.mail@upov.int</w:t>
        </w:r>
      </w:hyperlink>
    </w:p>
    <w:p w14:paraId="50A5B765" w14:textId="77777777" w:rsidR="002A37F4" w:rsidRPr="004A3D65" w:rsidRDefault="002A37F4" w:rsidP="002A37F4">
      <w:pPr>
        <w:pStyle w:val="BodyText"/>
        <w:spacing w:before="1"/>
        <w:rPr>
          <w:sz w:val="11"/>
          <w:lang w:val="fr-CH"/>
        </w:rPr>
      </w:pPr>
      <w:r>
        <w:rPr>
          <w:noProof/>
        </w:rPr>
        <mc:AlternateContent>
          <mc:Choice Requires="wps">
            <w:drawing>
              <wp:anchor distT="0" distB="0" distL="114300" distR="114300" simplePos="0" relativeHeight="251661312" behindDoc="0" locked="0" layoutInCell="1" allowOverlap="1" wp14:anchorId="58C0AF71" wp14:editId="73176F38">
                <wp:simplePos x="0" y="0"/>
                <wp:positionH relativeFrom="page">
                  <wp:posOffset>7496175</wp:posOffset>
                </wp:positionH>
                <wp:positionV relativeFrom="page">
                  <wp:posOffset>0</wp:posOffset>
                </wp:positionV>
                <wp:extent cx="8890" cy="1666240"/>
                <wp:effectExtent l="0" t="0" r="0" b="0"/>
                <wp:wrapNone/>
                <wp:docPr id="94029660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666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620D" id="docshape4" o:spid="_x0000_s1026" style="position:absolute;margin-left:590.25pt;margin-top:0;width:.7pt;height:13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" fillcolor="black" stroked="f">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512AA22" wp14:editId="1815BEAF">
                <wp:simplePos x="0" y="0"/>
                <wp:positionH relativeFrom="page">
                  <wp:posOffset>7510145</wp:posOffset>
                </wp:positionH>
                <wp:positionV relativeFrom="page">
                  <wp:posOffset>7475855</wp:posOffset>
                </wp:positionV>
                <wp:extent cx="3175" cy="3210560"/>
                <wp:effectExtent l="0" t="0" r="0" b="0"/>
                <wp:wrapNone/>
                <wp:docPr id="70303385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3210560"/>
                        </a:xfrm>
                        <a:custGeom>
                          <a:avLst/>
                          <a:gdLst>
                            <a:gd name="T0" fmla="+- 0 11827 11827"/>
                            <a:gd name="T1" fmla="*/ T0 w 5"/>
                            <a:gd name="T2" fmla="+- 0 14330 11773"/>
                            <a:gd name="T3" fmla="*/ 14330 h 5056"/>
                            <a:gd name="T4" fmla="+- 0 11827 11827"/>
                            <a:gd name="T5" fmla="*/ T4 w 5"/>
                            <a:gd name="T6" fmla="+- 0 11773 11773"/>
                            <a:gd name="T7" fmla="*/ 11773 h 5056"/>
                            <a:gd name="T8" fmla="+- 0 11832 11827"/>
                            <a:gd name="T9" fmla="*/ T8 w 5"/>
                            <a:gd name="T10" fmla="+- 0 16829 11773"/>
                            <a:gd name="T11" fmla="*/ 16829 h 5056"/>
                            <a:gd name="T12" fmla="+- 0 11832 11827"/>
                            <a:gd name="T13" fmla="*/ T12 w 5"/>
                            <a:gd name="T14" fmla="+- 0 14368 11773"/>
                            <a:gd name="T15" fmla="*/ 14368 h 5056"/>
                          </a:gdLst>
                          <a:ahLst/>
                          <a:cxnLst>
                            <a:cxn ang="0">
                              <a:pos x="T1" y="T3"/>
                            </a:cxn>
                            <a:cxn ang="0">
                              <a:pos x="T5" y="T7"/>
                            </a:cxn>
                            <a:cxn ang="0">
                              <a:pos x="T9" y="T11"/>
                            </a:cxn>
                            <a:cxn ang="0">
                              <a:pos x="T13" y="T15"/>
                            </a:cxn>
                          </a:cxnLst>
                          <a:rect l="0" t="0" r="r" b="b"/>
                          <a:pathLst>
                            <a:path w="5" h="5056">
                              <a:moveTo>
                                <a:pt x="0" y="2557"/>
                              </a:moveTo>
                              <a:lnTo>
                                <a:pt x="0" y="0"/>
                              </a:lnTo>
                              <a:moveTo>
                                <a:pt x="5" y="5056"/>
                              </a:moveTo>
                              <a:lnTo>
                                <a:pt x="5" y="2595"/>
                              </a:lnTo>
                            </a:path>
                          </a:pathLst>
                        </a:custGeom>
                        <a:noFill/>
                        <a:ln w="91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36E31" id="docshape5" o:spid="_x0000_s1026" style="position:absolute;margin-left:591.35pt;margin-top:588.65pt;width:.25pt;height:252.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" path="m,2557l,m5,5056l5,2595e" filled="f" strokeweight=".25436mm">
                <v:path arrowok="t" o:connecttype="custom" o:connectlocs="0,9099550;0,7475855;3175,10686415;3175,9123680" o:connectangles="0,0,0,0"/>
                <w10:wrap anchorx="page" anchory="page"/>
              </v:shape>
            </w:pict>
          </mc:Fallback>
        </mc:AlternateContent>
      </w:r>
      <w:r>
        <w:rPr>
          <w:noProof/>
        </w:rPr>
        <mc:AlternateContent>
          <mc:Choice Requires="wpg">
            <w:drawing>
              <wp:anchor distT="0" distB="0" distL="114300" distR="114300" simplePos="0" relativeHeight="251663360" behindDoc="0" locked="0" layoutInCell="1" allowOverlap="1" wp14:anchorId="1540FB5F" wp14:editId="78F81D09">
                <wp:simplePos x="0" y="0"/>
                <wp:positionH relativeFrom="page">
                  <wp:posOffset>7501255</wp:posOffset>
                </wp:positionH>
                <wp:positionV relativeFrom="page">
                  <wp:posOffset>2044700</wp:posOffset>
                </wp:positionV>
                <wp:extent cx="12700" cy="3124835"/>
                <wp:effectExtent l="0" t="0" r="0" b="0"/>
                <wp:wrapNone/>
                <wp:docPr id="1024625177"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3124835"/>
                          <a:chOff x="11813" y="3220"/>
                          <a:chExt cx="20" cy="4921"/>
                        </a:xfrm>
                      </wpg:grpSpPr>
                      <wps:wsp>
                        <wps:cNvPr id="76884674" name="Line 4"/>
                        <wps:cNvCnPr>
                          <a:cxnSpLocks noChangeShapeType="1"/>
                        </wps:cNvCnPr>
                        <wps:spPr bwMode="auto">
                          <a:xfrm>
                            <a:off x="11822" y="8140"/>
                            <a:ext cx="0" cy="0"/>
                          </a:xfrm>
                          <a:prstGeom prst="line">
                            <a:avLst/>
                          </a:prstGeom>
                          <a:noFill/>
                          <a:ln w="9159">
                            <a:solidFill>
                              <a:srgbClr val="000000"/>
                            </a:solidFill>
                            <a:round/>
                            <a:headEnd/>
                            <a:tailEnd/>
                          </a:ln>
                          <a:extLst>
                            <a:ext uri="{909E8E84-426E-40DD-AFC4-6F175D3DCCD1}">
                              <a14:hiddenFill xmlns:a14="http://schemas.microsoft.com/office/drawing/2010/main">
                                <a:noFill/>
                              </a14:hiddenFill>
                            </a:ext>
                          </a:extLst>
                        </wps:spPr>
                        <wps:bodyPr/>
                      </wps:wsp>
                      <wps:wsp>
                        <wps:cNvPr id="1638337088" name="Line 3"/>
                        <wps:cNvCnPr>
                          <a:cxnSpLocks noChangeShapeType="1"/>
                        </wps:cNvCnPr>
                        <wps:spPr bwMode="auto">
                          <a:xfrm>
                            <a:off x="11822" y="6987"/>
                            <a:ext cx="0" cy="0"/>
                          </a:xfrm>
                          <a:prstGeom prst="line">
                            <a:avLst/>
                          </a:prstGeom>
                          <a:noFill/>
                          <a:ln w="122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94CFD6" id="docshapegroup6" o:spid="_x0000_s1026" style="position:absolute;margin-left:590.65pt;margin-top:161pt;width:1pt;height:246.05pt;z-index:251663360;mso-position-horizontal-relative:page;mso-position-vertical-relative:page" coordorigin="11813,3220" coordsize="20,4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">
                <v:line id="Line 4" o:spid="_x0000_s1027" style="position:absolute;visibility:visible;mso-wrap-style:square" from="11822,8140" to="11822,8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" strokeweight=".25442mm"/>
                <v:line id="Line 3" o:spid="_x0000_s1028" style="position:absolute;visibility:visible;mso-wrap-style:square" from="11822,6987" to="11822,6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" strokeweight=".33922mm"/>
                <w10:wrap anchorx="page" anchory="page"/>
              </v:group>
            </w:pict>
          </mc:Fallback>
        </mc:AlternateContent>
      </w:r>
    </w:p>
    <w:p w14:paraId="00797C7B" w14:textId="2378F91F" w:rsidR="002A37F4" w:rsidRPr="009B3FF8" w:rsidRDefault="00F91DAC" w:rsidP="002A37F4">
      <w:pPr>
        <w:spacing w:before="95"/>
        <w:ind w:left="130"/>
        <w:rPr>
          <w:b/>
          <w:lang w:val="de-DE"/>
        </w:rPr>
      </w:pPr>
      <w:r>
        <w:rPr>
          <w:b/>
          <w:color w:val="1A1A1A"/>
          <w:u w:val="thick" w:color="1A1A1A"/>
          <w:lang w:val="de-DE"/>
        </w:rPr>
        <w:t>BETREFF</w:t>
      </w:r>
      <w:r w:rsidR="002A37F4" w:rsidRPr="009B3FF8">
        <w:rPr>
          <w:b/>
          <w:color w:val="1A1A1A"/>
          <w:u w:val="thick" w:color="1A1A1A"/>
          <w:lang w:val="de-DE"/>
        </w:rPr>
        <w:t xml:space="preserve">: Entwurf eines Gesetzes über den </w:t>
      </w:r>
      <w:r w:rsidR="002A37F4" w:rsidRPr="009B3FF8">
        <w:rPr>
          <w:b/>
          <w:color w:val="1A1A1A"/>
          <w:spacing w:val="-2"/>
          <w:u w:val="thick" w:color="1A1A1A"/>
          <w:lang w:val="de-DE"/>
        </w:rPr>
        <w:t xml:space="preserve">Schutz von </w:t>
      </w:r>
      <w:r w:rsidR="005163AA">
        <w:rPr>
          <w:b/>
          <w:color w:val="1A1A1A"/>
          <w:u w:val="thick" w:color="1A1A1A"/>
          <w:lang w:val="de-DE"/>
        </w:rPr>
        <w:t>Pflanzensorten</w:t>
      </w:r>
    </w:p>
    <w:p w14:paraId="4FA9258B" w14:textId="77777777" w:rsidR="002A37F4" w:rsidRPr="009B3FF8" w:rsidRDefault="002A37F4" w:rsidP="002A37F4">
      <w:pPr>
        <w:pStyle w:val="BodyText"/>
        <w:rPr>
          <w:b/>
          <w:sz w:val="18"/>
          <w:lang w:val="de-DE"/>
        </w:rPr>
      </w:pPr>
    </w:p>
    <w:p w14:paraId="27121B71" w14:textId="77777777" w:rsidR="002A37F4" w:rsidRPr="009B3FF8" w:rsidRDefault="002A37F4" w:rsidP="002A37F4">
      <w:pPr>
        <w:pStyle w:val="BodyText"/>
        <w:spacing w:before="8"/>
        <w:rPr>
          <w:b/>
          <w:lang w:val="de-DE"/>
        </w:rPr>
      </w:pPr>
    </w:p>
    <w:p w14:paraId="7CB38A1A" w14:textId="77777777" w:rsidR="002A37F4" w:rsidRPr="009B3FF8" w:rsidRDefault="002A37F4" w:rsidP="002A37F4">
      <w:pPr>
        <w:spacing w:before="1"/>
        <w:ind w:left="134"/>
        <w:rPr>
          <w:rFonts w:cs="Arial"/>
          <w:b/>
          <w:lang w:val="de-DE"/>
        </w:rPr>
      </w:pPr>
      <w:r w:rsidRPr="009B3FF8">
        <w:rPr>
          <w:rFonts w:cs="Arial"/>
          <w:b/>
          <w:color w:val="1A1A1A"/>
          <w:w w:val="115"/>
          <w:lang w:val="de-DE"/>
        </w:rPr>
        <w:t xml:space="preserve">Sehr geehrter Generalsekretär </w:t>
      </w:r>
      <w:r w:rsidRPr="009B3FF8">
        <w:rPr>
          <w:rFonts w:cs="Arial"/>
          <w:b/>
          <w:color w:val="1A1A1A"/>
          <w:spacing w:val="-4"/>
          <w:w w:val="115"/>
          <w:lang w:val="de-DE"/>
        </w:rPr>
        <w:t>Tang,</w:t>
      </w:r>
    </w:p>
    <w:p w14:paraId="0EC5EF4D" w14:textId="77777777" w:rsidR="002A37F4" w:rsidRPr="009B3FF8" w:rsidRDefault="002A37F4" w:rsidP="002A37F4">
      <w:pPr>
        <w:pStyle w:val="BodyText"/>
        <w:rPr>
          <w:rFonts w:cs="Arial"/>
          <w:b/>
          <w:lang w:val="de-DE"/>
        </w:rPr>
      </w:pPr>
    </w:p>
    <w:p w14:paraId="5A7A0728" w14:textId="327E89F8" w:rsidR="002A37F4" w:rsidRPr="00510049" w:rsidRDefault="00F91DAC" w:rsidP="002A37F4">
      <w:pPr>
        <w:pStyle w:val="BodyText"/>
        <w:spacing w:line="360" w:lineRule="auto"/>
        <w:ind w:left="134" w:right="2" w:firstLine="7"/>
        <w:rPr>
          <w:rFonts w:cs="Arial"/>
          <w:lang w:val="de-DE"/>
        </w:rPr>
      </w:pPr>
      <w:r>
        <w:rPr>
          <w:rFonts w:cs="Arial"/>
          <w:color w:val="2D2D2D"/>
          <w:w w:val="110"/>
          <w:lang w:val="de-DE"/>
        </w:rPr>
        <w:t>m</w:t>
      </w:r>
      <w:r w:rsidR="002A37F4" w:rsidRPr="009B3FF8">
        <w:rPr>
          <w:rFonts w:cs="Arial"/>
          <w:color w:val="2D2D2D"/>
          <w:w w:val="110"/>
          <w:lang w:val="de-DE"/>
        </w:rPr>
        <w:t xml:space="preserve">it </w:t>
      </w:r>
      <w:r w:rsidR="002A37F4" w:rsidRPr="009B3FF8">
        <w:rPr>
          <w:rFonts w:cs="Arial"/>
          <w:color w:val="1A1A1A"/>
          <w:w w:val="110"/>
          <w:lang w:val="de-DE"/>
        </w:rPr>
        <w:t xml:space="preserve">Schreiben vom </w:t>
      </w:r>
      <w:r w:rsidR="002A37F4" w:rsidRPr="009B3FF8">
        <w:rPr>
          <w:rFonts w:cs="Arial"/>
          <w:color w:val="2D2D2D"/>
          <w:w w:val="110"/>
          <w:lang w:val="de-DE"/>
        </w:rPr>
        <w:t xml:space="preserve">28. </w:t>
      </w:r>
      <w:r w:rsidR="002A37F4" w:rsidRPr="00510049">
        <w:rPr>
          <w:rFonts w:cs="Arial"/>
          <w:color w:val="2D2D2D"/>
          <w:w w:val="110"/>
          <w:lang w:val="de-DE"/>
        </w:rPr>
        <w:t xml:space="preserve">April 2020 </w:t>
      </w:r>
      <w:r w:rsidR="002A37F4" w:rsidRPr="00510049">
        <w:rPr>
          <w:rFonts w:cs="Arial"/>
          <w:color w:val="1A1A1A"/>
          <w:w w:val="110"/>
          <w:lang w:val="de-DE"/>
        </w:rPr>
        <w:t xml:space="preserve">ersuchten </w:t>
      </w:r>
      <w:r w:rsidR="002A37F4" w:rsidRPr="00510049">
        <w:rPr>
          <w:rFonts w:cs="Arial"/>
          <w:color w:val="2D2D2D"/>
          <w:w w:val="110"/>
          <w:lang w:val="de-DE"/>
        </w:rPr>
        <w:t xml:space="preserve">die </w:t>
      </w:r>
      <w:r w:rsidR="002A37F4" w:rsidRPr="00510049">
        <w:rPr>
          <w:rFonts w:cs="Arial"/>
          <w:color w:val="1A1A1A"/>
          <w:w w:val="110"/>
          <w:lang w:val="de-DE"/>
        </w:rPr>
        <w:t xml:space="preserve">Vereinigten Arabischen </w:t>
      </w:r>
      <w:r w:rsidR="002A37F4" w:rsidRPr="00510049">
        <w:rPr>
          <w:rFonts w:cs="Arial"/>
          <w:color w:val="2D2D2D"/>
          <w:w w:val="110"/>
          <w:lang w:val="de-DE"/>
        </w:rPr>
        <w:t xml:space="preserve">Emirate den Rat der </w:t>
      </w:r>
      <w:r w:rsidR="002A37F4" w:rsidRPr="00510049">
        <w:rPr>
          <w:rFonts w:cs="Arial"/>
          <w:color w:val="1A1A1A"/>
          <w:w w:val="110"/>
          <w:lang w:val="de-DE"/>
        </w:rPr>
        <w:t xml:space="preserve">UPOV um </w:t>
      </w:r>
      <w:r w:rsidR="002A37F4" w:rsidRPr="00510049">
        <w:rPr>
          <w:rFonts w:cs="Arial"/>
          <w:color w:val="2D2D2D"/>
          <w:w w:val="110"/>
          <w:lang w:val="de-DE"/>
        </w:rPr>
        <w:t xml:space="preserve">Prüfung des </w:t>
      </w:r>
      <w:r w:rsidR="00CC2370">
        <w:rPr>
          <w:rFonts w:cs="Arial"/>
          <w:color w:val="1A1A1A"/>
          <w:w w:val="110"/>
          <w:lang w:val="de-DE"/>
        </w:rPr>
        <w:t>Entwurf</w:t>
      </w:r>
      <w:r w:rsidR="005163AA">
        <w:rPr>
          <w:rFonts w:cs="Arial"/>
          <w:color w:val="1A1A1A"/>
          <w:w w:val="110"/>
          <w:lang w:val="de-DE"/>
        </w:rPr>
        <w:t>s</w:t>
      </w:r>
      <w:r w:rsidR="00CC2370">
        <w:rPr>
          <w:rFonts w:cs="Arial"/>
          <w:color w:val="1A1A1A"/>
          <w:w w:val="110"/>
          <w:lang w:val="de-DE"/>
        </w:rPr>
        <w:t xml:space="preserve"> eines Gesetzes über den Schutz von </w:t>
      </w:r>
      <w:r w:rsidR="005163AA">
        <w:rPr>
          <w:rFonts w:cs="Arial"/>
          <w:color w:val="1A1A1A"/>
          <w:w w:val="110"/>
          <w:lang w:val="de-DE"/>
        </w:rPr>
        <w:t>Pflanzensorten</w:t>
      </w:r>
      <w:r w:rsidR="002A37F4" w:rsidRPr="00510049">
        <w:rPr>
          <w:rFonts w:cs="Arial"/>
          <w:color w:val="1A1A1A"/>
          <w:w w:val="110"/>
          <w:lang w:val="de-DE"/>
        </w:rPr>
        <w:t xml:space="preserve"> </w:t>
      </w:r>
      <w:r w:rsidR="002A37F4" w:rsidRPr="00510049">
        <w:rPr>
          <w:rFonts w:cs="Arial"/>
          <w:color w:val="2D2D2D"/>
          <w:w w:val="110"/>
          <w:lang w:val="de-DE"/>
        </w:rPr>
        <w:t>(</w:t>
      </w:r>
      <w:r w:rsidR="00D97ED1">
        <w:rPr>
          <w:rFonts w:cs="Arial"/>
          <w:color w:val="2D2D2D"/>
          <w:w w:val="110"/>
          <w:lang w:val="de-DE"/>
        </w:rPr>
        <w:t>„</w:t>
      </w:r>
      <w:r w:rsidR="002A37F4" w:rsidRPr="00510049">
        <w:rPr>
          <w:rFonts w:cs="Arial"/>
          <w:color w:val="1A1A1A"/>
          <w:w w:val="110"/>
          <w:lang w:val="de-DE"/>
        </w:rPr>
        <w:t>Gesetzentwurf</w:t>
      </w:r>
      <w:r w:rsidR="00D97ED1">
        <w:rPr>
          <w:rFonts w:cs="Arial"/>
          <w:color w:val="1A1A1A"/>
          <w:w w:val="110"/>
          <w:lang w:val="de-DE"/>
        </w:rPr>
        <w:t>“</w:t>
      </w:r>
      <w:r w:rsidR="002A37F4" w:rsidRPr="00510049">
        <w:rPr>
          <w:rFonts w:cs="Arial"/>
          <w:color w:val="1A1A1A"/>
          <w:w w:val="110"/>
          <w:lang w:val="de-DE"/>
        </w:rPr>
        <w:t xml:space="preserve">) </w:t>
      </w:r>
      <w:r w:rsidR="002A37F4" w:rsidRPr="00510049">
        <w:rPr>
          <w:rFonts w:cs="Arial"/>
          <w:color w:val="2D2D2D"/>
          <w:w w:val="110"/>
          <w:lang w:val="de-DE"/>
        </w:rPr>
        <w:t xml:space="preserve">auf </w:t>
      </w:r>
      <w:r w:rsidR="00CC2370">
        <w:rPr>
          <w:rFonts w:cs="Arial"/>
          <w:color w:val="2D2D2D"/>
          <w:w w:val="110"/>
          <w:lang w:val="de-DE"/>
        </w:rPr>
        <w:t xml:space="preserve">die </w:t>
      </w:r>
      <w:r w:rsidR="002A37F4" w:rsidRPr="00510049">
        <w:rPr>
          <w:rFonts w:cs="Arial"/>
          <w:color w:val="2D2D2D"/>
          <w:w w:val="110"/>
          <w:lang w:val="de-DE"/>
        </w:rPr>
        <w:t xml:space="preserve">Vereinbarkeit </w:t>
      </w:r>
      <w:r w:rsidR="002A37F4" w:rsidRPr="00510049">
        <w:rPr>
          <w:rFonts w:cs="Arial"/>
          <w:color w:val="1A1A1A"/>
          <w:w w:val="110"/>
          <w:lang w:val="de-DE"/>
        </w:rPr>
        <w:t xml:space="preserve">mit </w:t>
      </w:r>
      <w:r w:rsidR="002A37F4" w:rsidRPr="00510049">
        <w:rPr>
          <w:rFonts w:cs="Arial"/>
          <w:color w:val="2D2D2D"/>
          <w:w w:val="110"/>
          <w:lang w:val="de-DE"/>
        </w:rPr>
        <w:t xml:space="preserve">der </w:t>
      </w:r>
      <w:r w:rsidR="002A37F4" w:rsidRPr="00510049">
        <w:rPr>
          <w:rFonts w:cs="Arial"/>
          <w:color w:val="1A1A1A"/>
          <w:w w:val="110"/>
          <w:lang w:val="de-DE"/>
        </w:rPr>
        <w:t xml:space="preserve">Akte von 1991 des </w:t>
      </w:r>
      <w:r w:rsidR="002A37F4" w:rsidRPr="00510049">
        <w:rPr>
          <w:rFonts w:cs="Arial"/>
          <w:color w:val="2D2D2D"/>
          <w:w w:val="110"/>
          <w:lang w:val="de-DE"/>
        </w:rPr>
        <w:t>UPOV-Übereinkommens (</w:t>
      </w:r>
      <w:r w:rsidR="00D97ED1">
        <w:rPr>
          <w:rFonts w:cs="Arial"/>
          <w:color w:val="2D2D2D"/>
          <w:w w:val="110"/>
          <w:lang w:val="de-DE"/>
        </w:rPr>
        <w:t>„</w:t>
      </w:r>
      <w:r w:rsidR="002A37F4" w:rsidRPr="00510049">
        <w:rPr>
          <w:rFonts w:cs="Arial"/>
          <w:color w:val="2D2D2D"/>
          <w:w w:val="110"/>
          <w:lang w:val="de-DE"/>
        </w:rPr>
        <w:t>Akte von 1991</w:t>
      </w:r>
      <w:r w:rsidR="00D97ED1">
        <w:rPr>
          <w:rFonts w:cs="Arial"/>
          <w:color w:val="2D2D2D"/>
          <w:w w:val="110"/>
          <w:lang w:val="de-DE"/>
        </w:rPr>
        <w:t>“</w:t>
      </w:r>
      <w:r w:rsidR="002A37F4" w:rsidRPr="00510049">
        <w:rPr>
          <w:rFonts w:cs="Arial"/>
          <w:color w:val="2D2D2D"/>
          <w:w w:val="110"/>
          <w:lang w:val="de-DE"/>
        </w:rPr>
        <w:t>).</w:t>
      </w:r>
    </w:p>
    <w:p w14:paraId="188213BA" w14:textId="3DC84D62" w:rsidR="002A37F4" w:rsidRPr="009B3FF8" w:rsidRDefault="00D97ED1" w:rsidP="00CC2370">
      <w:pPr>
        <w:pStyle w:val="BodyText"/>
        <w:spacing w:before="54" w:line="360" w:lineRule="auto"/>
        <w:ind w:left="134" w:firstLine="7"/>
        <w:rPr>
          <w:rFonts w:cs="Arial"/>
          <w:lang w:val="de-DE"/>
        </w:rPr>
      </w:pPr>
      <w:r>
        <w:rPr>
          <w:rFonts w:cs="Arial"/>
          <w:color w:val="2D2D2D"/>
          <w:w w:val="105"/>
          <w:lang w:val="de-DE"/>
        </w:rPr>
        <w:t>Im</w:t>
      </w:r>
      <w:r w:rsidR="002A37F4" w:rsidRPr="009B3FF8">
        <w:rPr>
          <w:rFonts w:cs="Arial"/>
          <w:color w:val="2D2D2D"/>
          <w:w w:val="105"/>
          <w:lang w:val="de-DE"/>
        </w:rPr>
        <w:t xml:space="preserve"> UPOV-Rundschreiben E-20/101 vom 28. </w:t>
      </w:r>
      <w:r w:rsidR="002A37F4" w:rsidRPr="009B3FF8">
        <w:rPr>
          <w:rFonts w:cs="Arial"/>
          <w:color w:val="1A1A1A"/>
          <w:w w:val="105"/>
          <w:lang w:val="de-DE"/>
        </w:rPr>
        <w:t xml:space="preserve">Juli 2020 </w:t>
      </w:r>
      <w:r>
        <w:rPr>
          <w:rFonts w:cs="Arial"/>
          <w:color w:val="2D2D2D"/>
          <w:w w:val="105"/>
          <w:lang w:val="de-DE"/>
        </w:rPr>
        <w:t>teilte</w:t>
      </w:r>
      <w:r w:rsidR="002A37F4" w:rsidRPr="009B3FF8">
        <w:rPr>
          <w:rFonts w:cs="Arial"/>
          <w:color w:val="2D2D2D"/>
          <w:w w:val="105"/>
          <w:lang w:val="de-DE"/>
        </w:rPr>
        <w:t xml:space="preserve"> </w:t>
      </w:r>
      <w:r w:rsidR="002A37F4" w:rsidRPr="009B3FF8">
        <w:rPr>
          <w:rFonts w:cs="Arial"/>
          <w:color w:val="1A1A1A"/>
          <w:w w:val="105"/>
          <w:lang w:val="de-DE"/>
        </w:rPr>
        <w:t xml:space="preserve">der </w:t>
      </w:r>
      <w:r w:rsidR="002A37F4" w:rsidRPr="009B3FF8">
        <w:rPr>
          <w:rFonts w:cs="Arial"/>
          <w:color w:val="2D2D2D"/>
          <w:w w:val="105"/>
          <w:lang w:val="de-DE"/>
        </w:rPr>
        <w:t xml:space="preserve">Rat </w:t>
      </w:r>
      <w:r w:rsidR="002A37F4" w:rsidRPr="009B3FF8">
        <w:rPr>
          <w:rFonts w:cs="Arial"/>
          <w:color w:val="1A1A1A"/>
          <w:w w:val="105"/>
          <w:lang w:val="de-DE"/>
        </w:rPr>
        <w:t xml:space="preserve">auf dem </w:t>
      </w:r>
      <w:r w:rsidR="002A37F4" w:rsidRPr="009B3FF8">
        <w:rPr>
          <w:rFonts w:cs="Arial"/>
          <w:color w:val="2D2D2D"/>
          <w:w w:val="105"/>
          <w:lang w:val="de-DE"/>
        </w:rPr>
        <w:t xml:space="preserve">Schriftweg, eine </w:t>
      </w:r>
      <w:r w:rsidR="002A37F4" w:rsidRPr="009B3FF8">
        <w:rPr>
          <w:rFonts w:cs="Arial"/>
          <w:color w:val="1A1A1A"/>
          <w:w w:val="105"/>
          <w:lang w:val="de-DE"/>
        </w:rPr>
        <w:t xml:space="preserve">positive Entscheidung </w:t>
      </w:r>
      <w:r w:rsidR="002A37F4" w:rsidRPr="009B3FF8">
        <w:rPr>
          <w:rFonts w:cs="Arial"/>
          <w:color w:val="2D2D2D"/>
          <w:w w:val="105"/>
          <w:lang w:val="de-DE"/>
        </w:rPr>
        <w:t xml:space="preserve">über </w:t>
      </w:r>
      <w:r w:rsidR="002A37F4" w:rsidRPr="009B3FF8">
        <w:rPr>
          <w:rFonts w:cs="Arial"/>
          <w:color w:val="1A1A1A"/>
          <w:w w:val="105"/>
          <w:lang w:val="de-DE"/>
        </w:rPr>
        <w:t xml:space="preserve">die </w:t>
      </w:r>
      <w:r w:rsidR="002A37F4" w:rsidRPr="009B3FF8">
        <w:rPr>
          <w:rFonts w:cs="Arial"/>
          <w:color w:val="2D2D2D"/>
          <w:w w:val="105"/>
          <w:lang w:val="de-DE"/>
        </w:rPr>
        <w:t xml:space="preserve">Vereinbarkeit </w:t>
      </w:r>
      <w:r w:rsidR="002A37F4" w:rsidRPr="009B3FF8">
        <w:rPr>
          <w:rFonts w:cs="Arial"/>
          <w:color w:val="1A1A1A"/>
          <w:w w:val="105"/>
          <w:lang w:val="de-DE"/>
        </w:rPr>
        <w:t xml:space="preserve">des </w:t>
      </w:r>
      <w:r>
        <w:rPr>
          <w:rFonts w:cs="Arial"/>
          <w:color w:val="1A1A1A"/>
          <w:w w:val="105"/>
          <w:lang w:val="de-DE"/>
        </w:rPr>
        <w:t>„</w:t>
      </w:r>
      <w:r w:rsidR="00CC2370">
        <w:rPr>
          <w:rFonts w:cs="Arial"/>
          <w:color w:val="1A1A1A"/>
          <w:w w:val="105"/>
          <w:lang w:val="de-DE"/>
        </w:rPr>
        <w:t>Entwurf</w:t>
      </w:r>
      <w:r>
        <w:rPr>
          <w:rFonts w:cs="Arial"/>
          <w:color w:val="1A1A1A"/>
          <w:w w:val="105"/>
          <w:lang w:val="de-DE"/>
        </w:rPr>
        <w:t>s</w:t>
      </w:r>
      <w:r w:rsidR="00CC2370">
        <w:rPr>
          <w:rFonts w:cs="Arial"/>
          <w:color w:val="1A1A1A"/>
          <w:w w:val="105"/>
          <w:lang w:val="de-DE"/>
        </w:rPr>
        <w:t xml:space="preserve"> eines Gesetzes über den Schutz von </w:t>
      </w:r>
      <w:r w:rsidR="005163AA">
        <w:rPr>
          <w:rFonts w:cs="Arial"/>
          <w:color w:val="1A1A1A"/>
          <w:w w:val="105"/>
          <w:lang w:val="de-DE"/>
        </w:rPr>
        <w:t>Pflanzensorten</w:t>
      </w:r>
      <w:r w:rsidR="002A37F4" w:rsidRPr="009B3FF8">
        <w:rPr>
          <w:rFonts w:cs="Arial"/>
          <w:color w:val="1A1A1A"/>
          <w:w w:val="105"/>
          <w:lang w:val="de-DE"/>
        </w:rPr>
        <w:t xml:space="preserve"> de</w:t>
      </w:r>
      <w:r w:rsidR="00CC2370">
        <w:rPr>
          <w:rFonts w:cs="Arial"/>
          <w:color w:val="1A1A1A"/>
          <w:w w:val="105"/>
          <w:lang w:val="de-DE"/>
        </w:rPr>
        <w:t xml:space="preserve">r </w:t>
      </w:r>
      <w:r w:rsidR="002A37F4" w:rsidRPr="009B3FF8">
        <w:rPr>
          <w:rFonts w:cs="Arial"/>
          <w:color w:val="1A1A1A"/>
          <w:w w:val="110"/>
          <w:lang w:val="de-DE"/>
        </w:rPr>
        <w:t>Vereinigte</w:t>
      </w:r>
      <w:r w:rsidR="00CC2370">
        <w:rPr>
          <w:rFonts w:cs="Arial"/>
          <w:color w:val="1A1A1A"/>
          <w:w w:val="110"/>
          <w:lang w:val="de-DE"/>
        </w:rPr>
        <w:t>n</w:t>
      </w:r>
      <w:r w:rsidR="002A37F4" w:rsidRPr="009B3FF8">
        <w:rPr>
          <w:rFonts w:cs="Arial"/>
          <w:color w:val="1A1A1A"/>
          <w:w w:val="110"/>
          <w:lang w:val="de-DE"/>
        </w:rPr>
        <w:t xml:space="preserve"> </w:t>
      </w:r>
      <w:r w:rsidR="002A37F4" w:rsidRPr="009B3FF8">
        <w:rPr>
          <w:rFonts w:cs="Arial"/>
          <w:color w:val="2D2D2D"/>
          <w:w w:val="110"/>
          <w:lang w:val="de-DE"/>
        </w:rPr>
        <w:t xml:space="preserve">Arabische </w:t>
      </w:r>
      <w:r w:rsidR="002A37F4" w:rsidRPr="009B3FF8">
        <w:rPr>
          <w:rFonts w:cs="Arial"/>
          <w:color w:val="1A1A1A"/>
          <w:w w:val="110"/>
          <w:lang w:val="de-DE"/>
        </w:rPr>
        <w:t>Emirate</w:t>
      </w:r>
      <w:r>
        <w:rPr>
          <w:rFonts w:cs="Arial"/>
          <w:color w:val="4D4D4D"/>
          <w:w w:val="110"/>
          <w:lang w:val="de-DE"/>
        </w:rPr>
        <w:t>“</w:t>
      </w:r>
      <w:r w:rsidR="002A37F4" w:rsidRPr="009B3FF8">
        <w:rPr>
          <w:rFonts w:cs="Arial"/>
          <w:color w:val="4D4D4D"/>
          <w:w w:val="110"/>
          <w:lang w:val="de-DE"/>
        </w:rPr>
        <w:t xml:space="preserve"> </w:t>
      </w:r>
      <w:r w:rsidR="002A37F4" w:rsidRPr="009B3FF8">
        <w:rPr>
          <w:rFonts w:cs="Arial"/>
          <w:color w:val="2D2D2D"/>
          <w:w w:val="110"/>
          <w:lang w:val="de-DE"/>
        </w:rPr>
        <w:t xml:space="preserve">mit </w:t>
      </w:r>
      <w:r w:rsidR="002A37F4" w:rsidRPr="009B3FF8">
        <w:rPr>
          <w:rFonts w:cs="Arial"/>
          <w:color w:val="2D2D2D"/>
          <w:spacing w:val="10"/>
          <w:w w:val="110"/>
          <w:lang w:val="de-DE"/>
        </w:rPr>
        <w:t xml:space="preserve">der </w:t>
      </w:r>
      <w:r w:rsidR="002A37F4" w:rsidRPr="009B3FF8">
        <w:rPr>
          <w:rFonts w:cs="Arial"/>
          <w:color w:val="2D2D2D"/>
          <w:w w:val="110"/>
          <w:lang w:val="de-DE"/>
        </w:rPr>
        <w:t xml:space="preserve">Akte von 1991 </w:t>
      </w:r>
      <w:r w:rsidR="002A37F4" w:rsidRPr="009B3FF8">
        <w:rPr>
          <w:rFonts w:cs="Arial"/>
          <w:color w:val="1A1A1A"/>
          <w:w w:val="110"/>
          <w:lang w:val="de-DE"/>
        </w:rPr>
        <w:t xml:space="preserve">des Internationalen </w:t>
      </w:r>
      <w:r w:rsidR="002A37F4" w:rsidRPr="009B3FF8">
        <w:rPr>
          <w:rFonts w:cs="Arial"/>
          <w:color w:val="2D2D2D"/>
          <w:w w:val="110"/>
          <w:lang w:val="de-DE"/>
        </w:rPr>
        <w:t xml:space="preserve">Übereinkommens </w:t>
      </w:r>
      <w:r w:rsidR="002A37F4" w:rsidRPr="009B3FF8">
        <w:rPr>
          <w:rFonts w:cs="Arial"/>
          <w:color w:val="1A1A1A"/>
          <w:w w:val="110"/>
          <w:lang w:val="de-DE"/>
        </w:rPr>
        <w:t xml:space="preserve">zum Schutz </w:t>
      </w:r>
      <w:r w:rsidR="002A37F4" w:rsidRPr="009B3FF8">
        <w:rPr>
          <w:rFonts w:cs="Arial"/>
          <w:color w:val="2D2D2D"/>
          <w:w w:val="110"/>
          <w:lang w:val="de-DE"/>
        </w:rPr>
        <w:t xml:space="preserve">von </w:t>
      </w:r>
      <w:r w:rsidR="005163AA">
        <w:rPr>
          <w:rFonts w:cs="Arial"/>
          <w:color w:val="1A1A1A"/>
          <w:w w:val="110"/>
          <w:lang w:val="de-DE"/>
        </w:rPr>
        <w:t>Pflanzensorten</w:t>
      </w:r>
      <w:r>
        <w:rPr>
          <w:rFonts w:cs="Arial"/>
          <w:color w:val="1A1A1A"/>
          <w:w w:val="110"/>
          <w:lang w:val="de-DE"/>
        </w:rPr>
        <w:t xml:space="preserve"> mit</w:t>
      </w:r>
      <w:r w:rsidR="002A37F4" w:rsidRPr="009B3FF8">
        <w:rPr>
          <w:rFonts w:cs="Arial"/>
          <w:color w:val="1A1A1A"/>
          <w:w w:val="110"/>
          <w:lang w:val="de-DE"/>
        </w:rPr>
        <w:t xml:space="preserve">. </w:t>
      </w:r>
      <w:r w:rsidR="002A37F4" w:rsidRPr="009B3FF8">
        <w:rPr>
          <w:rFonts w:cs="Arial"/>
          <w:color w:val="2D2D2D"/>
          <w:w w:val="110"/>
          <w:lang w:val="de-DE"/>
        </w:rPr>
        <w:t xml:space="preserve">Wir </w:t>
      </w:r>
      <w:r w:rsidR="002A37F4" w:rsidRPr="009B3FF8">
        <w:rPr>
          <w:rFonts w:cs="Arial"/>
          <w:color w:val="1A1A1A"/>
          <w:w w:val="110"/>
          <w:lang w:val="de-DE"/>
        </w:rPr>
        <w:t xml:space="preserve">freuen uns, </w:t>
      </w:r>
      <w:r w:rsidR="002A37F4" w:rsidRPr="009B3FF8">
        <w:rPr>
          <w:rFonts w:cs="Arial"/>
          <w:color w:val="2D2D2D"/>
          <w:w w:val="110"/>
          <w:lang w:val="de-DE"/>
        </w:rPr>
        <w:t xml:space="preserve">Ihnen </w:t>
      </w:r>
      <w:r w:rsidR="002A37F4" w:rsidRPr="009B3FF8">
        <w:rPr>
          <w:rFonts w:cs="Arial"/>
          <w:color w:val="1A1A1A"/>
          <w:w w:val="110"/>
          <w:lang w:val="de-DE"/>
        </w:rPr>
        <w:t>mitteilen</w:t>
      </w:r>
      <w:r w:rsidR="000C18F9">
        <w:rPr>
          <w:rFonts w:cs="Arial"/>
          <w:color w:val="1A1A1A"/>
          <w:w w:val="110"/>
          <w:lang w:val="de-DE"/>
        </w:rPr>
        <w:t xml:space="preserve"> zu können</w:t>
      </w:r>
      <w:r w:rsidR="002A37F4" w:rsidRPr="009B3FF8">
        <w:rPr>
          <w:rFonts w:cs="Arial"/>
          <w:color w:val="1A1A1A"/>
          <w:w w:val="110"/>
          <w:lang w:val="de-DE"/>
        </w:rPr>
        <w:t>, da</w:t>
      </w:r>
      <w:r w:rsidR="000C18F9">
        <w:rPr>
          <w:rFonts w:cs="Arial"/>
          <w:color w:val="1A1A1A"/>
          <w:w w:val="110"/>
          <w:lang w:val="de-DE"/>
        </w:rPr>
        <w:t>ss</w:t>
      </w:r>
      <w:r w:rsidR="002A37F4" w:rsidRPr="009B3FF8">
        <w:rPr>
          <w:rFonts w:cs="Arial"/>
          <w:color w:val="1A1A1A"/>
          <w:w w:val="110"/>
          <w:lang w:val="de-DE"/>
        </w:rPr>
        <w:t xml:space="preserve"> </w:t>
      </w:r>
      <w:r w:rsidR="002A37F4" w:rsidRPr="009B3FF8">
        <w:rPr>
          <w:rFonts w:cs="Arial"/>
          <w:color w:val="2D2D2D"/>
          <w:w w:val="110"/>
          <w:lang w:val="de-DE"/>
        </w:rPr>
        <w:t xml:space="preserve">das Ministerium für Klimawandel und </w:t>
      </w:r>
      <w:r w:rsidR="002A37F4" w:rsidRPr="009B3FF8">
        <w:rPr>
          <w:rFonts w:cs="Arial"/>
          <w:color w:val="1A1A1A"/>
          <w:w w:val="110"/>
          <w:lang w:val="de-DE"/>
        </w:rPr>
        <w:t xml:space="preserve">Umwelt der Vereinigten </w:t>
      </w:r>
      <w:r w:rsidR="002A37F4" w:rsidRPr="009B3FF8">
        <w:rPr>
          <w:rFonts w:cs="Arial"/>
          <w:color w:val="2D2D2D"/>
          <w:w w:val="110"/>
          <w:lang w:val="de-DE"/>
        </w:rPr>
        <w:t xml:space="preserve">Arabischen Emirate im Begriff </w:t>
      </w:r>
      <w:r w:rsidR="002A37F4" w:rsidRPr="009B3FF8">
        <w:rPr>
          <w:rFonts w:cs="Arial"/>
          <w:color w:val="1A1A1A"/>
          <w:w w:val="110"/>
          <w:lang w:val="de-DE"/>
        </w:rPr>
        <w:t>ist</w:t>
      </w:r>
      <w:r w:rsidR="002A37F4" w:rsidRPr="009B3FF8">
        <w:rPr>
          <w:rFonts w:cs="Arial"/>
          <w:color w:val="2D2D2D"/>
          <w:w w:val="110"/>
          <w:lang w:val="de-DE"/>
        </w:rPr>
        <w:t xml:space="preserve">, </w:t>
      </w:r>
      <w:r w:rsidR="002A37F4" w:rsidRPr="009B3FF8">
        <w:rPr>
          <w:rFonts w:cs="Arial"/>
          <w:color w:val="1A1A1A"/>
          <w:w w:val="110"/>
          <w:lang w:val="de-DE"/>
        </w:rPr>
        <w:t xml:space="preserve">die Genehmigungsverfahren </w:t>
      </w:r>
      <w:r w:rsidR="002A37F4" w:rsidRPr="009B3FF8">
        <w:rPr>
          <w:rFonts w:cs="Arial"/>
          <w:color w:val="2D2D2D"/>
          <w:w w:val="110"/>
          <w:lang w:val="de-DE"/>
        </w:rPr>
        <w:t xml:space="preserve">für </w:t>
      </w:r>
      <w:r w:rsidR="002A37F4" w:rsidRPr="009B3FF8">
        <w:rPr>
          <w:rFonts w:cs="Arial"/>
          <w:color w:val="1A1A1A"/>
          <w:w w:val="110"/>
          <w:lang w:val="de-DE"/>
        </w:rPr>
        <w:t xml:space="preserve">den Gesetzentwurf </w:t>
      </w:r>
      <w:r w:rsidR="002A37F4" w:rsidRPr="009B3FF8">
        <w:rPr>
          <w:rFonts w:cs="Arial"/>
          <w:color w:val="2D2D2D"/>
          <w:w w:val="110"/>
          <w:lang w:val="de-DE"/>
        </w:rPr>
        <w:t xml:space="preserve">über den </w:t>
      </w:r>
      <w:r w:rsidR="002A37F4" w:rsidRPr="009B3FF8">
        <w:rPr>
          <w:rFonts w:cs="Arial"/>
          <w:color w:val="1A1A1A"/>
          <w:w w:val="110"/>
          <w:lang w:val="de-DE"/>
        </w:rPr>
        <w:t xml:space="preserve">Schutz von </w:t>
      </w:r>
      <w:r w:rsidR="005163AA">
        <w:rPr>
          <w:rFonts w:cs="Arial"/>
          <w:color w:val="2D2D2D"/>
          <w:w w:val="110"/>
          <w:lang w:val="de-DE"/>
        </w:rPr>
        <w:t>Pflanzensorten</w:t>
      </w:r>
      <w:r w:rsidR="002A37F4" w:rsidRPr="009B3FF8">
        <w:rPr>
          <w:rFonts w:cs="Arial"/>
          <w:color w:val="4D4D4D"/>
          <w:w w:val="110"/>
          <w:lang w:val="de-DE"/>
        </w:rPr>
        <w:t xml:space="preserve">, </w:t>
      </w:r>
      <w:r w:rsidR="002A37F4" w:rsidRPr="009B3FF8">
        <w:rPr>
          <w:rFonts w:cs="Arial"/>
          <w:color w:val="2D2D2D"/>
          <w:w w:val="110"/>
          <w:lang w:val="de-DE"/>
        </w:rPr>
        <w:t>in de</w:t>
      </w:r>
      <w:r>
        <w:rPr>
          <w:rFonts w:cs="Arial"/>
          <w:color w:val="2D2D2D"/>
          <w:w w:val="110"/>
          <w:lang w:val="de-DE"/>
        </w:rPr>
        <w:t>n</w:t>
      </w:r>
      <w:r w:rsidR="002A37F4" w:rsidRPr="009B3FF8">
        <w:rPr>
          <w:rFonts w:cs="Arial"/>
          <w:color w:val="2D2D2D"/>
          <w:w w:val="110"/>
          <w:lang w:val="de-DE"/>
        </w:rPr>
        <w:t xml:space="preserve"> </w:t>
      </w:r>
      <w:r w:rsidR="000C18F9">
        <w:rPr>
          <w:rFonts w:cs="Arial"/>
          <w:color w:val="1A1A1A"/>
          <w:w w:val="110"/>
          <w:lang w:val="de-DE"/>
        </w:rPr>
        <w:t>gewisse</w:t>
      </w:r>
      <w:r w:rsidR="002A37F4" w:rsidRPr="009B3FF8">
        <w:rPr>
          <w:rFonts w:cs="Arial"/>
          <w:color w:val="1A1A1A"/>
          <w:w w:val="110"/>
          <w:lang w:val="de-DE"/>
        </w:rPr>
        <w:t xml:space="preserve"> </w:t>
      </w:r>
      <w:r w:rsidR="002A37F4" w:rsidRPr="009B3FF8">
        <w:rPr>
          <w:rFonts w:cs="Arial"/>
          <w:color w:val="2D2D2D"/>
          <w:w w:val="110"/>
          <w:lang w:val="de-DE"/>
        </w:rPr>
        <w:t xml:space="preserve">Änderungen </w:t>
      </w:r>
      <w:r w:rsidR="002A37F4" w:rsidRPr="009B3FF8">
        <w:rPr>
          <w:rFonts w:cs="Arial"/>
          <w:color w:val="1A1A1A"/>
          <w:w w:val="110"/>
          <w:lang w:val="de-DE"/>
        </w:rPr>
        <w:t>aufgenommen wurden</w:t>
      </w:r>
      <w:r w:rsidR="00CC2370">
        <w:rPr>
          <w:rFonts w:cs="Arial"/>
          <w:color w:val="1A1A1A"/>
          <w:w w:val="110"/>
          <w:lang w:val="de-DE"/>
        </w:rPr>
        <w:t xml:space="preserve">, </w:t>
      </w:r>
      <w:r w:rsidR="00CC2370" w:rsidRPr="009B3FF8">
        <w:rPr>
          <w:rFonts w:cs="Arial"/>
          <w:color w:val="2D2D2D"/>
          <w:w w:val="110"/>
          <w:lang w:val="de-DE"/>
        </w:rPr>
        <w:t>abzuschließen</w:t>
      </w:r>
      <w:r w:rsidR="002A37F4" w:rsidRPr="009B3FF8">
        <w:rPr>
          <w:rFonts w:cs="Arial"/>
          <w:color w:val="1A1A1A"/>
          <w:w w:val="110"/>
          <w:lang w:val="de-DE"/>
        </w:rPr>
        <w:t>.</w:t>
      </w:r>
    </w:p>
    <w:p w14:paraId="513B8CB4" w14:textId="4385119F" w:rsidR="002A37F4" w:rsidRPr="009B3FF8" w:rsidRDefault="002A37F4" w:rsidP="002A37F4">
      <w:pPr>
        <w:pStyle w:val="BodyText"/>
        <w:spacing w:before="71" w:line="360" w:lineRule="auto"/>
        <w:ind w:left="134" w:right="102" w:firstLine="7"/>
        <w:rPr>
          <w:rFonts w:cs="Arial"/>
          <w:lang w:val="de-DE"/>
        </w:rPr>
      </w:pPr>
      <w:r w:rsidRPr="009B3FF8">
        <w:rPr>
          <w:rFonts w:cs="Arial"/>
          <w:color w:val="1A1A1A"/>
          <w:w w:val="110"/>
          <w:lang w:val="de-DE"/>
        </w:rPr>
        <w:t xml:space="preserve">Außerdem </w:t>
      </w:r>
      <w:r w:rsidRPr="009B3FF8">
        <w:rPr>
          <w:rFonts w:cs="Arial"/>
          <w:color w:val="2D2D2D"/>
          <w:w w:val="110"/>
          <w:lang w:val="de-DE"/>
        </w:rPr>
        <w:t xml:space="preserve">möchten </w:t>
      </w:r>
      <w:r w:rsidRPr="009B3FF8">
        <w:rPr>
          <w:rFonts w:cs="Arial"/>
          <w:color w:val="1A1A1A"/>
          <w:w w:val="110"/>
          <w:lang w:val="de-DE"/>
        </w:rPr>
        <w:t xml:space="preserve">wir das Verbandsbüro </w:t>
      </w:r>
      <w:r w:rsidRPr="009B3FF8">
        <w:rPr>
          <w:rFonts w:cs="Arial"/>
          <w:color w:val="2D2D2D"/>
          <w:w w:val="110"/>
          <w:lang w:val="de-DE"/>
        </w:rPr>
        <w:t>ersuchen</w:t>
      </w:r>
      <w:r w:rsidRPr="009B3FF8">
        <w:rPr>
          <w:rFonts w:cs="Arial"/>
          <w:color w:val="1A1A1A"/>
          <w:w w:val="110"/>
          <w:lang w:val="de-DE"/>
        </w:rPr>
        <w:t xml:space="preserve">, </w:t>
      </w:r>
      <w:r w:rsidRPr="009B3FF8">
        <w:rPr>
          <w:rFonts w:cs="Arial"/>
          <w:color w:val="2D2D2D"/>
          <w:w w:val="110"/>
          <w:lang w:val="de-DE"/>
        </w:rPr>
        <w:t xml:space="preserve">ein </w:t>
      </w:r>
      <w:r w:rsidRPr="009B3FF8">
        <w:rPr>
          <w:rFonts w:cs="Arial"/>
          <w:color w:val="1A1A1A"/>
          <w:w w:val="110"/>
          <w:lang w:val="de-DE"/>
        </w:rPr>
        <w:t xml:space="preserve">Dokument mit </w:t>
      </w:r>
      <w:r w:rsidRPr="009B3FF8">
        <w:rPr>
          <w:rFonts w:cs="Arial"/>
          <w:color w:val="2D2D2D"/>
          <w:w w:val="110"/>
          <w:lang w:val="de-DE"/>
        </w:rPr>
        <w:t xml:space="preserve">den </w:t>
      </w:r>
      <w:r w:rsidRPr="009B3FF8">
        <w:rPr>
          <w:rFonts w:cs="Arial"/>
          <w:color w:val="1A1A1A"/>
          <w:w w:val="110"/>
          <w:lang w:val="de-DE"/>
        </w:rPr>
        <w:t xml:space="preserve">Änderungen </w:t>
      </w:r>
      <w:r w:rsidRPr="009B3FF8">
        <w:rPr>
          <w:rFonts w:cs="Arial"/>
          <w:color w:val="2D2D2D"/>
          <w:w w:val="110"/>
          <w:lang w:val="de-DE"/>
        </w:rPr>
        <w:t>a</w:t>
      </w:r>
      <w:r w:rsidR="000C18F9">
        <w:rPr>
          <w:rFonts w:cs="Arial"/>
          <w:color w:val="2D2D2D"/>
          <w:w w:val="110"/>
          <w:lang w:val="de-DE"/>
        </w:rPr>
        <w:t>n de</w:t>
      </w:r>
      <w:r w:rsidRPr="009B3FF8">
        <w:rPr>
          <w:rFonts w:cs="Arial"/>
          <w:color w:val="2D2D2D"/>
          <w:w w:val="110"/>
          <w:lang w:val="de-DE"/>
        </w:rPr>
        <w:t xml:space="preserve">m </w:t>
      </w:r>
      <w:r w:rsidRPr="009B3FF8">
        <w:rPr>
          <w:rFonts w:cs="Arial"/>
          <w:color w:val="1A1A1A"/>
          <w:w w:val="110"/>
          <w:lang w:val="de-DE"/>
        </w:rPr>
        <w:t xml:space="preserve">Wortlaut des vom </w:t>
      </w:r>
      <w:r w:rsidR="00CC2370">
        <w:rPr>
          <w:rFonts w:cs="Arial"/>
          <w:color w:val="2D2D2D"/>
          <w:w w:val="110"/>
          <w:lang w:val="de-DE"/>
        </w:rPr>
        <w:t>Rat der UPOV</w:t>
      </w:r>
      <w:r w:rsidRPr="009B3FF8">
        <w:rPr>
          <w:rFonts w:cs="Arial"/>
          <w:color w:val="2D2D2D"/>
          <w:w w:val="110"/>
          <w:lang w:val="de-DE"/>
        </w:rPr>
        <w:t xml:space="preserve"> </w:t>
      </w:r>
      <w:r w:rsidRPr="009B3FF8">
        <w:rPr>
          <w:rFonts w:cs="Arial"/>
          <w:color w:val="1A1A1A"/>
          <w:w w:val="110"/>
          <w:lang w:val="de-DE"/>
        </w:rPr>
        <w:t xml:space="preserve">im Jahr </w:t>
      </w:r>
      <w:r w:rsidRPr="009B3FF8">
        <w:rPr>
          <w:rFonts w:cs="Arial"/>
          <w:color w:val="2D2D2D"/>
          <w:w w:val="110"/>
          <w:lang w:val="de-DE"/>
        </w:rPr>
        <w:t xml:space="preserve">2020 </w:t>
      </w:r>
      <w:r w:rsidRPr="009B3FF8">
        <w:rPr>
          <w:rFonts w:cs="Arial"/>
          <w:color w:val="1A1A1A"/>
          <w:w w:val="110"/>
          <w:lang w:val="de-DE"/>
        </w:rPr>
        <w:t>geprüften Gesetzentwurfs zu erstellen</w:t>
      </w:r>
      <w:r w:rsidRPr="009B3FF8">
        <w:rPr>
          <w:rFonts w:cs="Arial"/>
          <w:color w:val="2D2D2D"/>
          <w:w w:val="110"/>
          <w:lang w:val="de-DE"/>
        </w:rPr>
        <w:t xml:space="preserve">, um den </w:t>
      </w:r>
      <w:r w:rsidR="00CC2370">
        <w:rPr>
          <w:rFonts w:cs="Arial"/>
          <w:color w:val="1A1A1A"/>
          <w:w w:val="110"/>
          <w:lang w:val="de-DE"/>
        </w:rPr>
        <w:t>Rat der UPOV</w:t>
      </w:r>
      <w:r w:rsidRPr="009B3FF8">
        <w:rPr>
          <w:rFonts w:cs="Arial"/>
          <w:color w:val="2D2D2D"/>
          <w:w w:val="110"/>
          <w:lang w:val="de-DE"/>
        </w:rPr>
        <w:t xml:space="preserve"> zu ersuchen, seine </w:t>
      </w:r>
      <w:r w:rsidR="00E52BE9">
        <w:rPr>
          <w:rFonts w:cs="Arial"/>
          <w:color w:val="2D2D2D"/>
          <w:w w:val="110"/>
          <w:lang w:val="de-DE"/>
        </w:rPr>
        <w:t>E</w:t>
      </w:r>
      <w:r w:rsidRPr="009B3FF8">
        <w:rPr>
          <w:rFonts w:cs="Arial"/>
          <w:color w:val="2D2D2D"/>
          <w:w w:val="110"/>
          <w:lang w:val="de-DE"/>
        </w:rPr>
        <w:t xml:space="preserve">ntscheidung </w:t>
      </w:r>
      <w:r w:rsidRPr="009B3FF8">
        <w:rPr>
          <w:rFonts w:cs="Arial"/>
          <w:color w:val="1A1A1A"/>
          <w:w w:val="110"/>
          <w:lang w:val="de-DE"/>
        </w:rPr>
        <w:t xml:space="preserve">von </w:t>
      </w:r>
      <w:r w:rsidRPr="009B3FF8">
        <w:rPr>
          <w:rFonts w:cs="Arial"/>
          <w:color w:val="2D2D2D"/>
          <w:w w:val="110"/>
          <w:lang w:val="de-DE"/>
        </w:rPr>
        <w:t>2020</w:t>
      </w:r>
      <w:r w:rsidR="00E52BE9">
        <w:rPr>
          <w:rFonts w:cs="Arial"/>
          <w:color w:val="2D2D2D"/>
          <w:w w:val="110"/>
          <w:lang w:val="de-DE"/>
        </w:rPr>
        <w:t xml:space="preserve"> über die Vereinbarkeit</w:t>
      </w:r>
      <w:r w:rsidRPr="009B3FF8">
        <w:rPr>
          <w:rFonts w:cs="Arial"/>
          <w:color w:val="2D2D2D"/>
          <w:w w:val="110"/>
          <w:lang w:val="de-DE"/>
        </w:rPr>
        <w:t xml:space="preserve"> </w:t>
      </w:r>
      <w:r w:rsidRPr="009B3FF8">
        <w:rPr>
          <w:rFonts w:cs="Arial"/>
          <w:color w:val="1A1A1A"/>
          <w:w w:val="110"/>
          <w:lang w:val="de-DE"/>
        </w:rPr>
        <w:t xml:space="preserve">auf dem </w:t>
      </w:r>
      <w:r w:rsidRPr="009B3FF8">
        <w:rPr>
          <w:rFonts w:cs="Arial"/>
          <w:color w:val="2D2D2D"/>
          <w:w w:val="110"/>
          <w:lang w:val="de-DE"/>
        </w:rPr>
        <w:t>Schriftweg zu bekräftigen.</w:t>
      </w:r>
    </w:p>
    <w:p w14:paraId="40CE0079" w14:textId="43B808CB" w:rsidR="002A37F4" w:rsidRPr="009B3FF8" w:rsidRDefault="00E52BE9" w:rsidP="00E52BE9">
      <w:pPr>
        <w:pStyle w:val="BodyText"/>
        <w:spacing w:before="18" w:line="360" w:lineRule="auto"/>
        <w:ind w:left="142"/>
        <w:rPr>
          <w:rFonts w:cs="Arial"/>
          <w:lang w:val="de-DE"/>
        </w:rPr>
      </w:pPr>
      <w:r>
        <w:rPr>
          <w:rFonts w:cs="Arial"/>
          <w:color w:val="1A1A1A"/>
          <w:w w:val="110"/>
          <w:lang w:val="de-DE"/>
        </w:rPr>
        <w:t>In der</w:t>
      </w:r>
      <w:r w:rsidR="002A37F4" w:rsidRPr="009B3FF8">
        <w:rPr>
          <w:rFonts w:cs="Arial"/>
          <w:color w:val="2D2D2D"/>
          <w:w w:val="110"/>
          <w:lang w:val="de-DE"/>
        </w:rPr>
        <w:t xml:space="preserve"> Anlage </w:t>
      </w:r>
      <w:r>
        <w:rPr>
          <w:rFonts w:cs="Arial"/>
          <w:color w:val="2D2D2D"/>
          <w:w w:val="110"/>
          <w:lang w:val="de-DE"/>
        </w:rPr>
        <w:t>findet sich der</w:t>
      </w:r>
      <w:r w:rsidR="002A37F4" w:rsidRPr="009B3FF8">
        <w:rPr>
          <w:rFonts w:cs="Arial"/>
          <w:color w:val="2D2D2D"/>
          <w:w w:val="110"/>
          <w:lang w:val="de-DE"/>
        </w:rPr>
        <w:t xml:space="preserve"> </w:t>
      </w:r>
      <w:r w:rsidR="00CC2370">
        <w:rPr>
          <w:rFonts w:cs="Arial"/>
          <w:color w:val="1A1A1A"/>
          <w:w w:val="110"/>
          <w:lang w:val="de-DE"/>
        </w:rPr>
        <w:t xml:space="preserve">Entwurf eines Gesetzes über den Schutz von </w:t>
      </w:r>
      <w:r w:rsidR="005163AA">
        <w:rPr>
          <w:rFonts w:cs="Arial"/>
          <w:color w:val="1A1A1A"/>
          <w:w w:val="110"/>
          <w:lang w:val="de-DE"/>
        </w:rPr>
        <w:t>Pflanzensorten</w:t>
      </w:r>
      <w:r w:rsidR="002A37F4" w:rsidRPr="009B3FF8">
        <w:rPr>
          <w:rFonts w:cs="Arial"/>
          <w:color w:val="1A1A1A"/>
          <w:spacing w:val="-2"/>
          <w:w w:val="110"/>
          <w:lang w:val="de-DE"/>
        </w:rPr>
        <w:t>.</w:t>
      </w:r>
      <w:r w:rsidR="002A37F4" w:rsidRPr="00AD0248">
        <w:rPr>
          <w:rFonts w:cs="Arial"/>
          <w:noProof/>
        </w:rPr>
        <w:drawing>
          <wp:anchor distT="0" distB="0" distL="0" distR="0" simplePos="0" relativeHeight="251659264" behindDoc="0" locked="0" layoutInCell="1" allowOverlap="1" wp14:anchorId="617EE4F1" wp14:editId="5C21E95C">
            <wp:simplePos x="0" y="0"/>
            <wp:positionH relativeFrom="page">
              <wp:posOffset>3113973</wp:posOffset>
            </wp:positionH>
            <wp:positionV relativeFrom="paragraph">
              <wp:posOffset>283805</wp:posOffset>
            </wp:positionV>
            <wp:extent cx="781546" cy="78117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81546" cy="781177"/>
                    </a:xfrm>
                    <a:prstGeom prst="rect">
                      <a:avLst/>
                    </a:prstGeom>
                  </pic:spPr>
                </pic:pic>
              </a:graphicData>
            </a:graphic>
          </wp:anchor>
        </w:drawing>
      </w:r>
    </w:p>
    <w:p w14:paraId="39F5011E" w14:textId="77777777" w:rsidR="002A37F4" w:rsidRPr="009B3FF8" w:rsidRDefault="002A37F4" w:rsidP="002A37F4">
      <w:pPr>
        <w:pStyle w:val="BodyText"/>
        <w:rPr>
          <w:b/>
          <w:sz w:val="14"/>
          <w:lang w:val="de-DE"/>
        </w:rPr>
      </w:pPr>
      <w:r>
        <w:rPr>
          <w:noProof/>
        </w:rPr>
        <w:drawing>
          <wp:anchor distT="0" distB="0" distL="0" distR="0" simplePos="0" relativeHeight="251660288" behindDoc="0" locked="0" layoutInCell="1" allowOverlap="1" wp14:anchorId="1C025946" wp14:editId="212786A8">
            <wp:simplePos x="0" y="0"/>
            <wp:positionH relativeFrom="page">
              <wp:posOffset>940298</wp:posOffset>
            </wp:positionH>
            <wp:positionV relativeFrom="paragraph">
              <wp:posOffset>117579</wp:posOffset>
            </wp:positionV>
            <wp:extent cx="1366149" cy="548639"/>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366149" cy="548639"/>
                    </a:xfrm>
                    <a:prstGeom prst="rect">
                      <a:avLst/>
                    </a:prstGeom>
                  </pic:spPr>
                </pic:pic>
              </a:graphicData>
            </a:graphic>
          </wp:anchor>
        </w:drawing>
      </w:r>
    </w:p>
    <w:p w14:paraId="0738A99A" w14:textId="77777777" w:rsidR="002A37F4" w:rsidRPr="009B3FF8" w:rsidRDefault="002A37F4" w:rsidP="002A37F4">
      <w:pPr>
        <w:pStyle w:val="BodyText"/>
        <w:spacing w:before="10"/>
        <w:rPr>
          <w:b/>
          <w:sz w:val="21"/>
          <w:lang w:val="de-DE"/>
        </w:rPr>
      </w:pPr>
    </w:p>
    <w:p w14:paraId="59659508" w14:textId="77777777" w:rsidR="000C18F9" w:rsidRDefault="006E6CA7" w:rsidP="000C18F9">
      <w:pPr>
        <w:pStyle w:val="Title"/>
        <w:spacing w:after="0"/>
        <w:ind w:right="4014" w:firstLine="6"/>
        <w:rPr>
          <w:rFonts w:cs="Arial"/>
          <w:caps w:val="0"/>
          <w:color w:val="2D2D2D"/>
          <w:w w:val="105"/>
          <w:sz w:val="20"/>
          <w:lang w:val="de-DE"/>
        </w:rPr>
      </w:pPr>
      <w:r w:rsidRPr="006E6CA7">
        <w:rPr>
          <w:rFonts w:cs="Arial"/>
          <w:caps w:val="0"/>
          <w:color w:val="2D2D2D"/>
          <w:w w:val="105"/>
          <w:sz w:val="20"/>
          <w:lang w:val="de-DE"/>
        </w:rPr>
        <w:t xml:space="preserve">Mohammed Saeed Sultan Al Nuaimi </w:t>
      </w:r>
    </w:p>
    <w:p w14:paraId="23CF3A49" w14:textId="4E562AE5" w:rsidR="002A37F4" w:rsidRPr="006E6CA7" w:rsidRDefault="006E6CA7" w:rsidP="000C18F9">
      <w:pPr>
        <w:pStyle w:val="Title"/>
        <w:spacing w:after="0"/>
        <w:ind w:right="4014" w:firstLine="6"/>
        <w:rPr>
          <w:rFonts w:cs="Arial"/>
          <w:sz w:val="20"/>
          <w:lang w:val="de-DE"/>
        </w:rPr>
      </w:pPr>
      <w:r w:rsidRPr="006E6CA7">
        <w:rPr>
          <w:rFonts w:cs="Arial"/>
          <w:caps w:val="0"/>
          <w:color w:val="2D2D2D"/>
          <w:w w:val="105"/>
          <w:sz w:val="20"/>
          <w:lang w:val="de-DE"/>
        </w:rPr>
        <w:t xml:space="preserve">Unterstaatssekretär </w:t>
      </w:r>
      <w:r w:rsidR="000C18F9">
        <w:rPr>
          <w:rFonts w:cs="Arial"/>
          <w:caps w:val="0"/>
          <w:color w:val="2D2D2D"/>
          <w:w w:val="105"/>
          <w:sz w:val="20"/>
          <w:lang w:val="de-DE"/>
        </w:rPr>
        <w:t>f</w:t>
      </w:r>
      <w:r w:rsidRPr="006E6CA7">
        <w:rPr>
          <w:rFonts w:cs="Arial"/>
          <w:caps w:val="0"/>
          <w:color w:val="1A1A1A"/>
          <w:w w:val="105"/>
          <w:sz w:val="20"/>
          <w:lang w:val="de-DE"/>
        </w:rPr>
        <w:t xml:space="preserve">ür </w:t>
      </w:r>
      <w:r w:rsidRPr="006E6CA7">
        <w:rPr>
          <w:rFonts w:cs="Arial"/>
          <w:caps w:val="0"/>
          <w:color w:val="2D2D2D"/>
          <w:w w:val="105"/>
          <w:sz w:val="20"/>
          <w:lang w:val="de-DE"/>
        </w:rPr>
        <w:t xml:space="preserve">Klimawandel </w:t>
      </w:r>
      <w:r w:rsidR="000C18F9">
        <w:rPr>
          <w:rFonts w:cs="Arial"/>
          <w:caps w:val="0"/>
          <w:color w:val="1A1A1A"/>
          <w:w w:val="105"/>
          <w:sz w:val="20"/>
          <w:lang w:val="de-DE"/>
        </w:rPr>
        <w:t>u</w:t>
      </w:r>
      <w:r w:rsidRPr="006E6CA7">
        <w:rPr>
          <w:rFonts w:cs="Arial"/>
          <w:caps w:val="0"/>
          <w:color w:val="1A1A1A"/>
          <w:w w:val="105"/>
          <w:sz w:val="20"/>
          <w:lang w:val="de-DE"/>
        </w:rPr>
        <w:t xml:space="preserve">nd </w:t>
      </w:r>
      <w:r w:rsidRPr="006E6CA7">
        <w:rPr>
          <w:rFonts w:cs="Arial"/>
          <w:caps w:val="0"/>
          <w:color w:val="2D2D2D"/>
          <w:w w:val="105"/>
          <w:sz w:val="20"/>
          <w:lang w:val="de-DE"/>
        </w:rPr>
        <w:t>Umwelt Vereinigte Arabische</w:t>
      </w:r>
      <w:r>
        <w:rPr>
          <w:rFonts w:cs="Arial"/>
          <w:caps w:val="0"/>
          <w:color w:val="2D2D2D"/>
          <w:w w:val="105"/>
          <w:sz w:val="20"/>
          <w:lang w:val="de-DE"/>
        </w:rPr>
        <w:t xml:space="preserve"> E</w:t>
      </w:r>
      <w:r w:rsidRPr="006E6CA7">
        <w:rPr>
          <w:rFonts w:cs="Arial"/>
          <w:caps w:val="0"/>
          <w:color w:val="1A1A1A"/>
          <w:w w:val="105"/>
          <w:sz w:val="20"/>
          <w:lang w:val="de-DE"/>
        </w:rPr>
        <w:t>mirate</w:t>
      </w:r>
    </w:p>
    <w:p w14:paraId="5FFBC4FB" w14:textId="2C3BB74A" w:rsidR="002A37F4" w:rsidRPr="009B3FF8" w:rsidRDefault="002A37F4" w:rsidP="002A37F4">
      <w:pPr>
        <w:spacing w:before="67"/>
        <w:ind w:left="132"/>
        <w:rPr>
          <w:rFonts w:cs="Arial"/>
          <w:sz w:val="15"/>
          <w:lang w:val="de-DE"/>
        </w:rPr>
      </w:pPr>
      <w:r w:rsidRPr="009B3FF8">
        <w:rPr>
          <w:rFonts w:cs="Arial"/>
          <w:color w:val="2D2D2D"/>
          <w:sz w:val="15"/>
          <w:lang w:val="de-DE"/>
        </w:rPr>
        <w:t>Anlage: [</w:t>
      </w:r>
      <w:r w:rsidR="006E6CA7">
        <w:rPr>
          <w:rFonts w:cs="Arial"/>
          <w:color w:val="2D2D2D"/>
          <w:sz w:val="15"/>
          <w:lang w:val="de-DE"/>
        </w:rPr>
        <w:t>Offizielle</w:t>
      </w:r>
      <w:r w:rsidRPr="009B3FF8">
        <w:rPr>
          <w:rFonts w:cs="Arial"/>
          <w:color w:val="2D2D2D"/>
          <w:sz w:val="15"/>
          <w:lang w:val="de-DE"/>
        </w:rPr>
        <w:t xml:space="preserve"> Übersetzung des Gesetzes </w:t>
      </w:r>
      <w:r w:rsidRPr="009B3FF8">
        <w:rPr>
          <w:rFonts w:cs="Arial"/>
          <w:color w:val="1A1A1A"/>
          <w:sz w:val="15"/>
          <w:lang w:val="de-DE"/>
        </w:rPr>
        <w:t xml:space="preserve">in </w:t>
      </w:r>
      <w:r w:rsidRPr="009B3FF8">
        <w:rPr>
          <w:rFonts w:cs="Arial"/>
          <w:color w:val="2D2D2D"/>
          <w:sz w:val="15"/>
          <w:lang w:val="de-DE"/>
        </w:rPr>
        <w:t xml:space="preserve">eine der </w:t>
      </w:r>
      <w:r w:rsidRPr="009B3FF8">
        <w:rPr>
          <w:rFonts w:cs="Arial"/>
          <w:color w:val="4D4D4D"/>
          <w:sz w:val="15"/>
          <w:lang w:val="de-DE"/>
        </w:rPr>
        <w:t xml:space="preserve">UPOV-Sprachen </w:t>
      </w:r>
      <w:r w:rsidRPr="009B3FF8">
        <w:rPr>
          <w:rFonts w:cs="Arial"/>
          <w:color w:val="2D2D2D"/>
          <w:sz w:val="15"/>
          <w:lang w:val="de-DE"/>
        </w:rPr>
        <w:t>(Englisch</w:t>
      </w:r>
      <w:r w:rsidRPr="009B3FF8">
        <w:rPr>
          <w:rFonts w:cs="Arial"/>
          <w:color w:val="5D5D5D"/>
          <w:sz w:val="15"/>
          <w:lang w:val="de-DE"/>
        </w:rPr>
        <w:t xml:space="preserve">, </w:t>
      </w:r>
      <w:r w:rsidRPr="009B3FF8">
        <w:rPr>
          <w:rFonts w:cs="Arial"/>
          <w:color w:val="1A1A1A"/>
          <w:sz w:val="15"/>
          <w:lang w:val="de-DE"/>
        </w:rPr>
        <w:t>Französisch</w:t>
      </w:r>
      <w:r w:rsidRPr="009B3FF8">
        <w:rPr>
          <w:rFonts w:cs="Arial"/>
          <w:color w:val="5D5D5D"/>
          <w:sz w:val="15"/>
          <w:lang w:val="de-DE"/>
        </w:rPr>
        <w:t xml:space="preserve">, </w:t>
      </w:r>
      <w:r w:rsidRPr="009B3FF8">
        <w:rPr>
          <w:rFonts w:cs="Arial"/>
          <w:color w:val="2D2D2D"/>
          <w:sz w:val="15"/>
          <w:lang w:val="de-DE"/>
        </w:rPr>
        <w:t>Spanisch</w:t>
      </w:r>
      <w:r w:rsidRPr="009B3FF8">
        <w:rPr>
          <w:rFonts w:cs="Arial"/>
          <w:color w:val="5D5D5D"/>
          <w:sz w:val="15"/>
          <w:lang w:val="de-DE"/>
        </w:rPr>
        <w:t xml:space="preserve">, </w:t>
      </w:r>
      <w:r w:rsidRPr="009B3FF8">
        <w:rPr>
          <w:rFonts w:cs="Arial"/>
          <w:color w:val="2D2D2D"/>
          <w:spacing w:val="-2"/>
          <w:sz w:val="15"/>
          <w:lang w:val="de-DE"/>
        </w:rPr>
        <w:t>Deutsch)]</w:t>
      </w:r>
    </w:p>
    <w:p w14:paraId="064EFC05" w14:textId="3E83ED7B" w:rsidR="00050E16" w:rsidRPr="00484364" w:rsidRDefault="00050E16" w:rsidP="009B440E">
      <w:pPr>
        <w:jc w:val="left"/>
        <w:rPr>
          <w:lang w:val="de-DE"/>
        </w:rPr>
      </w:pPr>
    </w:p>
    <w:p w14:paraId="4C660E6E" w14:textId="77777777" w:rsidR="00EE6B78" w:rsidRPr="00484364" w:rsidRDefault="00EE6B78" w:rsidP="009B440E">
      <w:pPr>
        <w:jc w:val="left"/>
        <w:rPr>
          <w:lang w:val="de-DE"/>
        </w:rPr>
      </w:pPr>
    </w:p>
    <w:p w14:paraId="515563EE" w14:textId="77777777" w:rsidR="00EE6B78" w:rsidRPr="00484364" w:rsidRDefault="00EE6B78" w:rsidP="009B440E">
      <w:pPr>
        <w:jc w:val="left"/>
        <w:rPr>
          <w:lang w:val="de-DE"/>
        </w:rPr>
      </w:pPr>
    </w:p>
    <w:p w14:paraId="437D508A" w14:textId="0F2CA2F2" w:rsidR="00EE6B78" w:rsidRPr="005933FC" w:rsidRDefault="00EE6B78" w:rsidP="00EE6B78">
      <w:pPr>
        <w:jc w:val="right"/>
        <w:rPr>
          <w:lang w:val="de-DE"/>
        </w:rPr>
        <w:sectPr w:rsidR="00EE6B78" w:rsidRPr="005933FC" w:rsidSect="00906DDC">
          <w:headerReference w:type="first" r:id="rId13"/>
          <w:pgSz w:w="11907" w:h="16840" w:code="9"/>
          <w:pgMar w:top="510" w:right="1134" w:bottom="1134" w:left="1134" w:header="510" w:footer="680" w:gutter="0"/>
          <w:cols w:space="720"/>
          <w:titlePg/>
        </w:sectPr>
      </w:pPr>
      <w:r w:rsidRPr="005933FC">
        <w:rPr>
          <w:lang w:val="de-DE"/>
        </w:rPr>
        <w:t>[An</w:t>
      </w:r>
      <w:r w:rsidR="006E59E4" w:rsidRPr="005933FC">
        <w:rPr>
          <w:lang w:val="de-DE"/>
        </w:rPr>
        <w:t>lage</w:t>
      </w:r>
      <w:r w:rsidRPr="005933FC">
        <w:rPr>
          <w:lang w:val="de-DE"/>
        </w:rPr>
        <w:t xml:space="preserve"> II fo</w:t>
      </w:r>
      <w:r w:rsidR="00A86199" w:rsidRPr="005933FC">
        <w:rPr>
          <w:lang w:val="de-DE"/>
        </w:rPr>
        <w:t>l</w:t>
      </w:r>
      <w:r w:rsidR="006E59E4" w:rsidRPr="005933FC">
        <w:rPr>
          <w:lang w:val="de-DE"/>
        </w:rPr>
        <w:t>gt</w:t>
      </w:r>
      <w:r w:rsidRPr="005933FC">
        <w:rPr>
          <w:lang w:val="de-DE"/>
        </w:rPr>
        <w:t>]</w:t>
      </w:r>
    </w:p>
    <w:p w14:paraId="2C0767F5" w14:textId="58E040C2" w:rsidR="00EE6B78" w:rsidRPr="005933FC" w:rsidRDefault="00414D3D" w:rsidP="00414D3D">
      <w:pPr>
        <w:jc w:val="center"/>
        <w:rPr>
          <w:lang w:val="de-DE"/>
        </w:rPr>
      </w:pPr>
      <w:r w:rsidRPr="005933FC">
        <w:rPr>
          <w:lang w:val="de-DE"/>
        </w:rPr>
        <w:lastRenderedPageBreak/>
        <w:t>(</w:t>
      </w:r>
      <w:r w:rsidR="005163AA">
        <w:rPr>
          <w:lang w:val="de-DE"/>
        </w:rPr>
        <w:t>NUR AUF ENGLISCH</w:t>
      </w:r>
      <w:r w:rsidRPr="005933FC">
        <w:rPr>
          <w:lang w:val="de-DE"/>
        </w:rPr>
        <w:t>)</w:t>
      </w:r>
    </w:p>
    <w:p w14:paraId="7CF1C31A" w14:textId="77777777" w:rsidR="00414D3D" w:rsidRPr="005933FC" w:rsidRDefault="00414D3D" w:rsidP="00414D3D">
      <w:pPr>
        <w:jc w:val="center"/>
        <w:rPr>
          <w:lang w:val="de-DE"/>
        </w:rPr>
      </w:pPr>
    </w:p>
    <w:p w14:paraId="16803AC3" w14:textId="4AE36EBF" w:rsidR="00EE6B78" w:rsidRPr="003F5C26" w:rsidRDefault="00EE6B78" w:rsidP="00414D3D">
      <w:pPr>
        <w:tabs>
          <w:tab w:val="left" w:pos="5387"/>
          <w:tab w:val="left" w:pos="5954"/>
        </w:tabs>
        <w:jc w:val="center"/>
        <w:rPr>
          <w:i/>
          <w:spacing w:val="-2"/>
        </w:rPr>
      </w:pPr>
      <w:r>
        <w:t>C</w:t>
      </w:r>
      <w:r w:rsidRPr="00E92BCE">
        <w:t>HANGES INTRODUCED ON THE DRAFT LAW ON PLANT VARIETY PROTECTION OF THE UNITED</w:t>
      </w:r>
      <w:r w:rsidR="000C0D73">
        <w:t> </w:t>
      </w:r>
      <w:r w:rsidRPr="00E92BCE">
        <w:t>ARAB EMIRATES</w:t>
      </w:r>
      <w:r w:rsidRPr="003F5C26">
        <w:t xml:space="preserve"> IN RELATION TO THE TEXT PRESENTED TO THE COUNCIL IN 2020</w:t>
      </w:r>
    </w:p>
    <w:p w14:paraId="505B0FD9" w14:textId="77777777" w:rsidR="00EE6B78" w:rsidRPr="003F5C26" w:rsidRDefault="00EE6B78" w:rsidP="00EE6B78">
      <w:pPr>
        <w:tabs>
          <w:tab w:val="left" w:pos="5387"/>
          <w:tab w:val="left" w:pos="5954"/>
        </w:tabs>
        <w:rPr>
          <w:i/>
          <w:spacing w:val="-2"/>
        </w:rPr>
      </w:pPr>
    </w:p>
    <w:p w14:paraId="507BDCD6" w14:textId="77777777" w:rsidR="00EE6B78" w:rsidRPr="003F5C26" w:rsidRDefault="00EE6B78" w:rsidP="00EE6B78">
      <w:pPr>
        <w:tabs>
          <w:tab w:val="left" w:pos="5387"/>
          <w:tab w:val="left" w:pos="5954"/>
        </w:tabs>
        <w:rPr>
          <w:i/>
          <w:spacing w:val="-2"/>
        </w:rPr>
      </w:pPr>
    </w:p>
    <w:p w14:paraId="3AD3D1E3" w14:textId="77777777" w:rsidR="00EE6B78" w:rsidRPr="003F5C26"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spacing w:val="2"/>
        </w:rPr>
      </w:pPr>
    </w:p>
    <w:p w14:paraId="6B27CAA1" w14:textId="14E7434D"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spacing w:val="2"/>
        </w:rPr>
      </w:pPr>
      <w:r w:rsidRPr="00450315">
        <w:rPr>
          <w:spacing w:val="2"/>
        </w:rPr>
        <w:t xml:space="preserve">The changes introduced in the text of the </w:t>
      </w:r>
      <w:r>
        <w:t>draft Law</w:t>
      </w:r>
      <w:r w:rsidRPr="0028571B">
        <w:rPr>
          <w:spacing w:val="2"/>
        </w:rPr>
        <w:t xml:space="preserve">, as a result of the parliamentary procedure, in relation to the text </w:t>
      </w:r>
      <w:r>
        <w:rPr>
          <w:spacing w:val="2"/>
        </w:rPr>
        <w:t>of the</w:t>
      </w:r>
      <w:r w:rsidRPr="0028571B">
        <w:rPr>
          <w:spacing w:val="2"/>
        </w:rPr>
        <w:t xml:space="preserve"> Draft Law submitted to the Council in 20</w:t>
      </w:r>
      <w:r>
        <w:rPr>
          <w:spacing w:val="2"/>
        </w:rPr>
        <w:t>20</w:t>
      </w:r>
      <w:r w:rsidRPr="0028571B">
        <w:rPr>
          <w:spacing w:val="2"/>
        </w:rPr>
        <w:t xml:space="preserve"> a</w:t>
      </w:r>
      <w:r>
        <w:rPr>
          <w:spacing w:val="2"/>
        </w:rPr>
        <w:t>re presented in revision mode</w:t>
      </w:r>
      <w:r w:rsidRPr="0028571B">
        <w:rPr>
          <w:spacing w:val="2"/>
        </w:rPr>
        <w:t xml:space="preserve"> </w:t>
      </w:r>
      <w:r>
        <w:rPr>
          <w:spacing w:val="2"/>
        </w:rPr>
        <w:t xml:space="preserve">in this </w:t>
      </w:r>
      <w:r w:rsidR="00BD4A8F">
        <w:rPr>
          <w:spacing w:val="2"/>
        </w:rPr>
        <w:t>Anlage</w:t>
      </w:r>
      <w:r>
        <w:rPr>
          <w:spacing w:val="2"/>
        </w:rPr>
        <w:t>.</w:t>
      </w:r>
    </w:p>
    <w:p w14:paraId="7095622B"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14:paraId="2DE40A2D"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rPr>
      </w:pPr>
      <w:r w:rsidRPr="00337CA0">
        <w:rPr>
          <w:b/>
          <w:i/>
          <w:strike/>
          <w:spacing w:val="-2"/>
        </w:rPr>
        <w:t>Strikethrough</w:t>
      </w:r>
      <w:r>
        <w:rPr>
          <w:b/>
          <w:i/>
          <w:spacing w:val="-2"/>
        </w:rPr>
        <w:t xml:space="preserve"> </w:t>
      </w:r>
      <w:r>
        <w:rPr>
          <w:i/>
          <w:spacing w:val="-2"/>
        </w:rPr>
        <w:t xml:space="preserve"> indicates deletion from the text presented to the Council in 2020.</w:t>
      </w:r>
    </w:p>
    <w:p w14:paraId="2067323F"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14:paraId="31FF62D2"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b/>
          <w:i/>
          <w:spacing w:val="-2"/>
        </w:rPr>
      </w:pPr>
      <w:r>
        <w:rPr>
          <w:b/>
          <w:i/>
          <w:spacing w:val="-2"/>
          <w:u w:val="single"/>
        </w:rPr>
        <w:t>Underlining</w:t>
      </w:r>
      <w:r>
        <w:rPr>
          <w:b/>
          <w:i/>
          <w:spacing w:val="-2"/>
        </w:rPr>
        <w:t xml:space="preserve"> </w:t>
      </w:r>
      <w:r>
        <w:rPr>
          <w:i/>
          <w:spacing w:val="-2"/>
        </w:rPr>
        <w:t xml:space="preserve"> indicates insertion to the text presented to the Council in 2020.</w:t>
      </w:r>
    </w:p>
    <w:p w14:paraId="2D7ED427" w14:textId="77777777" w:rsidR="00EE6B78"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rPr>
      </w:pPr>
    </w:p>
    <w:p w14:paraId="759DA90B" w14:textId="77777777" w:rsidR="00EE6B78" w:rsidRDefault="00EE6B78" w:rsidP="00EE6B78">
      <w:pPr>
        <w:tabs>
          <w:tab w:val="left" w:pos="5387"/>
          <w:tab w:val="left" w:pos="5954"/>
        </w:tabs>
        <w:rPr>
          <w:i/>
          <w:spacing w:val="-2"/>
        </w:rPr>
      </w:pPr>
    </w:p>
    <w:p w14:paraId="3C6AF2C6" w14:textId="77777777" w:rsidR="00EE6B78" w:rsidRDefault="00EE6B78" w:rsidP="00EE6B78"/>
    <w:p w14:paraId="6DF05F6F" w14:textId="77777777" w:rsidR="00EE6B78" w:rsidRDefault="00EE6B78" w:rsidP="00EE6B78"/>
    <w:p w14:paraId="398A066F" w14:textId="77777777" w:rsidR="00EE6B78" w:rsidRDefault="00EE6B78" w:rsidP="00EE6B78">
      <w:pPr>
        <w:sectPr w:rsidR="00EE6B78" w:rsidSect="00EE6B78">
          <w:headerReference w:type="default" r:id="rId14"/>
          <w:headerReference w:type="first" r:id="rId15"/>
          <w:pgSz w:w="11907" w:h="16840" w:code="9"/>
          <w:pgMar w:top="510" w:right="1134" w:bottom="1134" w:left="1134" w:header="510" w:footer="680" w:gutter="0"/>
          <w:cols w:space="720"/>
          <w:titlePg/>
        </w:sectPr>
      </w:pPr>
    </w:p>
    <w:p w14:paraId="7F259362" w14:textId="77777777" w:rsidR="00EE6B78" w:rsidRDefault="00EE6B78" w:rsidP="00EE6B78"/>
    <w:p w14:paraId="5F94063E" w14:textId="77777777" w:rsidR="00EE6B78" w:rsidRDefault="00EE6B78" w:rsidP="00EE6B78">
      <w:r w:rsidRPr="00972BE0">
        <w:rPr>
          <w:noProof/>
        </w:rPr>
        <w:drawing>
          <wp:inline distT="0" distB="0" distL="0" distR="0" wp14:anchorId="6F58B2DB" wp14:editId="38D27399">
            <wp:extent cx="6120765" cy="7833995"/>
            <wp:effectExtent l="0" t="0" r="0" b="0"/>
            <wp:docPr id="1813993558" name="Picture 1" descr="A page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93558" name="Picture 1" descr="A page of a document&#10;&#10;Description automatically generated"/>
                    <pic:cNvPicPr/>
                  </pic:nvPicPr>
                  <pic:blipFill>
                    <a:blip r:embed="rId16"/>
                    <a:stretch>
                      <a:fillRect/>
                    </a:stretch>
                  </pic:blipFill>
                  <pic:spPr>
                    <a:xfrm>
                      <a:off x="0" y="0"/>
                      <a:ext cx="6120765" cy="7833995"/>
                    </a:xfrm>
                    <a:prstGeom prst="rect">
                      <a:avLst/>
                    </a:prstGeom>
                  </pic:spPr>
                </pic:pic>
              </a:graphicData>
            </a:graphic>
          </wp:inline>
        </w:drawing>
      </w:r>
    </w:p>
    <w:p w14:paraId="4CC06B3D" w14:textId="77777777" w:rsidR="00EE6B78" w:rsidRDefault="00EE6B78" w:rsidP="00EE6B78"/>
    <w:p w14:paraId="0CDEE086" w14:textId="77777777" w:rsidR="00EE6B78" w:rsidRDefault="00EE6B78" w:rsidP="00EE6B78">
      <w:r w:rsidRPr="00972BE0">
        <w:rPr>
          <w:noProof/>
        </w:rPr>
        <w:lastRenderedPageBreak/>
        <w:drawing>
          <wp:inline distT="0" distB="0" distL="0" distR="0" wp14:anchorId="7CA97EAF" wp14:editId="0D6DF211">
            <wp:extent cx="6120765" cy="7688580"/>
            <wp:effectExtent l="0" t="0" r="0" b="7620"/>
            <wp:docPr id="1243180625" name="Picture 1" descr="A paper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80625" name="Picture 1" descr="A paper with text and words&#10;&#10;Description automatically generated"/>
                    <pic:cNvPicPr/>
                  </pic:nvPicPr>
                  <pic:blipFill>
                    <a:blip r:embed="rId17"/>
                    <a:stretch>
                      <a:fillRect/>
                    </a:stretch>
                  </pic:blipFill>
                  <pic:spPr>
                    <a:xfrm>
                      <a:off x="0" y="0"/>
                      <a:ext cx="6120765" cy="7688580"/>
                    </a:xfrm>
                    <a:prstGeom prst="rect">
                      <a:avLst/>
                    </a:prstGeom>
                  </pic:spPr>
                </pic:pic>
              </a:graphicData>
            </a:graphic>
          </wp:inline>
        </w:drawing>
      </w:r>
    </w:p>
    <w:p w14:paraId="5D583498" w14:textId="77777777" w:rsidR="00EE6B78" w:rsidRDefault="00EE6B78" w:rsidP="00EE6B78"/>
    <w:p w14:paraId="1BE682BD" w14:textId="77777777" w:rsidR="00EE6B78" w:rsidRDefault="00EE6B78" w:rsidP="00EE6B78"/>
    <w:p w14:paraId="75324621" w14:textId="77777777" w:rsidR="00EE6B78" w:rsidRDefault="00EE6B78" w:rsidP="00EE6B78">
      <w:pPr>
        <w:sectPr w:rsidR="00EE6B78" w:rsidSect="00EE6B78">
          <w:headerReference w:type="default" r:id="rId18"/>
          <w:footerReference w:type="default" r:id="rId19"/>
          <w:headerReference w:type="first" r:id="rId20"/>
          <w:pgSz w:w="11907" w:h="16840" w:code="9"/>
          <w:pgMar w:top="510" w:right="1134" w:bottom="1134" w:left="1134" w:header="510" w:footer="680" w:gutter="0"/>
          <w:cols w:space="720"/>
          <w:titlePg/>
        </w:sectPr>
      </w:pPr>
    </w:p>
    <w:p w14:paraId="24B9460B" w14:textId="77777777" w:rsidR="00EE6B78" w:rsidRDefault="00EE6B78" w:rsidP="00EE6B78">
      <w:r w:rsidRPr="00972BE0">
        <w:rPr>
          <w:noProof/>
        </w:rPr>
        <w:lastRenderedPageBreak/>
        <w:drawing>
          <wp:inline distT="0" distB="0" distL="0" distR="0" wp14:anchorId="4DEC3EA2" wp14:editId="7B2B9920">
            <wp:extent cx="6120765" cy="7869555"/>
            <wp:effectExtent l="0" t="0" r="0" b="0"/>
            <wp:docPr id="1685103971"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03971" name="Picture 1" descr="A paper with text on it&#10;&#10;Description automatically generated"/>
                    <pic:cNvPicPr/>
                  </pic:nvPicPr>
                  <pic:blipFill>
                    <a:blip r:embed="rId21"/>
                    <a:stretch>
                      <a:fillRect/>
                    </a:stretch>
                  </pic:blipFill>
                  <pic:spPr>
                    <a:xfrm>
                      <a:off x="0" y="0"/>
                      <a:ext cx="6120765" cy="7869555"/>
                    </a:xfrm>
                    <a:prstGeom prst="rect">
                      <a:avLst/>
                    </a:prstGeom>
                  </pic:spPr>
                </pic:pic>
              </a:graphicData>
            </a:graphic>
          </wp:inline>
        </w:drawing>
      </w:r>
    </w:p>
    <w:p w14:paraId="72C0D6C1" w14:textId="77777777" w:rsidR="00EE6B78" w:rsidRDefault="00EE6B78" w:rsidP="00EE6B78"/>
    <w:p w14:paraId="6AFBA43E" w14:textId="77777777" w:rsidR="00EE6B78" w:rsidRDefault="00EE6B78" w:rsidP="00EE6B78"/>
    <w:p w14:paraId="52D8E1B9" w14:textId="77777777" w:rsidR="00EE6B78" w:rsidRDefault="00EE6B78" w:rsidP="00EE6B78"/>
    <w:p w14:paraId="65585224" w14:textId="77777777" w:rsidR="00EE6B78" w:rsidRDefault="00EE6B78" w:rsidP="00EE6B78"/>
    <w:p w14:paraId="08542A6A" w14:textId="77777777" w:rsidR="00EE6B78" w:rsidRDefault="00EE6B78" w:rsidP="00EE6B78">
      <w:r w:rsidRPr="00D21281">
        <w:rPr>
          <w:noProof/>
        </w:rPr>
        <w:lastRenderedPageBreak/>
        <w:drawing>
          <wp:inline distT="0" distB="0" distL="0" distR="0" wp14:anchorId="529E5D61" wp14:editId="20713CB7">
            <wp:extent cx="6382264" cy="8058150"/>
            <wp:effectExtent l="0" t="0" r="0" b="0"/>
            <wp:docPr id="1078057381" name="Picture 1" descr="A paper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57381" name="Picture 1" descr="A paper with text and images&#10;&#10;Description automatically generated with medium confidence"/>
                    <pic:cNvPicPr/>
                  </pic:nvPicPr>
                  <pic:blipFill>
                    <a:blip r:embed="rId22"/>
                    <a:stretch>
                      <a:fillRect/>
                    </a:stretch>
                  </pic:blipFill>
                  <pic:spPr>
                    <a:xfrm>
                      <a:off x="0" y="0"/>
                      <a:ext cx="6400354" cy="8080991"/>
                    </a:xfrm>
                    <a:prstGeom prst="rect">
                      <a:avLst/>
                    </a:prstGeom>
                  </pic:spPr>
                </pic:pic>
              </a:graphicData>
            </a:graphic>
          </wp:inline>
        </w:drawing>
      </w:r>
    </w:p>
    <w:p w14:paraId="1FEBD73D" w14:textId="77777777" w:rsidR="00EE6B78" w:rsidRDefault="00EE6B78" w:rsidP="00EE6B78"/>
    <w:p w14:paraId="35ACF183" w14:textId="77777777" w:rsidR="00EE6B78" w:rsidRDefault="00EE6B78" w:rsidP="00EE6B78">
      <w:pPr>
        <w:sectPr w:rsidR="00EE6B78" w:rsidSect="00EE6B78">
          <w:headerReference w:type="default" r:id="rId23"/>
          <w:headerReference w:type="first" r:id="rId24"/>
          <w:pgSz w:w="11907" w:h="16840" w:code="9"/>
          <w:pgMar w:top="510" w:right="1134" w:bottom="1134" w:left="1134" w:header="510" w:footer="680" w:gutter="0"/>
          <w:cols w:space="720"/>
          <w:titlePg/>
        </w:sectPr>
      </w:pPr>
    </w:p>
    <w:p w14:paraId="46BA0AD4" w14:textId="77777777" w:rsidR="00EE6B78" w:rsidRDefault="00EE6B78" w:rsidP="00EE6B78"/>
    <w:p w14:paraId="6A3E317E" w14:textId="77777777" w:rsidR="00EE6B78" w:rsidRDefault="00EE6B78" w:rsidP="00EE6B78">
      <w:r w:rsidRPr="00B3062B">
        <w:rPr>
          <w:noProof/>
        </w:rPr>
        <w:drawing>
          <wp:inline distT="0" distB="0" distL="0" distR="0" wp14:anchorId="3332F03A" wp14:editId="4436C04E">
            <wp:extent cx="6120765" cy="7632065"/>
            <wp:effectExtent l="0" t="0" r="0" b="6985"/>
            <wp:docPr id="14470792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7921" name="Picture 1" descr="A screenshot of a document&#10;&#10;Description automatically generated"/>
                    <pic:cNvPicPr/>
                  </pic:nvPicPr>
                  <pic:blipFill>
                    <a:blip r:embed="rId25"/>
                    <a:stretch>
                      <a:fillRect/>
                    </a:stretch>
                  </pic:blipFill>
                  <pic:spPr>
                    <a:xfrm>
                      <a:off x="0" y="0"/>
                      <a:ext cx="6120765" cy="7632065"/>
                    </a:xfrm>
                    <a:prstGeom prst="rect">
                      <a:avLst/>
                    </a:prstGeom>
                  </pic:spPr>
                </pic:pic>
              </a:graphicData>
            </a:graphic>
          </wp:inline>
        </w:drawing>
      </w:r>
    </w:p>
    <w:p w14:paraId="6EFD9DBD" w14:textId="77777777" w:rsidR="00EE6B78" w:rsidRDefault="00EE6B78" w:rsidP="00EE6B78"/>
    <w:p w14:paraId="12995C3D" w14:textId="77777777" w:rsidR="00EE6B78" w:rsidRDefault="00EE6B78" w:rsidP="00EE6B78"/>
    <w:p w14:paraId="20745E50" w14:textId="77777777" w:rsidR="00EE6B78" w:rsidRDefault="00EE6B78" w:rsidP="00EE6B78"/>
    <w:p w14:paraId="2B52E7D9" w14:textId="77777777" w:rsidR="00EE6B78" w:rsidRDefault="00EE6B78" w:rsidP="00EE6B78"/>
    <w:p w14:paraId="26953FEF" w14:textId="77777777" w:rsidR="00EE6B78" w:rsidRDefault="00EE6B78" w:rsidP="00EE6B78">
      <w:r w:rsidRPr="00972BE0">
        <w:rPr>
          <w:noProof/>
        </w:rPr>
        <w:lastRenderedPageBreak/>
        <w:drawing>
          <wp:inline distT="0" distB="0" distL="0" distR="0" wp14:anchorId="037C4502" wp14:editId="51701AF1">
            <wp:extent cx="6120765" cy="7673975"/>
            <wp:effectExtent l="0" t="0" r="0" b="3175"/>
            <wp:docPr id="2126127907" name="Picture 1" descr="A paper with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27907" name="Picture 1" descr="A paper with text and blue text&#10;&#10;Description automatically generated"/>
                    <pic:cNvPicPr/>
                  </pic:nvPicPr>
                  <pic:blipFill>
                    <a:blip r:embed="rId26"/>
                    <a:stretch>
                      <a:fillRect/>
                    </a:stretch>
                  </pic:blipFill>
                  <pic:spPr>
                    <a:xfrm>
                      <a:off x="0" y="0"/>
                      <a:ext cx="6120765" cy="7673975"/>
                    </a:xfrm>
                    <a:prstGeom prst="rect">
                      <a:avLst/>
                    </a:prstGeom>
                  </pic:spPr>
                </pic:pic>
              </a:graphicData>
            </a:graphic>
          </wp:inline>
        </w:drawing>
      </w:r>
    </w:p>
    <w:p w14:paraId="46C26DF8" w14:textId="77777777" w:rsidR="00EE6B78" w:rsidRDefault="00EE6B78" w:rsidP="00EE6B78">
      <w:pPr>
        <w:sectPr w:rsidR="00EE6B78" w:rsidSect="00EE6B78">
          <w:headerReference w:type="default" r:id="rId27"/>
          <w:headerReference w:type="first" r:id="rId28"/>
          <w:pgSz w:w="11907" w:h="16840" w:code="9"/>
          <w:pgMar w:top="510" w:right="1134" w:bottom="1134" w:left="1134" w:header="510" w:footer="680" w:gutter="0"/>
          <w:cols w:space="720"/>
          <w:titlePg/>
        </w:sectPr>
      </w:pPr>
    </w:p>
    <w:p w14:paraId="2C019B23" w14:textId="77777777" w:rsidR="00EE6B78" w:rsidRDefault="00EE6B78" w:rsidP="00EE6B78"/>
    <w:p w14:paraId="54A95199" w14:textId="77777777" w:rsidR="00EE6B78" w:rsidRDefault="00EE6B78" w:rsidP="00EE6B78">
      <w:r w:rsidRPr="00390A70">
        <w:rPr>
          <w:noProof/>
        </w:rPr>
        <w:drawing>
          <wp:inline distT="0" distB="0" distL="0" distR="0" wp14:anchorId="54C678C0" wp14:editId="5D13387D">
            <wp:extent cx="6120765" cy="7625715"/>
            <wp:effectExtent l="0" t="0" r="0" b="0"/>
            <wp:docPr id="1179233147" name="Picture 1"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33147" name="Picture 1" descr="A white paper with blue text&#10;&#10;Description automatically generated"/>
                    <pic:cNvPicPr/>
                  </pic:nvPicPr>
                  <pic:blipFill>
                    <a:blip r:embed="rId29"/>
                    <a:stretch>
                      <a:fillRect/>
                    </a:stretch>
                  </pic:blipFill>
                  <pic:spPr>
                    <a:xfrm>
                      <a:off x="0" y="0"/>
                      <a:ext cx="6120765" cy="7625715"/>
                    </a:xfrm>
                    <a:prstGeom prst="rect">
                      <a:avLst/>
                    </a:prstGeom>
                  </pic:spPr>
                </pic:pic>
              </a:graphicData>
            </a:graphic>
          </wp:inline>
        </w:drawing>
      </w:r>
    </w:p>
    <w:p w14:paraId="7EAC4A26" w14:textId="77777777" w:rsidR="00EE6B78" w:rsidRDefault="00EE6B78" w:rsidP="00EE6B78"/>
    <w:p w14:paraId="32A57F67" w14:textId="77777777" w:rsidR="00EE6B78" w:rsidRDefault="00EE6B78" w:rsidP="00EE6B78">
      <w:r w:rsidRPr="00390A70">
        <w:rPr>
          <w:noProof/>
        </w:rPr>
        <w:lastRenderedPageBreak/>
        <w:drawing>
          <wp:inline distT="0" distB="0" distL="0" distR="0" wp14:anchorId="456AEBFA" wp14:editId="31EBA41F">
            <wp:extent cx="6120765" cy="7651115"/>
            <wp:effectExtent l="0" t="0" r="0" b="6985"/>
            <wp:docPr id="12401755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75526" name="Picture 1" descr="A screenshot of a computer&#10;&#10;Description automatically generated"/>
                    <pic:cNvPicPr/>
                  </pic:nvPicPr>
                  <pic:blipFill>
                    <a:blip r:embed="rId30"/>
                    <a:stretch>
                      <a:fillRect/>
                    </a:stretch>
                  </pic:blipFill>
                  <pic:spPr>
                    <a:xfrm>
                      <a:off x="0" y="0"/>
                      <a:ext cx="6120765" cy="7651115"/>
                    </a:xfrm>
                    <a:prstGeom prst="rect">
                      <a:avLst/>
                    </a:prstGeom>
                  </pic:spPr>
                </pic:pic>
              </a:graphicData>
            </a:graphic>
          </wp:inline>
        </w:drawing>
      </w:r>
    </w:p>
    <w:p w14:paraId="121565F7" w14:textId="77777777" w:rsidR="00EE6B78" w:rsidRDefault="00EE6B78" w:rsidP="00EE6B78"/>
    <w:p w14:paraId="59F57C83" w14:textId="77777777" w:rsidR="00EE6B78" w:rsidRDefault="00EE6B78" w:rsidP="00EE6B78">
      <w:pPr>
        <w:sectPr w:rsidR="00EE6B78" w:rsidSect="00EE6B78">
          <w:headerReference w:type="default" r:id="rId31"/>
          <w:headerReference w:type="first" r:id="rId32"/>
          <w:pgSz w:w="11907" w:h="16840" w:code="9"/>
          <w:pgMar w:top="510" w:right="1134" w:bottom="1134" w:left="1134" w:header="510" w:footer="680" w:gutter="0"/>
          <w:cols w:space="720"/>
          <w:titlePg/>
        </w:sectPr>
      </w:pPr>
    </w:p>
    <w:p w14:paraId="39B687E1" w14:textId="77777777" w:rsidR="00EE6B78" w:rsidRDefault="00EE6B78" w:rsidP="00EE6B78"/>
    <w:p w14:paraId="2A8797DC" w14:textId="77777777" w:rsidR="00EE6B78" w:rsidRDefault="00EE6B78" w:rsidP="00EE6B78">
      <w:r w:rsidRPr="00390A70">
        <w:rPr>
          <w:noProof/>
        </w:rPr>
        <w:drawing>
          <wp:inline distT="0" distB="0" distL="0" distR="0" wp14:anchorId="38040BFC" wp14:editId="0E4C8A68">
            <wp:extent cx="6120765" cy="7799070"/>
            <wp:effectExtent l="0" t="0" r="0" b="0"/>
            <wp:docPr id="33974585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45859" name="Picture 1" descr="A screenshot of a document&#10;&#10;Description automatically generated"/>
                    <pic:cNvPicPr/>
                  </pic:nvPicPr>
                  <pic:blipFill>
                    <a:blip r:embed="rId33"/>
                    <a:stretch>
                      <a:fillRect/>
                    </a:stretch>
                  </pic:blipFill>
                  <pic:spPr>
                    <a:xfrm>
                      <a:off x="0" y="0"/>
                      <a:ext cx="6120765" cy="7799070"/>
                    </a:xfrm>
                    <a:prstGeom prst="rect">
                      <a:avLst/>
                    </a:prstGeom>
                  </pic:spPr>
                </pic:pic>
              </a:graphicData>
            </a:graphic>
          </wp:inline>
        </w:drawing>
      </w:r>
    </w:p>
    <w:p w14:paraId="2ED99396" w14:textId="77777777" w:rsidR="00EE6B78" w:rsidRDefault="00EE6B78" w:rsidP="00EE6B78"/>
    <w:p w14:paraId="6BFFB1F6" w14:textId="77777777" w:rsidR="00EE6B78" w:rsidRDefault="00EE6B78" w:rsidP="00EE6B78"/>
    <w:p w14:paraId="437D1380" w14:textId="77777777" w:rsidR="00305510" w:rsidRDefault="00305510" w:rsidP="00EE6B78">
      <w:pPr>
        <w:rPr>
          <w:noProof/>
        </w:rPr>
      </w:pPr>
    </w:p>
    <w:p w14:paraId="4B5B2DB7" w14:textId="1A763287" w:rsidR="00EE6B78" w:rsidRDefault="00EE6B78" w:rsidP="00EE6B78">
      <w:r w:rsidRPr="00390A70">
        <w:rPr>
          <w:noProof/>
        </w:rPr>
        <w:lastRenderedPageBreak/>
        <w:drawing>
          <wp:inline distT="0" distB="0" distL="0" distR="0" wp14:anchorId="296672AD" wp14:editId="5A4A27D8">
            <wp:extent cx="6120765" cy="2966720"/>
            <wp:effectExtent l="0" t="0" r="0" b="5080"/>
            <wp:docPr id="19737431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43153" name="Picture 1" descr="A screenshot of a computer&#10;&#10;Description automatically generated"/>
                    <pic:cNvPicPr/>
                  </pic:nvPicPr>
                  <pic:blipFill>
                    <a:blip r:embed="rId34"/>
                    <a:stretch>
                      <a:fillRect/>
                    </a:stretch>
                  </pic:blipFill>
                  <pic:spPr>
                    <a:xfrm>
                      <a:off x="0" y="0"/>
                      <a:ext cx="6120765" cy="2966720"/>
                    </a:xfrm>
                    <a:prstGeom prst="rect">
                      <a:avLst/>
                    </a:prstGeom>
                  </pic:spPr>
                </pic:pic>
              </a:graphicData>
            </a:graphic>
          </wp:inline>
        </w:drawing>
      </w:r>
    </w:p>
    <w:p w14:paraId="03F5AF5C" w14:textId="77777777" w:rsidR="00EE6B78" w:rsidRDefault="00EE6B78" w:rsidP="00EE6B78"/>
    <w:p w14:paraId="035502CA" w14:textId="77777777" w:rsidR="00EE6B78" w:rsidRPr="00C651CE" w:rsidRDefault="00EE6B78" w:rsidP="00EE6B78"/>
    <w:p w14:paraId="1E927B6A" w14:textId="77777777" w:rsidR="00EE6B78" w:rsidRDefault="00EE6B78" w:rsidP="009B440E">
      <w:pPr>
        <w:jc w:val="left"/>
      </w:pPr>
    </w:p>
    <w:p w14:paraId="4F3DAB54" w14:textId="77777777" w:rsidR="00EE6B78" w:rsidRDefault="00EE6B78" w:rsidP="009B440E">
      <w:pPr>
        <w:jc w:val="left"/>
      </w:pPr>
    </w:p>
    <w:p w14:paraId="0D2C8D09" w14:textId="490E996C" w:rsidR="00EE6B78" w:rsidRPr="00362E56" w:rsidRDefault="00EE6B78" w:rsidP="00EE6B78">
      <w:pPr>
        <w:jc w:val="right"/>
        <w:rPr>
          <w:lang w:val="de-DE"/>
        </w:rPr>
      </w:pPr>
      <w:r w:rsidRPr="00362E56">
        <w:rPr>
          <w:lang w:val="de-DE"/>
        </w:rPr>
        <w:t>[</w:t>
      </w:r>
      <w:r w:rsidR="00BD4A8F">
        <w:rPr>
          <w:lang w:val="de-DE"/>
        </w:rPr>
        <w:t>Anlage</w:t>
      </w:r>
      <w:r w:rsidRPr="00362E56">
        <w:rPr>
          <w:lang w:val="de-DE"/>
        </w:rPr>
        <w:t xml:space="preserve"> III </w:t>
      </w:r>
      <w:r w:rsidR="00BD4A8F">
        <w:rPr>
          <w:lang w:val="de-DE"/>
        </w:rPr>
        <w:t>folgt]</w:t>
      </w:r>
    </w:p>
    <w:p w14:paraId="687AF71A" w14:textId="77777777" w:rsidR="00EE6B78" w:rsidRPr="00362E56" w:rsidRDefault="00EE6B78" w:rsidP="00EE6B78">
      <w:pPr>
        <w:jc w:val="right"/>
        <w:rPr>
          <w:lang w:val="de-DE"/>
        </w:rPr>
      </w:pPr>
    </w:p>
    <w:p w14:paraId="0BF45491" w14:textId="77777777" w:rsidR="00EE6B78" w:rsidRPr="00362E56" w:rsidRDefault="00EE6B78" w:rsidP="00EE6B78">
      <w:pPr>
        <w:jc w:val="right"/>
        <w:rPr>
          <w:lang w:val="de-DE"/>
        </w:rPr>
      </w:pPr>
    </w:p>
    <w:p w14:paraId="01EF6CD8" w14:textId="77777777" w:rsidR="00EE6B78" w:rsidRPr="00362E56" w:rsidRDefault="00EE6B78" w:rsidP="00EE6B78">
      <w:pPr>
        <w:jc w:val="right"/>
        <w:rPr>
          <w:lang w:val="de-DE"/>
        </w:rPr>
        <w:sectPr w:rsidR="00EE6B78" w:rsidRPr="00362E56" w:rsidSect="00906DDC">
          <w:headerReference w:type="default" r:id="rId35"/>
          <w:headerReference w:type="first" r:id="rId36"/>
          <w:pgSz w:w="11907" w:h="16840" w:code="9"/>
          <w:pgMar w:top="510" w:right="1134" w:bottom="1134" w:left="1134" w:header="510" w:footer="680" w:gutter="0"/>
          <w:cols w:space="720"/>
          <w:titlePg/>
        </w:sectPr>
      </w:pPr>
    </w:p>
    <w:p w14:paraId="048BCACA" w14:textId="4FD2BDD0" w:rsidR="00EE6B78" w:rsidRPr="00362E56" w:rsidRDefault="009E3F9A" w:rsidP="009E3F9A">
      <w:pPr>
        <w:jc w:val="center"/>
        <w:rPr>
          <w:lang w:val="de-DE"/>
        </w:rPr>
      </w:pPr>
      <w:r w:rsidRPr="00362E56">
        <w:rPr>
          <w:lang w:val="de-DE"/>
        </w:rPr>
        <w:lastRenderedPageBreak/>
        <w:t>[</w:t>
      </w:r>
      <w:r w:rsidR="005163AA" w:rsidRPr="00362E56">
        <w:rPr>
          <w:lang w:val="de-DE"/>
        </w:rPr>
        <w:t>NUR AUF ENGLISCH</w:t>
      </w:r>
      <w:r w:rsidRPr="00362E56">
        <w:rPr>
          <w:lang w:val="de-DE"/>
        </w:rPr>
        <w:t>]</w:t>
      </w:r>
    </w:p>
    <w:p w14:paraId="4EA23408" w14:textId="77777777" w:rsidR="009E3F9A" w:rsidRPr="00362E56" w:rsidRDefault="009E3F9A" w:rsidP="00EE6B78">
      <w:pPr>
        <w:jc w:val="left"/>
        <w:rPr>
          <w:rFonts w:cs="Arial"/>
          <w:lang w:val="de-DE"/>
        </w:rPr>
      </w:pPr>
    </w:p>
    <w:p w14:paraId="1287F2A1" w14:textId="139823CD" w:rsidR="00EE6B78" w:rsidRPr="009B76EC" w:rsidRDefault="00EE6B78" w:rsidP="00EE6B78">
      <w:pPr>
        <w:jc w:val="left"/>
        <w:rPr>
          <w:rFonts w:cs="Arial"/>
        </w:rPr>
      </w:pPr>
      <w:r w:rsidRPr="009B76EC">
        <w:rPr>
          <w:rFonts w:cs="Arial"/>
        </w:rPr>
        <w:t>[Translation]</w:t>
      </w:r>
    </w:p>
    <w:p w14:paraId="0473CE27" w14:textId="77777777" w:rsidR="00EE6B78" w:rsidRPr="009B76EC" w:rsidRDefault="00EE6B78" w:rsidP="00EE6B78">
      <w:pPr>
        <w:jc w:val="left"/>
        <w:rPr>
          <w:rFonts w:cs="Arial"/>
        </w:rPr>
      </w:pPr>
      <w:r w:rsidRPr="009B76EC">
        <w:rPr>
          <w:rFonts w:cs="Arial"/>
        </w:rPr>
        <w:t>[Original: Arabic]</w:t>
      </w:r>
    </w:p>
    <w:p w14:paraId="6EC83AE2" w14:textId="77777777" w:rsidR="00EE6B78" w:rsidRDefault="00EE6B78" w:rsidP="00EE6B78">
      <w:pPr>
        <w:jc w:val="left"/>
      </w:pPr>
    </w:p>
    <w:p w14:paraId="168E3E66" w14:textId="77777777" w:rsidR="002E64CE" w:rsidRDefault="002E64CE" w:rsidP="00EE6B78">
      <w:pPr>
        <w:jc w:val="left"/>
      </w:pPr>
    </w:p>
    <w:p w14:paraId="7168B015" w14:textId="4D0E87AC" w:rsidR="002E64CE" w:rsidRDefault="002E64CE" w:rsidP="002E64CE">
      <w:pPr>
        <w:spacing w:before="14"/>
        <w:ind w:left="20"/>
        <w:jc w:val="center"/>
        <w:rPr>
          <w:b/>
        </w:rPr>
      </w:pPr>
      <w:r>
        <w:rPr>
          <w:b/>
          <w:color w:val="0C0C0C"/>
        </w:rPr>
        <w:t>Federal</w:t>
      </w:r>
      <w:r>
        <w:rPr>
          <w:b/>
          <w:color w:val="0C0C0C"/>
          <w:spacing w:val="6"/>
        </w:rPr>
        <w:t xml:space="preserve"> </w:t>
      </w:r>
      <w:r>
        <w:rPr>
          <w:b/>
          <w:color w:val="0C0C0C"/>
        </w:rPr>
        <w:t>Bill</w:t>
      </w:r>
      <w:r>
        <w:rPr>
          <w:b/>
          <w:color w:val="0C0C0C"/>
          <w:spacing w:val="3"/>
        </w:rPr>
        <w:t xml:space="preserve"> </w:t>
      </w:r>
      <w:r>
        <w:rPr>
          <w:b/>
          <w:color w:val="0C0C0C"/>
          <w:spacing w:val="-5"/>
        </w:rPr>
        <w:t xml:space="preserve">No.       </w:t>
      </w:r>
      <w:r>
        <w:rPr>
          <w:b/>
          <w:color w:val="0C0C0C"/>
        </w:rPr>
        <w:t xml:space="preserve">of </w:t>
      </w:r>
      <w:r w:rsidR="000C0D73">
        <w:rPr>
          <w:b/>
          <w:color w:val="0C0C0C"/>
          <w:spacing w:val="-4"/>
        </w:rPr>
        <w:t>2024</w:t>
      </w:r>
      <w:r>
        <w:rPr>
          <w:b/>
          <w:color w:val="0C0C0C"/>
          <w:spacing w:val="-4"/>
        </w:rPr>
        <w:br/>
      </w:r>
      <w:r>
        <w:rPr>
          <w:b/>
          <w:color w:val="0C0C0C"/>
        </w:rPr>
        <w:t>on</w:t>
      </w:r>
      <w:r>
        <w:rPr>
          <w:b/>
          <w:color w:val="0C0C0C"/>
          <w:spacing w:val="-1"/>
        </w:rPr>
        <w:t xml:space="preserve"> </w:t>
      </w:r>
      <w:r>
        <w:rPr>
          <w:b/>
          <w:color w:val="0C0C0C"/>
        </w:rPr>
        <w:t>the</w:t>
      </w:r>
      <w:r>
        <w:rPr>
          <w:b/>
          <w:color w:val="0C0C0C"/>
          <w:spacing w:val="2"/>
        </w:rPr>
        <w:t xml:space="preserve"> </w:t>
      </w:r>
      <w:r>
        <w:rPr>
          <w:b/>
          <w:color w:val="0C0C0C"/>
        </w:rPr>
        <w:t>protection</w:t>
      </w:r>
      <w:r>
        <w:rPr>
          <w:b/>
          <w:color w:val="0C0C0C"/>
          <w:spacing w:val="10"/>
        </w:rPr>
        <w:t xml:space="preserve"> </w:t>
      </w:r>
      <w:r>
        <w:rPr>
          <w:b/>
          <w:color w:val="0C0C0C"/>
        </w:rPr>
        <w:t>of</w:t>
      </w:r>
      <w:r>
        <w:rPr>
          <w:b/>
          <w:color w:val="0C0C0C"/>
          <w:spacing w:val="-4"/>
        </w:rPr>
        <w:t xml:space="preserve"> </w:t>
      </w:r>
      <w:r>
        <w:rPr>
          <w:b/>
          <w:color w:val="0C0C0C"/>
        </w:rPr>
        <w:t>new</w:t>
      </w:r>
      <w:r>
        <w:rPr>
          <w:b/>
          <w:color w:val="0C0C0C"/>
          <w:spacing w:val="6"/>
        </w:rPr>
        <w:t xml:space="preserve"> </w:t>
      </w:r>
      <w:r>
        <w:rPr>
          <w:b/>
          <w:color w:val="0C0C0C"/>
        </w:rPr>
        <w:t>plant</w:t>
      </w:r>
      <w:r>
        <w:rPr>
          <w:b/>
          <w:color w:val="0C0C0C"/>
          <w:spacing w:val="5"/>
        </w:rPr>
        <w:t xml:space="preserve"> </w:t>
      </w:r>
      <w:r>
        <w:rPr>
          <w:b/>
          <w:color w:val="0C0C0C"/>
          <w:spacing w:val="-2"/>
        </w:rPr>
        <w:t>varieties</w:t>
      </w:r>
    </w:p>
    <w:p w14:paraId="58381C59" w14:textId="77777777" w:rsidR="002E64CE" w:rsidRDefault="002E64CE" w:rsidP="002E64CE">
      <w:pPr>
        <w:spacing w:before="14"/>
        <w:ind w:left="20"/>
        <w:rPr>
          <w:b/>
        </w:rPr>
      </w:pPr>
    </w:p>
    <w:p w14:paraId="7BA472F2" w14:textId="77777777" w:rsidR="002E64CE" w:rsidRDefault="002E64CE" w:rsidP="002E64CE">
      <w:pPr>
        <w:spacing w:before="14"/>
        <w:ind w:left="20"/>
        <w:rPr>
          <w:b/>
        </w:rPr>
      </w:pPr>
      <w:r>
        <w:rPr>
          <w:b/>
          <w:color w:val="0C0C0C"/>
        </w:rPr>
        <w:t>We,</w:t>
      </w:r>
      <w:r>
        <w:rPr>
          <w:b/>
          <w:color w:val="0C0C0C"/>
          <w:spacing w:val="-6"/>
        </w:rPr>
        <w:t xml:space="preserve"> </w:t>
      </w:r>
      <w:r>
        <w:rPr>
          <w:b/>
          <w:color w:val="0C0C0C"/>
        </w:rPr>
        <w:t>Mohamed</w:t>
      </w:r>
      <w:r>
        <w:rPr>
          <w:b/>
          <w:color w:val="0C0C0C"/>
          <w:spacing w:val="2"/>
        </w:rPr>
        <w:t xml:space="preserve"> </w:t>
      </w:r>
      <w:r>
        <w:rPr>
          <w:b/>
          <w:color w:val="0C0C0C"/>
        </w:rPr>
        <w:t>bin</w:t>
      </w:r>
      <w:r>
        <w:rPr>
          <w:b/>
          <w:color w:val="0C0C0C"/>
          <w:spacing w:val="-7"/>
        </w:rPr>
        <w:t xml:space="preserve"> </w:t>
      </w:r>
      <w:r>
        <w:rPr>
          <w:b/>
          <w:color w:val="0C0C0C"/>
        </w:rPr>
        <w:t>Zayed</w:t>
      </w:r>
      <w:r>
        <w:rPr>
          <w:b/>
          <w:color w:val="0C0C0C"/>
          <w:spacing w:val="1"/>
        </w:rPr>
        <w:t xml:space="preserve"> </w:t>
      </w:r>
      <w:r>
        <w:rPr>
          <w:b/>
          <w:color w:val="0C0C0C"/>
        </w:rPr>
        <w:t>Al</w:t>
      </w:r>
      <w:r>
        <w:rPr>
          <w:b/>
          <w:color w:val="0C0C0C"/>
          <w:spacing w:val="-8"/>
        </w:rPr>
        <w:t xml:space="preserve"> </w:t>
      </w:r>
      <w:r>
        <w:rPr>
          <w:b/>
          <w:color w:val="0C0C0C"/>
        </w:rPr>
        <w:t>Nahyan,</w:t>
      </w:r>
      <w:r>
        <w:rPr>
          <w:b/>
          <w:color w:val="0C0C0C"/>
          <w:spacing w:val="1"/>
        </w:rPr>
        <w:t xml:space="preserve"> </w:t>
      </w:r>
      <w:r>
        <w:rPr>
          <w:b/>
          <w:color w:val="0C0C0C"/>
        </w:rPr>
        <w:t>President</w:t>
      </w:r>
      <w:r>
        <w:rPr>
          <w:b/>
          <w:color w:val="0C0C0C"/>
          <w:spacing w:val="2"/>
        </w:rPr>
        <w:t xml:space="preserve"> </w:t>
      </w:r>
      <w:r>
        <w:rPr>
          <w:b/>
          <w:color w:val="0C0C0C"/>
        </w:rPr>
        <w:t>of</w:t>
      </w:r>
      <w:r>
        <w:rPr>
          <w:b/>
          <w:color w:val="0C0C0C"/>
          <w:spacing w:val="-8"/>
        </w:rPr>
        <w:t xml:space="preserve"> </w:t>
      </w:r>
      <w:r>
        <w:rPr>
          <w:b/>
          <w:color w:val="0C0C0C"/>
        </w:rPr>
        <w:t>the</w:t>
      </w:r>
      <w:r>
        <w:rPr>
          <w:b/>
          <w:color w:val="0C0C0C"/>
          <w:spacing w:val="-7"/>
        </w:rPr>
        <w:t xml:space="preserve"> </w:t>
      </w:r>
      <w:r>
        <w:rPr>
          <w:b/>
          <w:color w:val="0C0C0C"/>
        </w:rPr>
        <w:t>State of</w:t>
      </w:r>
      <w:r>
        <w:rPr>
          <w:b/>
          <w:color w:val="0C0C0C"/>
          <w:spacing w:val="-6"/>
        </w:rPr>
        <w:t xml:space="preserve"> </w:t>
      </w:r>
      <w:r>
        <w:rPr>
          <w:b/>
          <w:color w:val="0C0C0C"/>
        </w:rPr>
        <w:t>the United</w:t>
      </w:r>
      <w:r>
        <w:rPr>
          <w:b/>
          <w:color w:val="0C0C0C"/>
          <w:spacing w:val="-1"/>
        </w:rPr>
        <w:t xml:space="preserve"> </w:t>
      </w:r>
      <w:r>
        <w:rPr>
          <w:b/>
          <w:color w:val="0C0C0C"/>
        </w:rPr>
        <w:t>Arab</w:t>
      </w:r>
      <w:r>
        <w:rPr>
          <w:b/>
          <w:color w:val="0C0C0C"/>
          <w:spacing w:val="-2"/>
        </w:rPr>
        <w:t xml:space="preserve"> Emirates,</w:t>
      </w:r>
    </w:p>
    <w:p w14:paraId="6EDAAE57" w14:textId="77777777" w:rsidR="002E64CE" w:rsidRDefault="002E64CE" w:rsidP="002E64CE">
      <w:pPr>
        <w:pStyle w:val="BodyText"/>
        <w:numPr>
          <w:ilvl w:val="0"/>
          <w:numId w:val="2"/>
        </w:numPr>
        <w:autoSpaceDE w:val="0"/>
        <w:autoSpaceDN w:val="0"/>
        <w:spacing w:before="14"/>
        <w:rPr>
          <w:color w:val="0C0C0C"/>
          <w:spacing w:val="-2"/>
        </w:rPr>
      </w:pPr>
      <w:r>
        <w:rPr>
          <w:color w:val="0C0C0C"/>
        </w:rPr>
        <w:t>Having</w:t>
      </w:r>
      <w:r>
        <w:rPr>
          <w:color w:val="0C0C0C"/>
          <w:spacing w:val="9"/>
        </w:rPr>
        <w:t xml:space="preserve"> </w:t>
      </w:r>
      <w:r>
        <w:rPr>
          <w:color w:val="0C0C0C"/>
        </w:rPr>
        <w:t>reviewed</w:t>
      </w:r>
      <w:r>
        <w:rPr>
          <w:color w:val="0C0C0C"/>
          <w:spacing w:val="5"/>
        </w:rPr>
        <w:t xml:space="preserve"> </w:t>
      </w:r>
      <w:r>
        <w:rPr>
          <w:color w:val="0C0C0C"/>
        </w:rPr>
        <w:t>the</w:t>
      </w:r>
      <w:r>
        <w:rPr>
          <w:color w:val="0C0C0C"/>
          <w:spacing w:val="9"/>
        </w:rPr>
        <w:t xml:space="preserve"> </w:t>
      </w:r>
      <w:r>
        <w:rPr>
          <w:color w:val="0C0C0C"/>
          <w:spacing w:val="-2"/>
        </w:rPr>
        <w:t>Constitution,</w:t>
      </w:r>
    </w:p>
    <w:p w14:paraId="565F2655" w14:textId="77777777" w:rsidR="002E64CE" w:rsidRDefault="002E64CE" w:rsidP="002E64CE">
      <w:pPr>
        <w:pStyle w:val="BodyText"/>
        <w:numPr>
          <w:ilvl w:val="0"/>
          <w:numId w:val="2"/>
        </w:numPr>
        <w:autoSpaceDE w:val="0"/>
        <w:autoSpaceDN w:val="0"/>
        <w:spacing w:before="21"/>
        <w:ind w:right="17"/>
      </w:pPr>
      <w:r>
        <w:rPr>
          <w:color w:val="0C0C0C"/>
        </w:rPr>
        <w:t>Federal Act No. 1</w:t>
      </w:r>
      <w:r>
        <w:rPr>
          <w:color w:val="464646"/>
        </w:rPr>
        <w:t>,</w:t>
      </w:r>
      <w:r>
        <w:rPr>
          <w:color w:val="464646"/>
          <w:spacing w:val="-5"/>
        </w:rPr>
        <w:t xml:space="preserve"> </w:t>
      </w:r>
      <w:r>
        <w:rPr>
          <w:color w:val="0C0C0C"/>
        </w:rPr>
        <w:t>of 1972</w:t>
      </w:r>
      <w:r>
        <w:rPr>
          <w:color w:val="575757"/>
        </w:rPr>
        <w:t>,</w:t>
      </w:r>
      <w:r>
        <w:rPr>
          <w:color w:val="575757"/>
          <w:spacing w:val="-10"/>
        </w:rPr>
        <w:t xml:space="preserve"> </w:t>
      </w:r>
      <w:r>
        <w:rPr>
          <w:color w:val="0C0C0C"/>
        </w:rPr>
        <w:t xml:space="preserve">on the functions of the ministries and powers of ministers, as </w:t>
      </w:r>
      <w:r>
        <w:rPr>
          <w:color w:val="0C0C0C"/>
          <w:spacing w:val="-2"/>
        </w:rPr>
        <w:t>amended,</w:t>
      </w:r>
    </w:p>
    <w:p w14:paraId="1B4E65EB" w14:textId="77777777" w:rsidR="002E64CE" w:rsidRDefault="002E64CE" w:rsidP="002E64CE">
      <w:pPr>
        <w:pStyle w:val="BodyText"/>
        <w:numPr>
          <w:ilvl w:val="0"/>
          <w:numId w:val="2"/>
        </w:numPr>
        <w:autoSpaceDE w:val="0"/>
        <w:autoSpaceDN w:val="0"/>
        <w:spacing w:before="20"/>
      </w:pPr>
      <w:r>
        <w:rPr>
          <w:color w:val="0C0C0C"/>
        </w:rPr>
        <w:t>and Federal</w:t>
      </w:r>
      <w:r>
        <w:rPr>
          <w:color w:val="0C0C0C"/>
          <w:spacing w:val="11"/>
        </w:rPr>
        <w:t xml:space="preserve"> </w:t>
      </w:r>
      <w:r>
        <w:rPr>
          <w:color w:val="0C0C0C"/>
        </w:rPr>
        <w:t>Act</w:t>
      </w:r>
      <w:r>
        <w:rPr>
          <w:color w:val="0C0C0C"/>
          <w:spacing w:val="-2"/>
        </w:rPr>
        <w:t xml:space="preserve"> </w:t>
      </w:r>
      <w:r>
        <w:rPr>
          <w:color w:val="0C0C0C"/>
        </w:rPr>
        <w:t>No</w:t>
      </w:r>
      <w:r>
        <w:rPr>
          <w:color w:val="464646"/>
        </w:rPr>
        <w:t>.</w:t>
      </w:r>
      <w:r>
        <w:rPr>
          <w:color w:val="464646"/>
          <w:spacing w:val="-14"/>
        </w:rPr>
        <w:t xml:space="preserve"> </w:t>
      </w:r>
      <w:r>
        <w:rPr>
          <w:color w:val="0C0C0C"/>
        </w:rPr>
        <w:t>17,</w:t>
      </w:r>
      <w:r>
        <w:rPr>
          <w:color w:val="0C0C0C"/>
          <w:spacing w:val="5"/>
        </w:rPr>
        <w:t xml:space="preserve"> </w:t>
      </w:r>
      <w:r>
        <w:rPr>
          <w:color w:val="0C0C0C"/>
        </w:rPr>
        <w:t>of</w:t>
      </w:r>
      <w:r>
        <w:rPr>
          <w:color w:val="0C0C0C"/>
          <w:spacing w:val="5"/>
        </w:rPr>
        <w:t xml:space="preserve"> </w:t>
      </w:r>
      <w:r>
        <w:rPr>
          <w:color w:val="0C0C0C"/>
        </w:rPr>
        <w:t>2009,</w:t>
      </w:r>
      <w:r>
        <w:rPr>
          <w:color w:val="0C0C0C"/>
          <w:spacing w:val="9"/>
        </w:rPr>
        <w:t xml:space="preserve"> </w:t>
      </w:r>
      <w:r>
        <w:rPr>
          <w:color w:val="0C0C0C"/>
        </w:rPr>
        <w:t>on</w:t>
      </w:r>
      <w:r>
        <w:rPr>
          <w:color w:val="0C0C0C"/>
          <w:spacing w:val="-3"/>
        </w:rPr>
        <w:t xml:space="preserve"> </w:t>
      </w:r>
      <w:r>
        <w:rPr>
          <w:color w:val="0C0C0C"/>
        </w:rPr>
        <w:t>the</w:t>
      </w:r>
      <w:r>
        <w:rPr>
          <w:color w:val="0C0C0C"/>
          <w:spacing w:val="1"/>
        </w:rPr>
        <w:t xml:space="preserve"> </w:t>
      </w:r>
      <w:r>
        <w:rPr>
          <w:color w:val="0C0C0C"/>
        </w:rPr>
        <w:t>protection</w:t>
      </w:r>
      <w:r>
        <w:rPr>
          <w:color w:val="0C0C0C"/>
          <w:spacing w:val="13"/>
        </w:rPr>
        <w:t xml:space="preserve"> </w:t>
      </w:r>
      <w:r>
        <w:rPr>
          <w:color w:val="0C0C0C"/>
        </w:rPr>
        <w:t>of</w:t>
      </w:r>
      <w:r>
        <w:rPr>
          <w:color w:val="0C0C0C"/>
          <w:spacing w:val="2"/>
        </w:rPr>
        <w:t xml:space="preserve"> </w:t>
      </w:r>
      <w:r>
        <w:rPr>
          <w:color w:val="0C0C0C"/>
        </w:rPr>
        <w:t>new</w:t>
      </w:r>
      <w:r>
        <w:rPr>
          <w:color w:val="0C0C0C"/>
          <w:spacing w:val="-1"/>
        </w:rPr>
        <w:t xml:space="preserve"> </w:t>
      </w:r>
      <w:r>
        <w:rPr>
          <w:color w:val="0C0C0C"/>
        </w:rPr>
        <w:t>plant</w:t>
      </w:r>
      <w:r>
        <w:rPr>
          <w:color w:val="0C0C0C"/>
          <w:spacing w:val="8"/>
        </w:rPr>
        <w:t xml:space="preserve"> </w:t>
      </w:r>
      <w:r>
        <w:rPr>
          <w:color w:val="0C0C0C"/>
          <w:spacing w:val="-2"/>
        </w:rPr>
        <w:t>varieties,</w:t>
      </w:r>
    </w:p>
    <w:p w14:paraId="29A8B673" w14:textId="77777777" w:rsidR="002E64CE" w:rsidRDefault="002E64CE" w:rsidP="002E64CE">
      <w:pPr>
        <w:pStyle w:val="BodyText"/>
        <w:numPr>
          <w:ilvl w:val="0"/>
          <w:numId w:val="2"/>
        </w:numPr>
        <w:autoSpaceDE w:val="0"/>
        <w:autoSpaceDN w:val="0"/>
        <w:spacing w:before="13" w:line="242" w:lineRule="auto"/>
        <w:ind w:right="32"/>
      </w:pPr>
      <w:r>
        <w:rPr>
          <w:color w:val="0C0C0C"/>
        </w:rPr>
        <w:t>and pursuant to the submission by the Minister of Climate Change and the Environment, approval by Cabinet and the Federal National Council</w:t>
      </w:r>
      <w:r>
        <w:rPr>
          <w:color w:val="575757"/>
        </w:rPr>
        <w:t xml:space="preserve">, </w:t>
      </w:r>
      <w:r>
        <w:rPr>
          <w:color w:val="0C0C0C"/>
        </w:rPr>
        <w:t>and ratification by the Supreme Council of the Federation</w:t>
      </w:r>
      <w:r>
        <w:rPr>
          <w:color w:val="575757"/>
        </w:rPr>
        <w:t>,</w:t>
      </w:r>
    </w:p>
    <w:p w14:paraId="486C1798" w14:textId="77777777" w:rsidR="002E64CE" w:rsidRDefault="002E64CE" w:rsidP="002E64CE">
      <w:pPr>
        <w:pStyle w:val="BodyText"/>
        <w:numPr>
          <w:ilvl w:val="0"/>
          <w:numId w:val="2"/>
        </w:numPr>
        <w:autoSpaceDE w:val="0"/>
        <w:autoSpaceDN w:val="0"/>
        <w:spacing w:before="13" w:line="242" w:lineRule="auto"/>
        <w:ind w:right="32"/>
      </w:pPr>
    </w:p>
    <w:p w14:paraId="75D1F66F" w14:textId="77777777" w:rsidR="002E64CE" w:rsidRDefault="002E64CE" w:rsidP="002E64CE">
      <w:pPr>
        <w:spacing w:before="14"/>
        <w:rPr>
          <w:b/>
          <w:color w:val="0C0C0C"/>
          <w:spacing w:val="-4"/>
        </w:rPr>
      </w:pPr>
      <w:r>
        <w:rPr>
          <w:b/>
          <w:color w:val="0C0C0C"/>
        </w:rPr>
        <w:t>have</w:t>
      </w:r>
      <w:r>
        <w:rPr>
          <w:b/>
          <w:color w:val="0C0C0C"/>
          <w:spacing w:val="2"/>
        </w:rPr>
        <w:t xml:space="preserve"> </w:t>
      </w:r>
      <w:r>
        <w:rPr>
          <w:b/>
          <w:color w:val="0C0C0C"/>
        </w:rPr>
        <w:t>issued</w:t>
      </w:r>
      <w:r>
        <w:rPr>
          <w:b/>
          <w:color w:val="0C0C0C"/>
          <w:spacing w:val="8"/>
        </w:rPr>
        <w:t xml:space="preserve"> </w:t>
      </w:r>
      <w:r>
        <w:rPr>
          <w:b/>
          <w:color w:val="0C0C0C"/>
        </w:rPr>
        <w:t>the</w:t>
      </w:r>
      <w:r>
        <w:rPr>
          <w:b/>
          <w:color w:val="0C0C0C"/>
          <w:spacing w:val="11"/>
        </w:rPr>
        <w:t xml:space="preserve"> </w:t>
      </w:r>
      <w:r>
        <w:rPr>
          <w:b/>
          <w:color w:val="0C0C0C"/>
        </w:rPr>
        <w:t>following</w:t>
      </w:r>
      <w:r>
        <w:rPr>
          <w:b/>
          <w:color w:val="0C0C0C"/>
          <w:spacing w:val="19"/>
        </w:rPr>
        <w:t xml:space="preserve"> </w:t>
      </w:r>
      <w:r>
        <w:rPr>
          <w:b/>
          <w:color w:val="0C0C0C"/>
          <w:spacing w:val="-4"/>
        </w:rPr>
        <w:t>Act:</w:t>
      </w:r>
    </w:p>
    <w:p w14:paraId="12E806D3" w14:textId="77777777" w:rsidR="002E64CE" w:rsidRDefault="002E64CE" w:rsidP="002E64CE">
      <w:pPr>
        <w:spacing w:before="14"/>
        <w:rPr>
          <w:b/>
        </w:rPr>
      </w:pPr>
    </w:p>
    <w:p w14:paraId="6A5A81ED" w14:textId="77777777" w:rsidR="002E64CE" w:rsidRDefault="002E64CE" w:rsidP="002E64CE">
      <w:pPr>
        <w:jc w:val="center"/>
        <w:rPr>
          <w:b/>
          <w:bCs/>
        </w:rPr>
      </w:pPr>
      <w:r>
        <w:rPr>
          <w:b/>
          <w:bCs/>
        </w:rPr>
        <w:t xml:space="preserve">Article 1. </w:t>
      </w:r>
      <w:r>
        <w:rPr>
          <w:b/>
          <w:bCs/>
        </w:rPr>
        <w:br/>
      </w:r>
      <w:r>
        <w:rPr>
          <w:b/>
          <w:bCs/>
          <w:spacing w:val="-2"/>
        </w:rPr>
        <w:t>Definitions</w:t>
      </w:r>
    </w:p>
    <w:p w14:paraId="2D37408F" w14:textId="77777777" w:rsidR="002E64CE" w:rsidRDefault="002E64CE" w:rsidP="002E64CE">
      <w:pPr>
        <w:rPr>
          <w:color w:val="0C0C0C"/>
          <w:spacing w:val="-2"/>
        </w:rPr>
      </w:pPr>
      <w:r>
        <w:rPr>
          <w:color w:val="0C0C0C"/>
        </w:rPr>
        <w:t>For the purposes</w:t>
      </w:r>
      <w:r>
        <w:rPr>
          <w:color w:val="0C0C0C"/>
          <w:spacing w:val="25"/>
        </w:rPr>
        <w:t xml:space="preserve"> </w:t>
      </w:r>
      <w:r>
        <w:rPr>
          <w:color w:val="0C0C0C"/>
        </w:rPr>
        <w:t>of this Act and in the application of its provisions,</w:t>
      </w:r>
      <w:r>
        <w:rPr>
          <w:color w:val="0C0C0C"/>
          <w:spacing w:val="23"/>
        </w:rPr>
        <w:t xml:space="preserve"> </w:t>
      </w:r>
      <w:r>
        <w:rPr>
          <w:color w:val="0C0C0C"/>
        </w:rPr>
        <w:t>the following</w:t>
      </w:r>
      <w:r>
        <w:rPr>
          <w:color w:val="0C0C0C"/>
          <w:spacing w:val="28"/>
        </w:rPr>
        <w:t xml:space="preserve"> </w:t>
      </w:r>
      <w:r>
        <w:rPr>
          <w:color w:val="0C0C0C"/>
        </w:rPr>
        <w:t>words and expressions</w:t>
      </w:r>
      <w:r>
        <w:rPr>
          <w:color w:val="0C0C0C"/>
          <w:spacing w:val="14"/>
        </w:rPr>
        <w:t xml:space="preserve"> </w:t>
      </w:r>
      <w:r>
        <w:rPr>
          <w:color w:val="0C0C0C"/>
        </w:rPr>
        <w:t>shall have</w:t>
      </w:r>
      <w:r>
        <w:rPr>
          <w:color w:val="0C0C0C"/>
          <w:spacing w:val="1"/>
        </w:rPr>
        <w:t xml:space="preserve"> </w:t>
      </w:r>
      <w:r>
        <w:rPr>
          <w:color w:val="0C0C0C"/>
        </w:rPr>
        <w:t>the meaning</w:t>
      </w:r>
      <w:r>
        <w:rPr>
          <w:color w:val="0C0C0C"/>
          <w:spacing w:val="6"/>
        </w:rPr>
        <w:t xml:space="preserve"> </w:t>
      </w:r>
      <w:r>
        <w:rPr>
          <w:color w:val="0C0C0C"/>
        </w:rPr>
        <w:t>assigned</w:t>
      </w:r>
      <w:r>
        <w:rPr>
          <w:color w:val="0C0C0C"/>
          <w:spacing w:val="1"/>
        </w:rPr>
        <w:t xml:space="preserve"> </w:t>
      </w:r>
      <w:r>
        <w:rPr>
          <w:color w:val="0C0C0C"/>
        </w:rPr>
        <w:t>thereto,</w:t>
      </w:r>
      <w:r>
        <w:rPr>
          <w:color w:val="0C0C0C"/>
          <w:spacing w:val="5"/>
        </w:rPr>
        <w:t xml:space="preserve"> </w:t>
      </w:r>
      <w:r>
        <w:rPr>
          <w:color w:val="0C0C0C"/>
        </w:rPr>
        <w:t>unless</w:t>
      </w:r>
      <w:r>
        <w:rPr>
          <w:color w:val="0C0C0C"/>
          <w:spacing w:val="7"/>
        </w:rPr>
        <w:t xml:space="preserve"> </w:t>
      </w:r>
      <w:r>
        <w:rPr>
          <w:color w:val="0C0C0C"/>
        </w:rPr>
        <w:t>the</w:t>
      </w:r>
      <w:r>
        <w:rPr>
          <w:color w:val="0C0C0C"/>
          <w:spacing w:val="-6"/>
        </w:rPr>
        <w:t xml:space="preserve"> </w:t>
      </w:r>
      <w:r>
        <w:rPr>
          <w:color w:val="0C0C0C"/>
        </w:rPr>
        <w:t>context</w:t>
      </w:r>
      <w:r>
        <w:rPr>
          <w:color w:val="0C0C0C"/>
          <w:spacing w:val="-4"/>
        </w:rPr>
        <w:t xml:space="preserve"> </w:t>
      </w:r>
      <w:r>
        <w:rPr>
          <w:color w:val="0C0C0C"/>
        </w:rPr>
        <w:t>otherwise</w:t>
      </w:r>
      <w:r>
        <w:rPr>
          <w:color w:val="0C0C0C"/>
          <w:spacing w:val="9"/>
        </w:rPr>
        <w:t xml:space="preserve"> </w:t>
      </w:r>
      <w:r>
        <w:rPr>
          <w:color w:val="0C0C0C"/>
          <w:spacing w:val="-2"/>
        </w:rPr>
        <w:t>requires:</w:t>
      </w:r>
    </w:p>
    <w:p w14:paraId="3BB47129" w14:textId="77777777" w:rsidR="002E64CE" w:rsidRDefault="002E64CE" w:rsidP="002E64CE">
      <w:pPr>
        <w:rPr>
          <w:color w:val="0C0C0C"/>
          <w:spacing w:val="-2"/>
        </w:rPr>
      </w:pPr>
    </w:p>
    <w:p w14:paraId="1466091D" w14:textId="77777777" w:rsidR="002E64CE" w:rsidRDefault="002E64CE" w:rsidP="002E64CE">
      <w:pPr>
        <w:jc w:val="left"/>
        <w:rPr>
          <w:color w:val="0C0C0C"/>
          <w:spacing w:val="-2"/>
        </w:rPr>
      </w:pPr>
      <w:r>
        <w:rPr>
          <w:color w:val="0C0C0C"/>
        </w:rPr>
        <w:t>The</w:t>
      </w:r>
      <w:r>
        <w:rPr>
          <w:color w:val="0C0C0C"/>
          <w:spacing w:val="-14"/>
        </w:rPr>
        <w:t xml:space="preserve"> </w:t>
      </w:r>
      <w:r>
        <w:rPr>
          <w:color w:val="0C0C0C"/>
        </w:rPr>
        <w:t>State:  United</w:t>
      </w:r>
      <w:r>
        <w:rPr>
          <w:color w:val="0C0C0C"/>
          <w:spacing w:val="6"/>
        </w:rPr>
        <w:t xml:space="preserve"> </w:t>
      </w:r>
      <w:r>
        <w:rPr>
          <w:color w:val="0C0C0C"/>
        </w:rPr>
        <w:t xml:space="preserve">Arab </w:t>
      </w:r>
      <w:r>
        <w:rPr>
          <w:color w:val="0C0C0C"/>
          <w:spacing w:val="-2"/>
        </w:rPr>
        <w:t>Emirates.</w:t>
      </w:r>
    </w:p>
    <w:p w14:paraId="2978617F" w14:textId="77777777" w:rsidR="002E64CE" w:rsidRDefault="002E64CE" w:rsidP="002E64CE">
      <w:pPr>
        <w:jc w:val="left"/>
        <w:rPr>
          <w:color w:val="0C0C0C"/>
        </w:rPr>
      </w:pPr>
      <w:r>
        <w:rPr>
          <w:color w:val="0C0C0C"/>
        </w:rPr>
        <w:t>Ministry:  Ministry of</w:t>
      </w:r>
      <w:r>
        <w:rPr>
          <w:color w:val="0C0C0C"/>
          <w:spacing w:val="-4"/>
        </w:rPr>
        <w:t xml:space="preserve"> </w:t>
      </w:r>
      <w:r>
        <w:rPr>
          <w:color w:val="0C0C0C"/>
        </w:rPr>
        <w:t>Climatic Change and</w:t>
      </w:r>
      <w:r>
        <w:rPr>
          <w:color w:val="0C0C0C"/>
          <w:spacing w:val="-8"/>
        </w:rPr>
        <w:t xml:space="preserve"> </w:t>
      </w:r>
      <w:r>
        <w:rPr>
          <w:color w:val="0C0C0C"/>
        </w:rPr>
        <w:t>Environment.</w:t>
      </w:r>
    </w:p>
    <w:p w14:paraId="0A411550" w14:textId="77777777" w:rsidR="002E64CE" w:rsidRDefault="002E64CE" w:rsidP="002E64CE">
      <w:pPr>
        <w:jc w:val="left"/>
        <w:rPr>
          <w:color w:val="0C0C0C"/>
        </w:rPr>
      </w:pPr>
      <w:r>
        <w:rPr>
          <w:color w:val="0C0C0C"/>
        </w:rPr>
        <w:t>Minister:  Minister</w:t>
      </w:r>
      <w:r>
        <w:rPr>
          <w:color w:val="0C0C0C"/>
          <w:spacing w:val="8"/>
        </w:rPr>
        <w:t xml:space="preserve"> </w:t>
      </w:r>
      <w:r>
        <w:rPr>
          <w:color w:val="0C0C0C"/>
        </w:rPr>
        <w:t>of</w:t>
      </w:r>
      <w:r>
        <w:rPr>
          <w:color w:val="0C0C0C"/>
          <w:spacing w:val="-1"/>
        </w:rPr>
        <w:t xml:space="preserve"> </w:t>
      </w:r>
      <w:r>
        <w:rPr>
          <w:color w:val="0C0C0C"/>
        </w:rPr>
        <w:t>Climatic</w:t>
      </w:r>
      <w:r>
        <w:rPr>
          <w:color w:val="0C0C0C"/>
          <w:spacing w:val="15"/>
        </w:rPr>
        <w:t xml:space="preserve"> </w:t>
      </w:r>
      <w:r>
        <w:rPr>
          <w:color w:val="0C0C0C"/>
        </w:rPr>
        <w:t>Change</w:t>
      </w:r>
      <w:r>
        <w:rPr>
          <w:color w:val="0C0C0C"/>
          <w:spacing w:val="1"/>
        </w:rPr>
        <w:t xml:space="preserve"> </w:t>
      </w:r>
      <w:r>
        <w:rPr>
          <w:color w:val="0C0C0C"/>
        </w:rPr>
        <w:t>and</w:t>
      </w:r>
      <w:r>
        <w:rPr>
          <w:color w:val="0C0C0C"/>
          <w:spacing w:val="-7"/>
        </w:rPr>
        <w:t xml:space="preserve"> </w:t>
      </w:r>
      <w:r>
        <w:rPr>
          <w:color w:val="0C0C0C"/>
          <w:spacing w:val="-2"/>
        </w:rPr>
        <w:t>Environment.</w:t>
      </w:r>
    </w:p>
    <w:p w14:paraId="7DDB5F2C" w14:textId="77777777" w:rsidR="002E64CE" w:rsidRDefault="002E64CE" w:rsidP="002E64CE">
      <w:pPr>
        <w:jc w:val="left"/>
        <w:rPr>
          <w:color w:val="0C0C0C"/>
        </w:rPr>
      </w:pPr>
      <w:r>
        <w:rPr>
          <w:color w:val="0C0C0C"/>
        </w:rPr>
        <w:t>Variety:  Any plant grouping within a single botanical taxon of the lowest known rank, which grouping, irrespective of whether the conditions for the grant of a breeder's right are fully met, can be defined by the expression of the characteristics resulting from a given genotype or combination of genotypes, and distinguished from any other plant grouping by the expression of at least one of the said characteristics and considered as a unit with regard to its suitability for being propagated unchanged.</w:t>
      </w:r>
    </w:p>
    <w:p w14:paraId="63DF1544" w14:textId="77777777" w:rsidR="002E64CE" w:rsidRDefault="002E64CE" w:rsidP="002E64CE">
      <w:pPr>
        <w:pStyle w:val="BodyText"/>
        <w:tabs>
          <w:tab w:val="left" w:pos="851"/>
          <w:tab w:val="left" w:pos="1134"/>
          <w:tab w:val="left" w:pos="1418"/>
        </w:tabs>
        <w:spacing w:line="244" w:lineRule="auto"/>
        <w:ind w:left="1134" w:hanging="1134"/>
        <w:rPr>
          <w:color w:val="0C0C0C"/>
        </w:rPr>
      </w:pPr>
      <w:r>
        <w:rPr>
          <w:color w:val="0C0C0C"/>
          <w:spacing w:val="-2"/>
        </w:rPr>
        <w:t>Breeder</w:t>
      </w:r>
      <w:r>
        <w:rPr>
          <w:color w:val="0C0C0C"/>
        </w:rPr>
        <w:t>:</w:t>
      </w:r>
      <w:r>
        <w:rPr>
          <w:color w:val="0C0C0C"/>
        </w:rPr>
        <w:tab/>
      </w:r>
      <w:r>
        <w:rPr>
          <w:color w:val="0C0C0C"/>
          <w:spacing w:val="-2"/>
        </w:rPr>
        <w:t>1.</w:t>
      </w:r>
      <w:r>
        <w:rPr>
          <w:color w:val="0C0C0C"/>
          <w:spacing w:val="-2"/>
        </w:rPr>
        <w:tab/>
      </w:r>
      <w:r>
        <w:rPr>
          <w:color w:val="0C0C0C"/>
        </w:rPr>
        <w:t xml:space="preserve">the person who bred, or discovered and developed, a variety; </w:t>
      </w:r>
    </w:p>
    <w:p w14:paraId="003FBC55" w14:textId="77777777" w:rsidR="002E64CE" w:rsidRDefault="002E64CE" w:rsidP="002E64CE">
      <w:pPr>
        <w:pStyle w:val="BodyText"/>
        <w:tabs>
          <w:tab w:val="left" w:pos="851"/>
          <w:tab w:val="left" w:pos="1134"/>
          <w:tab w:val="left" w:pos="1418"/>
        </w:tabs>
        <w:spacing w:line="244" w:lineRule="auto"/>
        <w:ind w:left="1134" w:hanging="1134"/>
        <w:rPr>
          <w:color w:val="0C0C0C"/>
        </w:rPr>
      </w:pPr>
      <w:r>
        <w:rPr>
          <w:color w:val="0C0C0C"/>
        </w:rPr>
        <w:tab/>
        <w:t>2.</w:t>
      </w:r>
      <w:r>
        <w:rPr>
          <w:color w:val="0C0C0C"/>
        </w:rPr>
        <w:tab/>
        <w:t>the employer of the aforementioned person or the person who directly commissioned the latter's work;</w:t>
      </w:r>
    </w:p>
    <w:p w14:paraId="2828A833" w14:textId="77777777" w:rsidR="002E64CE" w:rsidRDefault="002E64CE" w:rsidP="002E64CE">
      <w:pPr>
        <w:pStyle w:val="BodyText"/>
        <w:tabs>
          <w:tab w:val="left" w:pos="851"/>
          <w:tab w:val="left" w:pos="1134"/>
          <w:tab w:val="left" w:pos="1418"/>
        </w:tabs>
        <w:spacing w:line="244" w:lineRule="auto"/>
        <w:ind w:left="1134" w:hanging="1134"/>
        <w:rPr>
          <w:color w:val="464646"/>
        </w:rPr>
      </w:pPr>
      <w:r>
        <w:rPr>
          <w:color w:val="0C0C0C"/>
        </w:rPr>
        <w:tab/>
        <w:t>3.</w:t>
      </w:r>
      <w:r>
        <w:rPr>
          <w:color w:val="0C0C0C"/>
        </w:rPr>
        <w:tab/>
        <w:t>the successor in title to the person referred to in paragraphs 1 or 2, as the case may be</w:t>
      </w:r>
      <w:r>
        <w:rPr>
          <w:color w:val="464646"/>
        </w:rPr>
        <w:t>.</w:t>
      </w:r>
    </w:p>
    <w:p w14:paraId="3AC98385" w14:textId="77777777" w:rsidR="002E64CE" w:rsidRDefault="002E64CE" w:rsidP="002E64CE">
      <w:r>
        <w:rPr>
          <w:color w:val="0C0C0C"/>
          <w:spacing w:val="-2"/>
        </w:rPr>
        <w:t>Breeder's right certificate</w:t>
      </w:r>
      <w:r>
        <w:rPr>
          <w:color w:val="0C0C0C"/>
          <w:spacing w:val="-2"/>
        </w:rPr>
        <w:tab/>
      </w:r>
      <w:r>
        <w:rPr>
          <w:color w:val="0C0C0C"/>
        </w:rPr>
        <w:t>:  A</w:t>
      </w:r>
      <w:r>
        <w:rPr>
          <w:color w:val="0C0C0C"/>
          <w:spacing w:val="-2"/>
        </w:rPr>
        <w:t xml:space="preserve"> </w:t>
      </w:r>
      <w:r>
        <w:rPr>
          <w:color w:val="0C0C0C"/>
        </w:rPr>
        <w:t>document</w:t>
      </w:r>
      <w:r>
        <w:rPr>
          <w:color w:val="0C0C0C"/>
          <w:spacing w:val="15"/>
        </w:rPr>
        <w:t xml:space="preserve"> </w:t>
      </w:r>
      <w:r>
        <w:rPr>
          <w:color w:val="0C0C0C"/>
        </w:rPr>
        <w:t>issued</w:t>
      </w:r>
      <w:r>
        <w:rPr>
          <w:color w:val="0C0C0C"/>
          <w:spacing w:val="1"/>
        </w:rPr>
        <w:t xml:space="preserve"> </w:t>
      </w:r>
      <w:r>
        <w:rPr>
          <w:color w:val="0C0C0C"/>
        </w:rPr>
        <w:t>as</w:t>
      </w:r>
      <w:r>
        <w:rPr>
          <w:color w:val="0C0C0C"/>
          <w:spacing w:val="-4"/>
        </w:rPr>
        <w:t xml:space="preserve"> </w:t>
      </w:r>
      <w:r>
        <w:rPr>
          <w:color w:val="0C0C0C"/>
        </w:rPr>
        <w:t>evidence</w:t>
      </w:r>
      <w:r>
        <w:rPr>
          <w:color w:val="0C0C0C"/>
          <w:spacing w:val="6"/>
        </w:rPr>
        <w:t xml:space="preserve"> </w:t>
      </w:r>
      <w:r>
        <w:rPr>
          <w:color w:val="0C0C0C"/>
        </w:rPr>
        <w:t>of</w:t>
      </w:r>
      <w:r>
        <w:rPr>
          <w:color w:val="0C0C0C"/>
          <w:spacing w:val="-1"/>
        </w:rPr>
        <w:t xml:space="preserve"> </w:t>
      </w:r>
      <w:r>
        <w:rPr>
          <w:color w:val="0C0C0C"/>
        </w:rPr>
        <w:t>a</w:t>
      </w:r>
      <w:r>
        <w:rPr>
          <w:color w:val="0C0C0C"/>
          <w:spacing w:val="-1"/>
        </w:rPr>
        <w:t xml:space="preserve"> </w:t>
      </w:r>
      <w:r>
        <w:rPr>
          <w:color w:val="0C0C0C"/>
        </w:rPr>
        <w:t>grant of a</w:t>
      </w:r>
      <w:r>
        <w:rPr>
          <w:color w:val="0C0C0C"/>
          <w:spacing w:val="-1"/>
        </w:rPr>
        <w:t xml:space="preserve"> </w:t>
      </w:r>
      <w:r>
        <w:rPr>
          <w:color w:val="0C0C0C"/>
        </w:rPr>
        <w:t>breeder's</w:t>
      </w:r>
      <w:r>
        <w:rPr>
          <w:color w:val="0C0C0C"/>
          <w:spacing w:val="7"/>
        </w:rPr>
        <w:t xml:space="preserve"> </w:t>
      </w:r>
      <w:r>
        <w:rPr>
          <w:color w:val="0C0C0C"/>
          <w:spacing w:val="-2"/>
        </w:rPr>
        <w:t>right.</w:t>
      </w:r>
    </w:p>
    <w:p w14:paraId="5FC7691F" w14:textId="77777777" w:rsidR="002E64CE" w:rsidRDefault="002E64CE" w:rsidP="002E64CE">
      <w:pPr>
        <w:rPr>
          <w:color w:val="0C0C0C"/>
        </w:rPr>
      </w:pPr>
      <w:r>
        <w:rPr>
          <w:color w:val="0C0C0C"/>
        </w:rPr>
        <w:t>Breeder's</w:t>
      </w:r>
      <w:r>
        <w:rPr>
          <w:color w:val="0C0C0C"/>
          <w:spacing w:val="-11"/>
        </w:rPr>
        <w:t xml:space="preserve"> </w:t>
      </w:r>
      <w:r>
        <w:rPr>
          <w:color w:val="0C0C0C"/>
        </w:rPr>
        <w:t>right:  The right of the breeder provided for in this Act;</w:t>
      </w:r>
    </w:p>
    <w:p w14:paraId="0018A202" w14:textId="77777777" w:rsidR="002E64CE" w:rsidRDefault="002E64CE" w:rsidP="002E64CE">
      <w:pPr>
        <w:pStyle w:val="BodyText"/>
        <w:tabs>
          <w:tab w:val="left" w:pos="2376"/>
          <w:tab w:val="left" w:pos="2739"/>
        </w:tabs>
        <w:jc w:val="left"/>
        <w:rPr>
          <w:color w:val="0C0C0C"/>
        </w:rPr>
      </w:pPr>
      <w:r>
        <w:rPr>
          <w:color w:val="0C0C0C"/>
          <w:spacing w:val="-2"/>
        </w:rPr>
        <w:t>Register</w:t>
      </w:r>
      <w:r>
        <w:rPr>
          <w:color w:val="0C0C0C"/>
        </w:rPr>
        <w:t>:  Register for the protection of new plant varieties and breeders' rights.</w:t>
      </w:r>
    </w:p>
    <w:p w14:paraId="4C0BCEBD" w14:textId="77777777" w:rsidR="002E64CE" w:rsidRDefault="002E64CE" w:rsidP="002E64CE">
      <w:pPr>
        <w:tabs>
          <w:tab w:val="left" w:pos="2376"/>
          <w:tab w:val="left" w:pos="2739"/>
        </w:tabs>
        <w:jc w:val="left"/>
        <w:rPr>
          <w:color w:val="0C0C0C"/>
        </w:rPr>
      </w:pPr>
      <w:r>
        <w:rPr>
          <w:color w:val="0C0C0C"/>
          <w:spacing w:val="-2"/>
        </w:rPr>
        <w:t>Registrar</w:t>
      </w:r>
      <w:r>
        <w:rPr>
          <w:color w:val="0C0C0C"/>
        </w:rPr>
        <w:t>:  The competent organizational unit in the Ministry, designated by a decision of the Minister, for registering new plant varieties and breeders' rights.</w:t>
      </w:r>
    </w:p>
    <w:p w14:paraId="7C070259" w14:textId="77777777" w:rsidR="002E64CE" w:rsidRDefault="002E64CE" w:rsidP="002E64CE">
      <w:pPr>
        <w:pStyle w:val="BodyText"/>
        <w:rPr>
          <w:color w:val="0C0C0C"/>
        </w:rPr>
      </w:pPr>
      <w:r>
        <w:rPr>
          <w:color w:val="0C0C0C"/>
        </w:rPr>
        <w:t>Protected</w:t>
      </w:r>
      <w:r>
        <w:rPr>
          <w:color w:val="0C0C0C"/>
          <w:spacing w:val="8"/>
        </w:rPr>
        <w:t xml:space="preserve"> </w:t>
      </w:r>
      <w:r>
        <w:rPr>
          <w:color w:val="0C0C0C"/>
          <w:spacing w:val="-2"/>
        </w:rPr>
        <w:t>variety</w:t>
      </w:r>
      <w:r>
        <w:rPr>
          <w:color w:val="464646"/>
          <w:spacing w:val="-2"/>
        </w:rPr>
        <w:t xml:space="preserve">:  </w:t>
      </w:r>
      <w:r>
        <w:rPr>
          <w:color w:val="0C0C0C"/>
        </w:rPr>
        <w:t>A variety that has been granted the protection afforded by a breeder's right in accordance with the provisions of this Act.</w:t>
      </w:r>
    </w:p>
    <w:p w14:paraId="33F20812" w14:textId="77777777" w:rsidR="002E64CE" w:rsidRDefault="002E64CE" w:rsidP="002E64CE">
      <w:pPr>
        <w:tabs>
          <w:tab w:val="left" w:pos="2376"/>
          <w:tab w:val="left" w:pos="2739"/>
        </w:tabs>
        <w:jc w:val="left"/>
        <w:rPr>
          <w:color w:val="0C0C0C"/>
        </w:rPr>
      </w:pPr>
      <w:r>
        <w:rPr>
          <w:color w:val="0C0C0C"/>
          <w:spacing w:val="-2"/>
        </w:rPr>
        <w:t>Applicant</w:t>
      </w:r>
      <w:r>
        <w:rPr>
          <w:color w:val="0C0C0C"/>
        </w:rPr>
        <w:t xml:space="preserve">:  The person who applies for the grant of a breeder's right. </w:t>
      </w:r>
    </w:p>
    <w:p w14:paraId="672C5834" w14:textId="77777777" w:rsidR="002E64CE" w:rsidRDefault="002E64CE" w:rsidP="002E64CE">
      <w:pPr>
        <w:tabs>
          <w:tab w:val="left" w:pos="2376"/>
          <w:tab w:val="left" w:pos="2739"/>
        </w:tabs>
        <w:jc w:val="left"/>
        <w:rPr>
          <w:color w:val="0C0C0C"/>
        </w:rPr>
      </w:pPr>
      <w:r>
        <w:rPr>
          <w:color w:val="0C0C0C"/>
        </w:rPr>
        <w:t>Breeder</w:t>
      </w:r>
      <w:r>
        <w:rPr>
          <w:color w:val="464646"/>
        </w:rPr>
        <w:t>'</w:t>
      </w:r>
      <w:r>
        <w:rPr>
          <w:color w:val="0C0C0C"/>
        </w:rPr>
        <w:t>s</w:t>
      </w:r>
      <w:r>
        <w:rPr>
          <w:color w:val="0C0C0C"/>
          <w:spacing w:val="6"/>
        </w:rPr>
        <w:t xml:space="preserve"> </w:t>
      </w:r>
      <w:r>
        <w:rPr>
          <w:color w:val="0C0C0C"/>
        </w:rPr>
        <w:t>right</w:t>
      </w:r>
      <w:r>
        <w:rPr>
          <w:color w:val="0C0C0C"/>
          <w:spacing w:val="7"/>
        </w:rPr>
        <w:t xml:space="preserve"> </w:t>
      </w:r>
      <w:r>
        <w:rPr>
          <w:color w:val="0C0C0C"/>
          <w:spacing w:val="-2"/>
        </w:rPr>
        <w:t>holder</w:t>
      </w:r>
      <w:r>
        <w:rPr>
          <w:color w:val="0C0C0C"/>
        </w:rPr>
        <w:t>:  The breeder to whom the registrar grants a breeder's right.</w:t>
      </w:r>
    </w:p>
    <w:p w14:paraId="2B40AF8A" w14:textId="77777777" w:rsidR="002E64CE" w:rsidRDefault="002E64CE" w:rsidP="002E64CE">
      <w:pPr>
        <w:pStyle w:val="BodyText"/>
        <w:tabs>
          <w:tab w:val="left" w:pos="2376"/>
          <w:tab w:val="left" w:pos="2739"/>
        </w:tabs>
        <w:jc w:val="left"/>
      </w:pPr>
      <w:r>
        <w:rPr>
          <w:color w:val="0C0C0C"/>
          <w:spacing w:val="-2"/>
        </w:rPr>
        <w:t>Breeder</w:t>
      </w:r>
      <w:r>
        <w:rPr>
          <w:color w:val="3B3B3B"/>
          <w:spacing w:val="-2"/>
        </w:rPr>
        <w:t>'</w:t>
      </w:r>
      <w:r>
        <w:rPr>
          <w:color w:val="0C0C0C"/>
          <w:spacing w:val="-2"/>
        </w:rPr>
        <w:t xml:space="preserve">s right </w:t>
      </w:r>
      <w:r>
        <w:rPr>
          <w:color w:val="0C0C0C"/>
        </w:rPr>
        <w:t>certificate</w:t>
      </w:r>
      <w:r>
        <w:rPr>
          <w:color w:val="0C0C0C"/>
          <w:spacing w:val="-13"/>
        </w:rPr>
        <w:t xml:space="preserve"> </w:t>
      </w:r>
      <w:r>
        <w:rPr>
          <w:color w:val="0C0C0C"/>
        </w:rPr>
        <w:t>holder:  Any</w:t>
      </w:r>
      <w:r>
        <w:rPr>
          <w:color w:val="0C0C0C"/>
          <w:spacing w:val="3"/>
        </w:rPr>
        <w:t xml:space="preserve"> </w:t>
      </w:r>
      <w:r>
        <w:rPr>
          <w:color w:val="0C0C0C"/>
        </w:rPr>
        <w:t>person</w:t>
      </w:r>
      <w:r>
        <w:rPr>
          <w:color w:val="0C0C0C"/>
          <w:spacing w:val="3"/>
        </w:rPr>
        <w:t xml:space="preserve"> </w:t>
      </w:r>
      <w:r>
        <w:rPr>
          <w:color w:val="0C0C0C"/>
        </w:rPr>
        <w:t>awarded</w:t>
      </w:r>
      <w:r>
        <w:rPr>
          <w:color w:val="0C0C0C"/>
          <w:spacing w:val="11"/>
        </w:rPr>
        <w:t xml:space="preserve"> </w:t>
      </w:r>
      <w:r>
        <w:rPr>
          <w:color w:val="0C0C0C"/>
        </w:rPr>
        <w:t>the certificate</w:t>
      </w:r>
      <w:r>
        <w:rPr>
          <w:color w:val="0C0C0C"/>
          <w:spacing w:val="9"/>
        </w:rPr>
        <w:t xml:space="preserve"> </w:t>
      </w:r>
      <w:r>
        <w:rPr>
          <w:color w:val="0C0C0C"/>
        </w:rPr>
        <w:t>of</w:t>
      </w:r>
      <w:r>
        <w:rPr>
          <w:color w:val="0C0C0C"/>
          <w:spacing w:val="-6"/>
        </w:rPr>
        <w:t xml:space="preserve"> </w:t>
      </w:r>
      <w:r>
        <w:rPr>
          <w:color w:val="0C0C0C"/>
        </w:rPr>
        <w:t>a</w:t>
      </w:r>
      <w:r>
        <w:rPr>
          <w:color w:val="0C0C0C"/>
          <w:spacing w:val="-2"/>
        </w:rPr>
        <w:t xml:space="preserve"> </w:t>
      </w:r>
      <w:r>
        <w:rPr>
          <w:color w:val="0C0C0C"/>
        </w:rPr>
        <w:t>breeder</w:t>
      </w:r>
      <w:r>
        <w:rPr>
          <w:color w:val="3B3B3B"/>
        </w:rPr>
        <w:t>'</w:t>
      </w:r>
      <w:r>
        <w:rPr>
          <w:color w:val="0C0C0C"/>
        </w:rPr>
        <w:t>s</w:t>
      </w:r>
      <w:r>
        <w:rPr>
          <w:color w:val="0C0C0C"/>
          <w:spacing w:val="-6"/>
        </w:rPr>
        <w:t xml:space="preserve"> </w:t>
      </w:r>
      <w:r>
        <w:rPr>
          <w:color w:val="0C0C0C"/>
          <w:spacing w:val="-2"/>
        </w:rPr>
        <w:t>right.</w:t>
      </w:r>
    </w:p>
    <w:p w14:paraId="6B9B0324" w14:textId="77777777" w:rsidR="002E64CE" w:rsidRDefault="002E64CE" w:rsidP="002E64CE">
      <w:pPr>
        <w:pStyle w:val="BodyText"/>
        <w:tabs>
          <w:tab w:val="left" w:pos="2376"/>
          <w:tab w:val="left" w:pos="2739"/>
        </w:tabs>
        <w:jc w:val="left"/>
        <w:rPr>
          <w:color w:val="0C0C0C"/>
        </w:rPr>
      </w:pPr>
      <w:r>
        <w:rPr>
          <w:color w:val="0C0C0C"/>
        </w:rPr>
        <w:t>Propagating</w:t>
      </w:r>
      <w:r>
        <w:rPr>
          <w:color w:val="0C0C0C"/>
          <w:spacing w:val="11"/>
        </w:rPr>
        <w:t xml:space="preserve"> </w:t>
      </w:r>
      <w:r>
        <w:rPr>
          <w:color w:val="0C0C0C"/>
          <w:spacing w:val="-2"/>
        </w:rPr>
        <w:t>material</w:t>
      </w:r>
      <w:r>
        <w:rPr>
          <w:color w:val="0C0C0C"/>
        </w:rPr>
        <w:t>:  Any</w:t>
      </w:r>
      <w:r>
        <w:rPr>
          <w:color w:val="0C0C0C"/>
          <w:spacing w:val="-13"/>
        </w:rPr>
        <w:t xml:space="preserve"> </w:t>
      </w:r>
      <w:r>
        <w:rPr>
          <w:color w:val="0C0C0C"/>
        </w:rPr>
        <w:t>plant</w:t>
      </w:r>
      <w:r>
        <w:rPr>
          <w:color w:val="0C0C0C"/>
          <w:spacing w:val="-7"/>
        </w:rPr>
        <w:t xml:space="preserve"> </w:t>
      </w:r>
      <w:r>
        <w:rPr>
          <w:color w:val="0C0C0C"/>
        </w:rPr>
        <w:t>material</w:t>
      </w:r>
      <w:r>
        <w:rPr>
          <w:color w:val="0C0C0C"/>
          <w:spacing w:val="-11"/>
        </w:rPr>
        <w:t xml:space="preserve"> </w:t>
      </w:r>
      <w:r>
        <w:rPr>
          <w:color w:val="0C0C0C"/>
        </w:rPr>
        <w:t>or</w:t>
      </w:r>
      <w:r>
        <w:rPr>
          <w:color w:val="0C0C0C"/>
          <w:spacing w:val="-14"/>
        </w:rPr>
        <w:t xml:space="preserve"> </w:t>
      </w:r>
      <w:r>
        <w:rPr>
          <w:color w:val="0C0C0C"/>
        </w:rPr>
        <w:t>parts,</w:t>
      </w:r>
      <w:r>
        <w:rPr>
          <w:color w:val="0C0C0C"/>
          <w:spacing w:val="-2"/>
        </w:rPr>
        <w:t xml:space="preserve"> </w:t>
      </w:r>
      <w:r>
        <w:rPr>
          <w:color w:val="0C0C0C"/>
        </w:rPr>
        <w:t>cells,</w:t>
      </w:r>
      <w:r>
        <w:rPr>
          <w:color w:val="0C0C0C"/>
          <w:spacing w:val="-8"/>
        </w:rPr>
        <w:t xml:space="preserve"> </w:t>
      </w:r>
      <w:r>
        <w:rPr>
          <w:color w:val="0C0C0C"/>
        </w:rPr>
        <w:t>tissues,</w:t>
      </w:r>
      <w:r>
        <w:rPr>
          <w:color w:val="0C0C0C"/>
          <w:spacing w:val="-4"/>
        </w:rPr>
        <w:t xml:space="preserve"> </w:t>
      </w:r>
      <w:r>
        <w:rPr>
          <w:color w:val="0C0C0C"/>
        </w:rPr>
        <w:t>organs</w:t>
      </w:r>
      <w:r>
        <w:rPr>
          <w:color w:val="0C0C0C"/>
          <w:spacing w:val="-3"/>
        </w:rPr>
        <w:t xml:space="preserve"> </w:t>
      </w:r>
      <w:r>
        <w:rPr>
          <w:color w:val="0C0C0C"/>
        </w:rPr>
        <w:t>or</w:t>
      </w:r>
      <w:r>
        <w:rPr>
          <w:color w:val="0C0C0C"/>
          <w:spacing w:val="-8"/>
        </w:rPr>
        <w:t xml:space="preserve"> </w:t>
      </w:r>
      <w:r>
        <w:rPr>
          <w:color w:val="0C0C0C"/>
        </w:rPr>
        <w:t>genetic material of plants that can be used for the propagation of plants or for reproduction by seedling, cultivation or grafting, or budding</w:t>
      </w:r>
      <w:r>
        <w:rPr>
          <w:color w:val="3B3B3B"/>
        </w:rPr>
        <w:t>.</w:t>
      </w:r>
    </w:p>
    <w:p w14:paraId="34D47D41" w14:textId="77777777" w:rsidR="002E64CE" w:rsidRDefault="002E64CE" w:rsidP="002E64CE">
      <w:pPr>
        <w:pStyle w:val="BodyText"/>
        <w:tabs>
          <w:tab w:val="left" w:pos="2376"/>
          <w:tab w:val="left" w:pos="2739"/>
        </w:tabs>
        <w:jc w:val="left"/>
        <w:rPr>
          <w:color w:val="0C0C0C"/>
        </w:rPr>
      </w:pPr>
      <w:r>
        <w:rPr>
          <w:color w:val="0C0C0C"/>
          <w:spacing w:val="-2"/>
        </w:rPr>
        <w:t>UPOV</w:t>
      </w:r>
      <w:r>
        <w:rPr>
          <w:color w:val="0C0C0C"/>
        </w:rPr>
        <w:t>:  The</w:t>
      </w:r>
      <w:r>
        <w:rPr>
          <w:color w:val="0C0C0C"/>
          <w:spacing w:val="-10"/>
        </w:rPr>
        <w:t xml:space="preserve"> </w:t>
      </w:r>
      <w:r>
        <w:rPr>
          <w:color w:val="0C0C0C"/>
        </w:rPr>
        <w:t>International Union</w:t>
      </w:r>
      <w:r>
        <w:rPr>
          <w:color w:val="0C0C0C"/>
          <w:spacing w:val="-11"/>
        </w:rPr>
        <w:t xml:space="preserve"> </w:t>
      </w:r>
      <w:r>
        <w:rPr>
          <w:color w:val="0C0C0C"/>
        </w:rPr>
        <w:t>for</w:t>
      </w:r>
      <w:r>
        <w:rPr>
          <w:color w:val="0C0C0C"/>
          <w:spacing w:val="-8"/>
        </w:rPr>
        <w:t xml:space="preserve"> </w:t>
      </w:r>
      <w:r>
        <w:rPr>
          <w:color w:val="0C0C0C"/>
        </w:rPr>
        <w:t>the</w:t>
      </w:r>
      <w:r>
        <w:rPr>
          <w:color w:val="0C0C0C"/>
          <w:spacing w:val="-10"/>
        </w:rPr>
        <w:t xml:space="preserve"> </w:t>
      </w:r>
      <w:r>
        <w:rPr>
          <w:color w:val="0C0C0C"/>
        </w:rPr>
        <w:t>Protection</w:t>
      </w:r>
      <w:r>
        <w:rPr>
          <w:color w:val="0C0C0C"/>
          <w:spacing w:val="-1"/>
        </w:rPr>
        <w:t xml:space="preserve"> </w:t>
      </w:r>
      <w:r>
        <w:rPr>
          <w:color w:val="0C0C0C"/>
        </w:rPr>
        <w:t>of</w:t>
      </w:r>
      <w:r>
        <w:rPr>
          <w:color w:val="0C0C0C"/>
          <w:spacing w:val="-8"/>
        </w:rPr>
        <w:t xml:space="preserve"> </w:t>
      </w:r>
      <w:r>
        <w:rPr>
          <w:color w:val="0C0C0C"/>
        </w:rPr>
        <w:t>New</w:t>
      </w:r>
      <w:r>
        <w:rPr>
          <w:color w:val="0C0C0C"/>
          <w:spacing w:val="-9"/>
        </w:rPr>
        <w:t xml:space="preserve"> </w:t>
      </w:r>
      <w:r>
        <w:rPr>
          <w:color w:val="0C0C0C"/>
        </w:rPr>
        <w:t>Varieties of</w:t>
      </w:r>
      <w:r>
        <w:rPr>
          <w:color w:val="0C0C0C"/>
          <w:spacing w:val="-9"/>
        </w:rPr>
        <w:t xml:space="preserve"> </w:t>
      </w:r>
      <w:r>
        <w:rPr>
          <w:color w:val="0C0C0C"/>
        </w:rPr>
        <w:t>Plants founded by the International Convention for the Protection of New Varieties of</w:t>
      </w:r>
      <w:r>
        <w:rPr>
          <w:color w:val="0C0C0C"/>
          <w:spacing w:val="-12"/>
        </w:rPr>
        <w:t xml:space="preserve"> </w:t>
      </w:r>
      <w:r>
        <w:rPr>
          <w:color w:val="0C0C0C"/>
        </w:rPr>
        <w:t>Plants</w:t>
      </w:r>
      <w:r>
        <w:rPr>
          <w:color w:val="0C0C0C"/>
          <w:spacing w:val="-3"/>
        </w:rPr>
        <w:t xml:space="preserve"> </w:t>
      </w:r>
      <w:r>
        <w:rPr>
          <w:color w:val="0C0C0C"/>
        </w:rPr>
        <w:t>of</w:t>
      </w:r>
      <w:r>
        <w:rPr>
          <w:color w:val="0C0C0C"/>
          <w:spacing w:val="-9"/>
        </w:rPr>
        <w:t xml:space="preserve"> </w:t>
      </w:r>
      <w:r>
        <w:rPr>
          <w:color w:val="0C0C0C"/>
        </w:rPr>
        <w:t>1961</w:t>
      </w:r>
      <w:r>
        <w:rPr>
          <w:color w:val="0C0C0C"/>
          <w:spacing w:val="-8"/>
        </w:rPr>
        <w:t xml:space="preserve"> </w:t>
      </w:r>
      <w:r>
        <w:rPr>
          <w:color w:val="0C0C0C"/>
        </w:rPr>
        <w:t>and</w:t>
      </w:r>
      <w:r>
        <w:rPr>
          <w:color w:val="0C0C0C"/>
          <w:spacing w:val="-7"/>
        </w:rPr>
        <w:t xml:space="preserve"> </w:t>
      </w:r>
      <w:r>
        <w:rPr>
          <w:color w:val="0C0C0C"/>
        </w:rPr>
        <w:t>further</w:t>
      </w:r>
      <w:r>
        <w:rPr>
          <w:color w:val="0C0C0C"/>
          <w:spacing w:val="-4"/>
        </w:rPr>
        <w:t xml:space="preserve"> </w:t>
      </w:r>
      <w:r>
        <w:rPr>
          <w:color w:val="0C0C0C"/>
        </w:rPr>
        <w:t>mentioned in</w:t>
      </w:r>
      <w:r>
        <w:rPr>
          <w:color w:val="0C0C0C"/>
          <w:spacing w:val="-12"/>
        </w:rPr>
        <w:t xml:space="preserve"> </w:t>
      </w:r>
      <w:r>
        <w:rPr>
          <w:color w:val="0C0C0C"/>
        </w:rPr>
        <w:t>the</w:t>
      </w:r>
      <w:r>
        <w:rPr>
          <w:color w:val="0C0C0C"/>
          <w:spacing w:val="-9"/>
        </w:rPr>
        <w:t xml:space="preserve"> </w:t>
      </w:r>
      <w:r>
        <w:rPr>
          <w:color w:val="0C0C0C"/>
        </w:rPr>
        <w:t>Act</w:t>
      </w:r>
      <w:r>
        <w:rPr>
          <w:color w:val="0C0C0C"/>
          <w:spacing w:val="-5"/>
        </w:rPr>
        <w:t xml:space="preserve"> </w:t>
      </w:r>
      <w:r>
        <w:rPr>
          <w:color w:val="0C0C0C"/>
        </w:rPr>
        <w:t>of</w:t>
      </w:r>
      <w:r>
        <w:rPr>
          <w:color w:val="0C0C0C"/>
          <w:spacing w:val="-9"/>
        </w:rPr>
        <w:t xml:space="preserve"> </w:t>
      </w:r>
      <w:r>
        <w:rPr>
          <w:color w:val="0C0C0C"/>
        </w:rPr>
        <w:t>1972, the Act of 1978 and in the 1991 Act;</w:t>
      </w:r>
    </w:p>
    <w:p w14:paraId="56D60625" w14:textId="77777777" w:rsidR="002E64CE" w:rsidRDefault="002E64CE" w:rsidP="002E64CE">
      <w:pPr>
        <w:pStyle w:val="BodyText"/>
        <w:tabs>
          <w:tab w:val="left" w:pos="2376"/>
          <w:tab w:val="left" w:pos="2739"/>
        </w:tabs>
        <w:jc w:val="left"/>
        <w:rPr>
          <w:color w:val="0C0C0C"/>
        </w:rPr>
      </w:pPr>
      <w:r>
        <w:rPr>
          <w:color w:val="0C0C0C"/>
        </w:rPr>
        <w:t>Member</w:t>
      </w:r>
      <w:r>
        <w:rPr>
          <w:color w:val="0C0C0C"/>
          <w:spacing w:val="12"/>
        </w:rPr>
        <w:t xml:space="preserve"> </w:t>
      </w:r>
      <w:r>
        <w:rPr>
          <w:color w:val="0C0C0C"/>
        </w:rPr>
        <w:t>of</w:t>
      </w:r>
      <w:r>
        <w:rPr>
          <w:color w:val="0C0C0C"/>
          <w:spacing w:val="4"/>
        </w:rPr>
        <w:t xml:space="preserve"> </w:t>
      </w:r>
      <w:r>
        <w:rPr>
          <w:color w:val="0C0C0C"/>
          <w:spacing w:val="-2"/>
        </w:rPr>
        <w:t>UPOV</w:t>
      </w:r>
      <w:r>
        <w:rPr>
          <w:color w:val="0C0C0C"/>
        </w:rPr>
        <w:t>:  A State party to the UPOV Convention of 1961</w:t>
      </w:r>
      <w:r>
        <w:rPr>
          <w:color w:val="0C0C0C"/>
          <w:spacing w:val="-1"/>
        </w:rPr>
        <w:t xml:space="preserve"> </w:t>
      </w:r>
      <w:r>
        <w:rPr>
          <w:color w:val="0C0C0C"/>
        </w:rPr>
        <w:t>/ Act of 1972 or the Act of 1978 or a Contracting Party to the 1991 Act.</w:t>
      </w:r>
    </w:p>
    <w:p w14:paraId="6BB6A9FB" w14:textId="77777777" w:rsidR="002E64CE" w:rsidRDefault="002E64CE" w:rsidP="002E64CE">
      <w:pPr>
        <w:pStyle w:val="BodyText"/>
        <w:tabs>
          <w:tab w:val="left" w:pos="2376"/>
          <w:tab w:val="left" w:pos="2739"/>
        </w:tabs>
        <w:jc w:val="left"/>
        <w:rPr>
          <w:color w:val="0C0C0C"/>
        </w:rPr>
      </w:pPr>
      <w:r>
        <w:rPr>
          <w:color w:val="0C0C0C"/>
          <w:spacing w:val="-2"/>
        </w:rPr>
        <w:t>Regulations</w:t>
      </w:r>
      <w:r>
        <w:rPr>
          <w:color w:val="0C0C0C"/>
        </w:rPr>
        <w:t>:  Ministerial</w:t>
      </w:r>
      <w:r>
        <w:rPr>
          <w:color w:val="0C0C0C"/>
          <w:spacing w:val="1"/>
        </w:rPr>
        <w:t xml:space="preserve"> </w:t>
      </w:r>
      <w:r>
        <w:rPr>
          <w:color w:val="0C0C0C"/>
        </w:rPr>
        <w:t>decisions</w:t>
      </w:r>
      <w:r>
        <w:rPr>
          <w:color w:val="0C0C0C"/>
          <w:spacing w:val="10"/>
        </w:rPr>
        <w:t xml:space="preserve"> </w:t>
      </w:r>
      <w:r>
        <w:rPr>
          <w:color w:val="0C0C0C"/>
        </w:rPr>
        <w:t>issued</w:t>
      </w:r>
      <w:r>
        <w:rPr>
          <w:color w:val="0C0C0C"/>
          <w:spacing w:val="6"/>
        </w:rPr>
        <w:t xml:space="preserve"> </w:t>
      </w:r>
      <w:r>
        <w:rPr>
          <w:color w:val="0C0C0C"/>
        </w:rPr>
        <w:t>to</w:t>
      </w:r>
      <w:r>
        <w:rPr>
          <w:color w:val="0C0C0C"/>
          <w:spacing w:val="-1"/>
        </w:rPr>
        <w:t xml:space="preserve"> </w:t>
      </w:r>
      <w:r>
        <w:rPr>
          <w:color w:val="0C0C0C"/>
        </w:rPr>
        <w:t>implement</w:t>
      </w:r>
      <w:r>
        <w:rPr>
          <w:color w:val="0C0C0C"/>
          <w:spacing w:val="5"/>
        </w:rPr>
        <w:t xml:space="preserve"> </w:t>
      </w:r>
      <w:r>
        <w:rPr>
          <w:color w:val="0C0C0C"/>
        </w:rPr>
        <w:t>the</w:t>
      </w:r>
      <w:r>
        <w:rPr>
          <w:color w:val="0C0C0C"/>
          <w:spacing w:val="-5"/>
        </w:rPr>
        <w:t xml:space="preserve"> </w:t>
      </w:r>
      <w:r>
        <w:rPr>
          <w:color w:val="0C0C0C"/>
        </w:rPr>
        <w:t>provisions</w:t>
      </w:r>
      <w:r>
        <w:rPr>
          <w:color w:val="0C0C0C"/>
          <w:spacing w:val="18"/>
        </w:rPr>
        <w:t xml:space="preserve"> </w:t>
      </w:r>
      <w:r>
        <w:rPr>
          <w:color w:val="0C0C0C"/>
        </w:rPr>
        <w:t>of</w:t>
      </w:r>
      <w:r>
        <w:rPr>
          <w:color w:val="0C0C0C"/>
          <w:spacing w:val="-4"/>
        </w:rPr>
        <w:t xml:space="preserve"> </w:t>
      </w:r>
      <w:r>
        <w:rPr>
          <w:color w:val="0C0C0C"/>
        </w:rPr>
        <w:t>the</w:t>
      </w:r>
      <w:r>
        <w:rPr>
          <w:color w:val="0C0C0C"/>
          <w:spacing w:val="2"/>
        </w:rPr>
        <w:t xml:space="preserve"> </w:t>
      </w:r>
      <w:r>
        <w:rPr>
          <w:color w:val="0C0C0C"/>
          <w:spacing w:val="-4"/>
        </w:rPr>
        <w:t>Act.</w:t>
      </w:r>
    </w:p>
    <w:p w14:paraId="59A3FBA4" w14:textId="77777777" w:rsidR="002E64CE" w:rsidRDefault="002E64CE" w:rsidP="002E64CE"/>
    <w:p w14:paraId="02F9AD5B" w14:textId="77777777" w:rsidR="002E64CE" w:rsidRDefault="002E64CE" w:rsidP="002E64CE">
      <w:pPr>
        <w:keepNext/>
        <w:jc w:val="center"/>
        <w:rPr>
          <w:b/>
          <w:bCs/>
        </w:rPr>
      </w:pPr>
      <w:r>
        <w:rPr>
          <w:b/>
          <w:bCs/>
        </w:rPr>
        <w:t>Article 2.</w:t>
      </w:r>
    </w:p>
    <w:p w14:paraId="3F7C2951" w14:textId="77777777" w:rsidR="002E64CE" w:rsidRDefault="002E64CE" w:rsidP="002E64CE">
      <w:pPr>
        <w:jc w:val="center"/>
        <w:rPr>
          <w:b/>
          <w:bCs/>
        </w:rPr>
      </w:pPr>
      <w:r>
        <w:rPr>
          <w:b/>
          <w:bCs/>
        </w:rPr>
        <w:t>Objective of the Act</w:t>
      </w:r>
    </w:p>
    <w:p w14:paraId="1949D72E" w14:textId="77777777" w:rsidR="002E64CE" w:rsidRDefault="002E64CE" w:rsidP="002E64CE">
      <w:pPr>
        <w:rPr>
          <w:color w:val="0C0C0C"/>
        </w:rPr>
      </w:pPr>
      <w:r>
        <w:rPr>
          <w:color w:val="0C0C0C"/>
        </w:rPr>
        <w:t>The objective of the Act is to regulate the grant and protection of breeders' rights.</w:t>
      </w:r>
    </w:p>
    <w:p w14:paraId="40D0C685" w14:textId="77777777" w:rsidR="002E64CE" w:rsidRDefault="002E64CE" w:rsidP="002E64CE"/>
    <w:p w14:paraId="245CA8BF" w14:textId="77777777" w:rsidR="002E64CE" w:rsidRDefault="002E64CE" w:rsidP="002E64CE">
      <w:pPr>
        <w:keepNext/>
        <w:jc w:val="center"/>
        <w:rPr>
          <w:b/>
          <w:bCs/>
        </w:rPr>
      </w:pPr>
      <w:r>
        <w:rPr>
          <w:b/>
          <w:bCs/>
        </w:rPr>
        <w:t>Article 3.</w:t>
      </w:r>
    </w:p>
    <w:p w14:paraId="11C2655B" w14:textId="77777777" w:rsidR="002E64CE" w:rsidRDefault="002E64CE" w:rsidP="002E64CE">
      <w:pPr>
        <w:jc w:val="center"/>
        <w:rPr>
          <w:b/>
          <w:bCs/>
        </w:rPr>
      </w:pPr>
      <w:r>
        <w:rPr>
          <w:b/>
          <w:bCs/>
        </w:rPr>
        <w:t>Scope of application</w:t>
      </w:r>
    </w:p>
    <w:p w14:paraId="69B70FD9" w14:textId="77777777" w:rsidR="002E64CE" w:rsidRDefault="002E64CE" w:rsidP="002E64CE">
      <w:pPr>
        <w:rPr>
          <w:color w:val="0C0C0C"/>
        </w:rPr>
      </w:pPr>
      <w:r>
        <w:rPr>
          <w:color w:val="0C0C0C"/>
        </w:rPr>
        <w:t>The provisions of the Act shall apply to all plant genera and species in the territory of the United Arab Emirates.</w:t>
      </w:r>
    </w:p>
    <w:p w14:paraId="2EE7F616" w14:textId="77777777" w:rsidR="002E64CE" w:rsidRDefault="002E64CE" w:rsidP="002E64CE"/>
    <w:p w14:paraId="13D8864F" w14:textId="12B2DAAE" w:rsidR="002E64CE" w:rsidRDefault="002E64CE" w:rsidP="002E64CE">
      <w:pPr>
        <w:keepNext/>
        <w:jc w:val="center"/>
        <w:rPr>
          <w:b/>
          <w:bCs/>
        </w:rPr>
      </w:pPr>
      <w:r>
        <w:rPr>
          <w:b/>
          <w:bCs/>
        </w:rPr>
        <w:t>Article 4.</w:t>
      </w:r>
    </w:p>
    <w:p w14:paraId="74A52FC8" w14:textId="77777777" w:rsidR="002E64CE" w:rsidRDefault="002E64CE" w:rsidP="002E64CE">
      <w:pPr>
        <w:keepNext/>
        <w:jc w:val="center"/>
        <w:rPr>
          <w:b/>
          <w:bCs/>
        </w:rPr>
      </w:pPr>
      <w:r>
        <w:rPr>
          <w:b/>
          <w:bCs/>
        </w:rPr>
        <w:t>Register of Protected New Plant Varieties</w:t>
      </w:r>
    </w:p>
    <w:p w14:paraId="0026F682" w14:textId="77777777" w:rsidR="002E64CE" w:rsidRDefault="002E64CE" w:rsidP="002E64CE">
      <w:r>
        <w:rPr>
          <w:color w:val="0C0C0C"/>
        </w:rPr>
        <w:t>A register, called the Register of Protected New Plant Varieties, shall be established in the Ministry. New plant varieties and breeders' rights shall be registered therein in accordance</w:t>
      </w:r>
      <w:r>
        <w:rPr>
          <w:color w:val="0C0C0C"/>
          <w:spacing w:val="40"/>
        </w:rPr>
        <w:t xml:space="preserve"> </w:t>
      </w:r>
      <w:r>
        <w:rPr>
          <w:color w:val="0C0C0C"/>
        </w:rPr>
        <w:t>with</w:t>
      </w:r>
      <w:r>
        <w:rPr>
          <w:color w:val="0C0C0C"/>
          <w:spacing w:val="-14"/>
        </w:rPr>
        <w:t xml:space="preserve"> </w:t>
      </w:r>
      <w:r>
        <w:rPr>
          <w:color w:val="0C0C0C"/>
        </w:rPr>
        <w:t>the</w:t>
      </w:r>
      <w:r>
        <w:rPr>
          <w:color w:val="0C0C0C"/>
          <w:spacing w:val="-5"/>
        </w:rPr>
        <w:t xml:space="preserve"> </w:t>
      </w:r>
      <w:r>
        <w:rPr>
          <w:color w:val="0C0C0C"/>
        </w:rPr>
        <w:t>provisions of</w:t>
      </w:r>
      <w:r>
        <w:rPr>
          <w:color w:val="0C0C0C"/>
          <w:spacing w:val="-7"/>
        </w:rPr>
        <w:t xml:space="preserve"> </w:t>
      </w:r>
      <w:r>
        <w:rPr>
          <w:color w:val="0C0C0C"/>
        </w:rPr>
        <w:t>the</w:t>
      </w:r>
      <w:r>
        <w:rPr>
          <w:color w:val="0C0C0C"/>
          <w:spacing w:val="-6"/>
        </w:rPr>
        <w:t xml:space="preserve"> </w:t>
      </w:r>
      <w:r>
        <w:rPr>
          <w:color w:val="0C0C0C"/>
        </w:rPr>
        <w:t>Act.</w:t>
      </w:r>
      <w:r>
        <w:rPr>
          <w:color w:val="0C0C0C"/>
          <w:spacing w:val="-4"/>
        </w:rPr>
        <w:t xml:space="preserve"> </w:t>
      </w:r>
      <w:r>
        <w:rPr>
          <w:color w:val="0C0C0C"/>
        </w:rPr>
        <w:t>Data contained in</w:t>
      </w:r>
      <w:r>
        <w:rPr>
          <w:color w:val="0C0C0C"/>
          <w:spacing w:val="-14"/>
        </w:rPr>
        <w:t xml:space="preserve"> </w:t>
      </w:r>
      <w:r>
        <w:rPr>
          <w:color w:val="0C0C0C"/>
        </w:rPr>
        <w:t>the</w:t>
      </w:r>
      <w:r>
        <w:rPr>
          <w:color w:val="0C0C0C"/>
          <w:spacing w:val="-5"/>
        </w:rPr>
        <w:t xml:space="preserve"> </w:t>
      </w:r>
      <w:r>
        <w:rPr>
          <w:color w:val="0C0C0C"/>
        </w:rPr>
        <w:t>Register and</w:t>
      </w:r>
      <w:r>
        <w:rPr>
          <w:color w:val="0C0C0C"/>
          <w:spacing w:val="-14"/>
        </w:rPr>
        <w:t xml:space="preserve"> </w:t>
      </w:r>
      <w:r>
        <w:rPr>
          <w:color w:val="0C0C0C"/>
        </w:rPr>
        <w:t>registration procedures</w:t>
      </w:r>
      <w:r>
        <w:rPr>
          <w:color w:val="0C0C0C"/>
          <w:spacing w:val="17"/>
        </w:rPr>
        <w:t xml:space="preserve"> </w:t>
      </w:r>
      <w:r>
        <w:rPr>
          <w:color w:val="0C0C0C"/>
        </w:rPr>
        <w:t>shall be governed by the implementing Regulations of the Act.</w:t>
      </w:r>
    </w:p>
    <w:p w14:paraId="71CB8D99" w14:textId="77777777" w:rsidR="002E64CE" w:rsidRDefault="002E64CE" w:rsidP="002E64CE"/>
    <w:p w14:paraId="29042584" w14:textId="77777777" w:rsidR="002E64CE" w:rsidRDefault="002E64CE" w:rsidP="002E64CE">
      <w:pPr>
        <w:jc w:val="center"/>
        <w:rPr>
          <w:b/>
          <w:bCs/>
        </w:rPr>
      </w:pPr>
      <w:r>
        <w:rPr>
          <w:b/>
          <w:bCs/>
        </w:rPr>
        <w:t>Article 5.</w:t>
      </w:r>
    </w:p>
    <w:p w14:paraId="1F1FEF47" w14:textId="77777777" w:rsidR="002E64CE" w:rsidRDefault="002E64CE" w:rsidP="002E64CE">
      <w:pPr>
        <w:jc w:val="center"/>
        <w:rPr>
          <w:b/>
          <w:bCs/>
        </w:rPr>
      </w:pPr>
      <w:r>
        <w:rPr>
          <w:b/>
          <w:bCs/>
        </w:rPr>
        <w:t>Functions of the Registrar</w:t>
      </w:r>
    </w:p>
    <w:p w14:paraId="272B44B8" w14:textId="77777777" w:rsidR="002E64CE" w:rsidRDefault="002E64CE" w:rsidP="002E64CE">
      <w:pPr>
        <w:rPr>
          <w:color w:val="0C0C0C"/>
        </w:rPr>
      </w:pPr>
      <w:r>
        <w:rPr>
          <w:color w:val="0C0C0C"/>
        </w:rPr>
        <w:t>The Registrar shall supervise the Registry and carry out the following functions:</w:t>
      </w:r>
    </w:p>
    <w:p w14:paraId="41F81D16" w14:textId="77777777" w:rsidR="002E64CE" w:rsidRDefault="002E64CE" w:rsidP="002E64CE"/>
    <w:p w14:paraId="6680B174" w14:textId="77777777" w:rsidR="002E64CE" w:rsidRDefault="002E64CE" w:rsidP="002E64CE">
      <w:pPr>
        <w:pStyle w:val="BodyText"/>
        <w:spacing w:line="244" w:lineRule="auto"/>
        <w:ind w:left="426" w:hanging="406"/>
      </w:pPr>
      <w:r>
        <w:rPr>
          <w:color w:val="0C0C0C"/>
        </w:rPr>
        <w:t>1.</w:t>
      </w:r>
      <w:r>
        <w:rPr>
          <w:color w:val="0C0C0C"/>
        </w:rPr>
        <w:tab/>
        <w:t>Coordination with local</w:t>
      </w:r>
      <w:r>
        <w:rPr>
          <w:color w:val="3B3B3B"/>
        </w:rPr>
        <w:t>,</w:t>
      </w:r>
      <w:r>
        <w:rPr>
          <w:color w:val="3B3B3B"/>
          <w:spacing w:val="-5"/>
        </w:rPr>
        <w:t xml:space="preserve"> </w:t>
      </w:r>
      <w:r>
        <w:rPr>
          <w:color w:val="0C0C0C"/>
        </w:rPr>
        <w:t xml:space="preserve">regional and international bodies that are relevant to the work of </w:t>
      </w:r>
      <w:r>
        <w:rPr>
          <w:color w:val="0C0C0C"/>
          <w:spacing w:val="-2"/>
        </w:rPr>
        <w:t>Registrar</w:t>
      </w:r>
      <w:r>
        <w:rPr>
          <w:color w:val="3B3B3B"/>
          <w:spacing w:val="-2"/>
        </w:rPr>
        <w:t>.</w:t>
      </w:r>
    </w:p>
    <w:p w14:paraId="72248E86" w14:textId="77777777" w:rsidR="002E64CE" w:rsidRDefault="002E64CE" w:rsidP="002E64CE">
      <w:pPr>
        <w:pStyle w:val="BodyText"/>
        <w:spacing w:line="244" w:lineRule="auto"/>
        <w:ind w:left="426" w:hanging="406"/>
        <w:rPr>
          <w:color w:val="0C0C0C"/>
        </w:rPr>
      </w:pPr>
    </w:p>
    <w:p w14:paraId="7F7C8D48" w14:textId="77777777" w:rsidR="002E64CE" w:rsidRDefault="002E64CE" w:rsidP="002E64CE">
      <w:pPr>
        <w:pStyle w:val="BodyText"/>
        <w:spacing w:line="244" w:lineRule="auto"/>
        <w:ind w:left="426" w:hanging="406"/>
        <w:rPr>
          <w:color w:val="0C0C0C"/>
        </w:rPr>
      </w:pPr>
      <w:r>
        <w:rPr>
          <w:color w:val="0C0C0C"/>
        </w:rPr>
        <w:t>2.</w:t>
      </w:r>
      <w:r>
        <w:rPr>
          <w:color w:val="0C0C0C"/>
        </w:rPr>
        <w:tab/>
        <w:t>Any other functions provided for in the Act or its implementing Regulations.</w:t>
      </w:r>
    </w:p>
    <w:p w14:paraId="684504DB" w14:textId="77777777" w:rsidR="002E64CE" w:rsidRDefault="002E64CE" w:rsidP="002E64CE">
      <w:pPr>
        <w:pStyle w:val="BodyText"/>
        <w:spacing w:line="244" w:lineRule="auto"/>
        <w:ind w:left="426" w:hanging="406"/>
        <w:rPr>
          <w:color w:val="0C0C0C"/>
        </w:rPr>
      </w:pPr>
    </w:p>
    <w:p w14:paraId="3AD82F95" w14:textId="77777777" w:rsidR="002E64CE" w:rsidRDefault="002E64CE" w:rsidP="002E64CE">
      <w:pPr>
        <w:pStyle w:val="BodyText"/>
        <w:spacing w:line="244" w:lineRule="auto"/>
        <w:ind w:left="426" w:hanging="406"/>
        <w:rPr>
          <w:color w:val="0C0C0C"/>
        </w:rPr>
      </w:pPr>
      <w:r>
        <w:rPr>
          <w:color w:val="0C0C0C"/>
        </w:rPr>
        <w:t>3.</w:t>
      </w:r>
      <w:r>
        <w:rPr>
          <w:color w:val="0C0C0C"/>
        </w:rPr>
        <w:tab/>
        <w:t>Any other functions assigned by the Minister in connection with the objectives of the Act.</w:t>
      </w:r>
    </w:p>
    <w:p w14:paraId="12A641CC" w14:textId="77777777" w:rsidR="002E64CE" w:rsidRDefault="002E64CE" w:rsidP="002E64CE"/>
    <w:p w14:paraId="0F36DA59" w14:textId="77777777" w:rsidR="002E64CE" w:rsidRDefault="002E64CE" w:rsidP="002E64CE">
      <w:pPr>
        <w:jc w:val="center"/>
        <w:rPr>
          <w:b/>
          <w:bCs/>
        </w:rPr>
      </w:pPr>
      <w:r>
        <w:rPr>
          <w:b/>
          <w:bCs/>
        </w:rPr>
        <w:t>Article 6.</w:t>
      </w:r>
    </w:p>
    <w:p w14:paraId="46633464" w14:textId="77777777" w:rsidR="002E64CE" w:rsidRDefault="002E64CE" w:rsidP="002E64CE">
      <w:pPr>
        <w:jc w:val="center"/>
        <w:rPr>
          <w:b/>
          <w:bCs/>
        </w:rPr>
      </w:pPr>
      <w:r>
        <w:rPr>
          <w:b/>
          <w:bCs/>
        </w:rPr>
        <w:t>Conditions of protection</w:t>
      </w:r>
    </w:p>
    <w:p w14:paraId="66DDB2AC" w14:textId="77777777" w:rsidR="002E64CE" w:rsidRDefault="002E64CE" w:rsidP="002E64CE">
      <w:pPr>
        <w:pStyle w:val="BodyText"/>
        <w:spacing w:line="244" w:lineRule="auto"/>
        <w:ind w:left="426" w:hanging="406"/>
      </w:pPr>
      <w:r>
        <w:rPr>
          <w:color w:val="0C0C0C"/>
        </w:rPr>
        <w:t>1.</w:t>
      </w:r>
      <w:r>
        <w:rPr>
          <w:color w:val="0C0C0C"/>
        </w:rPr>
        <w:tab/>
        <w:t>The</w:t>
      </w:r>
      <w:r>
        <w:rPr>
          <w:color w:val="0C0C0C"/>
          <w:spacing w:val="1"/>
        </w:rPr>
        <w:t xml:space="preserve"> </w:t>
      </w:r>
      <w:r>
        <w:rPr>
          <w:color w:val="0C0C0C"/>
        </w:rPr>
        <w:t>breeder</w:t>
      </w:r>
      <w:r>
        <w:rPr>
          <w:color w:val="3B3B3B"/>
        </w:rPr>
        <w:t>'</w:t>
      </w:r>
      <w:r>
        <w:rPr>
          <w:color w:val="0C0C0C"/>
        </w:rPr>
        <w:t>s</w:t>
      </w:r>
      <w:r>
        <w:rPr>
          <w:color w:val="0C0C0C"/>
          <w:spacing w:val="-3"/>
        </w:rPr>
        <w:t xml:space="preserve"> </w:t>
      </w:r>
      <w:r>
        <w:rPr>
          <w:color w:val="0C0C0C"/>
        </w:rPr>
        <w:t>right</w:t>
      </w:r>
      <w:r>
        <w:rPr>
          <w:color w:val="0C0C0C"/>
          <w:spacing w:val="10"/>
        </w:rPr>
        <w:t xml:space="preserve"> </w:t>
      </w:r>
      <w:r>
        <w:rPr>
          <w:color w:val="0C0C0C"/>
        </w:rPr>
        <w:t>shall be</w:t>
      </w:r>
      <w:r>
        <w:rPr>
          <w:color w:val="0C0C0C"/>
          <w:spacing w:val="1"/>
        </w:rPr>
        <w:t xml:space="preserve"> </w:t>
      </w:r>
      <w:r>
        <w:rPr>
          <w:color w:val="0C0C0C"/>
        </w:rPr>
        <w:t>granted</w:t>
      </w:r>
      <w:r>
        <w:rPr>
          <w:color w:val="0C0C0C"/>
          <w:spacing w:val="10"/>
        </w:rPr>
        <w:t xml:space="preserve"> </w:t>
      </w:r>
      <w:r>
        <w:rPr>
          <w:color w:val="0C0C0C"/>
        </w:rPr>
        <w:t>where</w:t>
      </w:r>
      <w:r>
        <w:rPr>
          <w:color w:val="0C0C0C"/>
          <w:spacing w:val="6"/>
        </w:rPr>
        <w:t xml:space="preserve"> </w:t>
      </w:r>
      <w:r>
        <w:rPr>
          <w:color w:val="0C0C0C"/>
        </w:rPr>
        <w:t>the</w:t>
      </w:r>
      <w:r>
        <w:rPr>
          <w:color w:val="0C0C0C"/>
          <w:spacing w:val="8"/>
        </w:rPr>
        <w:t xml:space="preserve"> </w:t>
      </w:r>
      <w:r>
        <w:rPr>
          <w:color w:val="0C0C0C"/>
        </w:rPr>
        <w:t>variety</w:t>
      </w:r>
      <w:r>
        <w:rPr>
          <w:color w:val="0C0C0C"/>
          <w:spacing w:val="15"/>
        </w:rPr>
        <w:t xml:space="preserve"> </w:t>
      </w:r>
      <w:r>
        <w:rPr>
          <w:color w:val="0C0C0C"/>
          <w:spacing w:val="-7"/>
        </w:rPr>
        <w:t>is</w:t>
      </w:r>
    </w:p>
    <w:p w14:paraId="621C6239" w14:textId="77777777" w:rsidR="002E64CE" w:rsidRDefault="002E64CE" w:rsidP="002E64CE"/>
    <w:p w14:paraId="75F11A91" w14:textId="77777777" w:rsidR="002E64CE" w:rsidRDefault="002E64CE" w:rsidP="002E64CE">
      <w:pPr>
        <w:ind w:left="851" w:hanging="425"/>
      </w:pPr>
      <w:r>
        <w:t>(a)</w:t>
      </w:r>
      <w:r>
        <w:tab/>
        <w:t>new,</w:t>
      </w:r>
    </w:p>
    <w:p w14:paraId="3D95222A" w14:textId="77777777" w:rsidR="002E64CE" w:rsidRDefault="002E64CE" w:rsidP="002E64CE">
      <w:pPr>
        <w:ind w:left="851" w:hanging="425"/>
      </w:pPr>
      <w:r>
        <w:t>(b)</w:t>
      </w:r>
      <w:r>
        <w:tab/>
        <w:t>distinct,</w:t>
      </w:r>
    </w:p>
    <w:p w14:paraId="1D4C77E8" w14:textId="77777777" w:rsidR="002E64CE" w:rsidRDefault="002E64CE" w:rsidP="002E64CE">
      <w:pPr>
        <w:ind w:left="851" w:hanging="425"/>
      </w:pPr>
      <w:r>
        <w:t>(c)</w:t>
      </w:r>
      <w:r>
        <w:tab/>
        <w:t>uniform and</w:t>
      </w:r>
    </w:p>
    <w:p w14:paraId="19A0C02C" w14:textId="77777777" w:rsidR="002E64CE" w:rsidRDefault="002E64CE" w:rsidP="002E64CE">
      <w:pPr>
        <w:ind w:left="851" w:hanging="425"/>
      </w:pPr>
      <w:r>
        <w:t>(d)</w:t>
      </w:r>
      <w:r>
        <w:tab/>
        <w:t>stable.</w:t>
      </w:r>
    </w:p>
    <w:p w14:paraId="46F91700" w14:textId="77777777" w:rsidR="002E64CE" w:rsidRDefault="002E64CE" w:rsidP="002E64CE">
      <w:pPr>
        <w:jc w:val="left"/>
      </w:pPr>
    </w:p>
    <w:p w14:paraId="5CF42B9F" w14:textId="77777777" w:rsidR="002E64CE" w:rsidRDefault="002E64CE" w:rsidP="002E64CE">
      <w:pPr>
        <w:pStyle w:val="BodyText"/>
        <w:spacing w:line="244" w:lineRule="auto"/>
        <w:ind w:left="426" w:hanging="406"/>
      </w:pPr>
      <w:r>
        <w:t>2.</w:t>
      </w:r>
      <w:r>
        <w:tab/>
      </w:r>
      <w:r>
        <w:rPr>
          <w:color w:val="0C0C0C"/>
        </w:rPr>
        <w:t>The grant of the breeder's right shall not be subject to any further or different conditions than the provisions</w:t>
      </w:r>
      <w:r>
        <w:rPr>
          <w:color w:val="0C0C0C"/>
          <w:spacing w:val="25"/>
        </w:rPr>
        <w:t xml:space="preserve"> </w:t>
      </w:r>
      <w:r>
        <w:rPr>
          <w:color w:val="0C0C0C"/>
        </w:rPr>
        <w:t>of the</w:t>
      </w:r>
      <w:r>
        <w:rPr>
          <w:color w:val="0C0C0C"/>
          <w:spacing w:val="15"/>
        </w:rPr>
        <w:t xml:space="preserve"> </w:t>
      </w:r>
      <w:r>
        <w:rPr>
          <w:color w:val="0C0C0C"/>
        </w:rPr>
        <w:t>Act, provided</w:t>
      </w:r>
      <w:r>
        <w:rPr>
          <w:color w:val="0C0C0C"/>
          <w:spacing w:val="27"/>
        </w:rPr>
        <w:t xml:space="preserve"> </w:t>
      </w:r>
      <w:r>
        <w:rPr>
          <w:color w:val="0C0C0C"/>
        </w:rPr>
        <w:t>that the</w:t>
      </w:r>
      <w:r>
        <w:rPr>
          <w:color w:val="0C0C0C"/>
          <w:spacing w:val="15"/>
        </w:rPr>
        <w:t xml:space="preserve"> </w:t>
      </w:r>
      <w:r>
        <w:rPr>
          <w:color w:val="0C0C0C"/>
        </w:rPr>
        <w:t>variety is designated</w:t>
      </w:r>
      <w:r>
        <w:rPr>
          <w:color w:val="0C0C0C"/>
          <w:spacing w:val="19"/>
        </w:rPr>
        <w:t xml:space="preserve"> </w:t>
      </w:r>
      <w:r>
        <w:rPr>
          <w:color w:val="0C0C0C"/>
        </w:rPr>
        <w:t>by a denomination in accordance with the provisions of Article 19 and that the applicant complies with the formalities provided for in the Act and pays the prescribed fees</w:t>
      </w:r>
      <w:r>
        <w:rPr>
          <w:color w:val="4D4D4D"/>
        </w:rPr>
        <w:t>.</w:t>
      </w:r>
    </w:p>
    <w:p w14:paraId="1E3A5DB0" w14:textId="77777777" w:rsidR="002E64CE" w:rsidRDefault="002E64CE" w:rsidP="002E64CE">
      <w:pPr>
        <w:pStyle w:val="BodyText"/>
        <w:spacing w:line="244" w:lineRule="auto"/>
        <w:ind w:left="426" w:hanging="406"/>
      </w:pPr>
    </w:p>
    <w:p w14:paraId="4028E422" w14:textId="77777777" w:rsidR="002E64CE" w:rsidRDefault="002E64CE" w:rsidP="002E64CE">
      <w:pPr>
        <w:jc w:val="center"/>
        <w:rPr>
          <w:b/>
          <w:bCs/>
        </w:rPr>
      </w:pPr>
      <w:r>
        <w:rPr>
          <w:b/>
          <w:bCs/>
        </w:rPr>
        <w:t>Article 7.</w:t>
      </w:r>
    </w:p>
    <w:p w14:paraId="7BC4B2DB" w14:textId="77777777" w:rsidR="002E64CE" w:rsidRDefault="002E64CE" w:rsidP="002E64CE">
      <w:pPr>
        <w:jc w:val="center"/>
        <w:rPr>
          <w:b/>
          <w:bCs/>
        </w:rPr>
      </w:pPr>
      <w:r>
        <w:rPr>
          <w:b/>
          <w:bCs/>
        </w:rPr>
        <w:t>Novelty</w:t>
      </w:r>
    </w:p>
    <w:p w14:paraId="440E78D7" w14:textId="77777777" w:rsidR="002E64CE" w:rsidRDefault="002E64CE" w:rsidP="002E64CE">
      <w:pPr>
        <w:pStyle w:val="BodyText"/>
        <w:spacing w:line="244" w:lineRule="auto"/>
        <w:ind w:left="426" w:hanging="406"/>
        <w:rPr>
          <w:color w:val="0C0C0C"/>
        </w:rPr>
      </w:pPr>
      <w:r>
        <w:rPr>
          <w:color w:val="0C0C0C"/>
        </w:rPr>
        <w:t>1.</w:t>
      </w:r>
      <w:r>
        <w:rPr>
          <w:color w:val="0C0C0C"/>
        </w:rPr>
        <w:tab/>
        <w:t>The variety shall be deemed to be new if, at the date of filing of the application for a breeder</w:t>
      </w:r>
      <w:r>
        <w:rPr>
          <w:color w:val="5E5E5E"/>
        </w:rPr>
        <w:t>'</w:t>
      </w:r>
      <w:r>
        <w:rPr>
          <w:color w:val="0C0C0C"/>
        </w:rPr>
        <w:t>s right, propagating or harvested material of the variety has not been sold or otherwise disposed of to others, by or with the consent of the breeder, for purposes of exploitation of the variety in</w:t>
      </w:r>
      <w:r>
        <w:rPr>
          <w:color w:val="0C0C0C"/>
          <w:spacing w:val="-3"/>
        </w:rPr>
        <w:t xml:space="preserve"> </w:t>
      </w:r>
      <w:r>
        <w:rPr>
          <w:color w:val="0C0C0C"/>
        </w:rPr>
        <w:t>the</w:t>
      </w:r>
      <w:r>
        <w:rPr>
          <w:color w:val="0C0C0C"/>
          <w:spacing w:val="-6"/>
        </w:rPr>
        <w:t xml:space="preserve"> </w:t>
      </w:r>
      <w:r>
        <w:rPr>
          <w:color w:val="0C0C0C"/>
        </w:rPr>
        <w:t>territory of</w:t>
      </w:r>
      <w:r>
        <w:rPr>
          <w:color w:val="0C0C0C"/>
          <w:spacing w:val="-5"/>
        </w:rPr>
        <w:t xml:space="preserve"> </w:t>
      </w:r>
      <w:r>
        <w:rPr>
          <w:color w:val="0C0C0C"/>
        </w:rPr>
        <w:t>the United Arab Emirates earlier than</w:t>
      </w:r>
      <w:r>
        <w:rPr>
          <w:color w:val="0C0C0C"/>
          <w:spacing w:val="-1"/>
        </w:rPr>
        <w:t xml:space="preserve"> </w:t>
      </w:r>
      <w:r>
        <w:rPr>
          <w:color w:val="0C0C0C"/>
        </w:rPr>
        <w:t xml:space="preserve">one year before the date of filing of the application and, in a territory other than </w:t>
      </w:r>
      <w:r>
        <w:rPr>
          <w:color w:val="212121"/>
        </w:rPr>
        <w:t xml:space="preserve">that </w:t>
      </w:r>
      <w:r>
        <w:rPr>
          <w:color w:val="0C0C0C"/>
        </w:rPr>
        <w:t>of the United Arab Emirates, earlier than four years or, in the case of trees or of vines, earlier than six years before the said date.</w:t>
      </w:r>
    </w:p>
    <w:p w14:paraId="7A3E9E8D" w14:textId="77777777" w:rsidR="002E64CE" w:rsidRDefault="002E64CE" w:rsidP="002E64CE">
      <w:pPr>
        <w:pStyle w:val="BodyText"/>
        <w:spacing w:line="244" w:lineRule="auto"/>
        <w:ind w:left="426" w:hanging="406"/>
        <w:rPr>
          <w:color w:val="0C0C0C"/>
        </w:rPr>
      </w:pPr>
    </w:p>
    <w:p w14:paraId="4F558E3E" w14:textId="77777777" w:rsidR="002E64CE" w:rsidRDefault="002E64CE" w:rsidP="002E64CE">
      <w:pPr>
        <w:pStyle w:val="BodyText"/>
        <w:spacing w:line="244" w:lineRule="auto"/>
        <w:ind w:left="426" w:hanging="406"/>
        <w:rPr>
          <w:color w:val="0C0C0C"/>
        </w:rPr>
      </w:pPr>
      <w:r>
        <w:rPr>
          <w:color w:val="0C0C0C"/>
        </w:rPr>
        <w:t>2.</w:t>
      </w:r>
      <w:r>
        <w:rPr>
          <w:color w:val="0C0C0C"/>
        </w:rPr>
        <w:tab/>
        <w:t>The Act shall apply to any plant genus or species to which it did not previously apply. Varieties belonging to such plant genus or species shall be deemed to satisfy the condition of novelty defined in paragraph 1 of this Article, even where the sale or disposal of to others described therein took place in the territory of United Arab Emirates within four years before the filing date or, in the case of trees or of vines, within six years before the said date.</w:t>
      </w:r>
    </w:p>
    <w:p w14:paraId="203EC6A7" w14:textId="77777777" w:rsidR="002E64CE" w:rsidRDefault="002E64CE" w:rsidP="002E64CE">
      <w:pPr>
        <w:pStyle w:val="BodyText"/>
        <w:spacing w:line="244" w:lineRule="auto"/>
        <w:ind w:left="426" w:hanging="406"/>
        <w:rPr>
          <w:color w:val="0C0C0C"/>
        </w:rPr>
      </w:pPr>
    </w:p>
    <w:p w14:paraId="2357BE40" w14:textId="77777777" w:rsidR="002E64CE" w:rsidRDefault="002E64CE" w:rsidP="002E64CE">
      <w:pPr>
        <w:pStyle w:val="BodyText"/>
        <w:spacing w:line="244" w:lineRule="auto"/>
        <w:ind w:left="426" w:hanging="406"/>
      </w:pPr>
      <w:r>
        <w:rPr>
          <w:color w:val="0C0C0C"/>
        </w:rPr>
        <w:t>3.</w:t>
      </w:r>
      <w:r>
        <w:rPr>
          <w:color w:val="0C0C0C"/>
        </w:rPr>
        <w:tab/>
        <w:t>The provisions of paragraph 2 of this Article shall apply only to applications for breeder's right protection filed within one year, at most, of the Act coming into force with regard to the genera or species concerned.</w:t>
      </w:r>
    </w:p>
    <w:p w14:paraId="782A5EF6" w14:textId="77777777" w:rsidR="002E64CE" w:rsidRDefault="002E64CE" w:rsidP="002E64CE"/>
    <w:p w14:paraId="0C89E8AC" w14:textId="77777777" w:rsidR="002E64CE" w:rsidRDefault="002E64CE" w:rsidP="002E64CE">
      <w:pPr>
        <w:jc w:val="center"/>
        <w:rPr>
          <w:b/>
          <w:bCs/>
        </w:rPr>
      </w:pPr>
      <w:r>
        <w:rPr>
          <w:b/>
          <w:bCs/>
        </w:rPr>
        <w:t>Article 8.</w:t>
      </w:r>
    </w:p>
    <w:p w14:paraId="21AFD824" w14:textId="77777777" w:rsidR="002E64CE" w:rsidRDefault="002E64CE" w:rsidP="002E64CE">
      <w:pPr>
        <w:jc w:val="center"/>
        <w:rPr>
          <w:b/>
          <w:bCs/>
        </w:rPr>
      </w:pPr>
      <w:r>
        <w:rPr>
          <w:b/>
          <w:bCs/>
        </w:rPr>
        <w:t>Distinctness</w:t>
      </w:r>
    </w:p>
    <w:p w14:paraId="7203A5C1" w14:textId="77777777" w:rsidR="002E64CE" w:rsidRDefault="002E64CE" w:rsidP="002E64CE">
      <w:pPr>
        <w:pStyle w:val="BodyText"/>
        <w:spacing w:line="244" w:lineRule="auto"/>
        <w:ind w:left="426" w:hanging="406"/>
        <w:rPr>
          <w:color w:val="4D4D4D"/>
        </w:rPr>
      </w:pPr>
      <w:r>
        <w:rPr>
          <w:color w:val="0C0C0C"/>
        </w:rPr>
        <w:t>1.</w:t>
      </w:r>
      <w:r>
        <w:rPr>
          <w:color w:val="0C0C0C"/>
        </w:rPr>
        <w:tab/>
        <w:t>The</w:t>
      </w:r>
      <w:r>
        <w:rPr>
          <w:color w:val="0C0C0C"/>
          <w:spacing w:val="22"/>
        </w:rPr>
        <w:t xml:space="preserve"> </w:t>
      </w:r>
      <w:r>
        <w:rPr>
          <w:color w:val="0C0C0C"/>
        </w:rPr>
        <w:t>variety</w:t>
      </w:r>
      <w:r>
        <w:rPr>
          <w:color w:val="0C0C0C"/>
          <w:spacing w:val="28"/>
        </w:rPr>
        <w:t xml:space="preserve"> </w:t>
      </w:r>
      <w:r>
        <w:rPr>
          <w:color w:val="0C0C0C"/>
        </w:rPr>
        <w:t>shall</w:t>
      </w:r>
      <w:r>
        <w:rPr>
          <w:color w:val="0C0C0C"/>
          <w:spacing w:val="28"/>
        </w:rPr>
        <w:t xml:space="preserve"> </w:t>
      </w:r>
      <w:r>
        <w:rPr>
          <w:color w:val="0C0C0C"/>
        </w:rPr>
        <w:t>be</w:t>
      </w:r>
      <w:r>
        <w:rPr>
          <w:color w:val="0C0C0C"/>
          <w:spacing w:val="26"/>
        </w:rPr>
        <w:t xml:space="preserve"> </w:t>
      </w:r>
      <w:r>
        <w:rPr>
          <w:color w:val="0C0C0C"/>
        </w:rPr>
        <w:t>deemed</w:t>
      </w:r>
      <w:r>
        <w:rPr>
          <w:color w:val="0C0C0C"/>
          <w:spacing w:val="34"/>
        </w:rPr>
        <w:t xml:space="preserve"> </w:t>
      </w:r>
      <w:r>
        <w:rPr>
          <w:color w:val="0C0C0C"/>
        </w:rPr>
        <w:t>to</w:t>
      </w:r>
      <w:r>
        <w:rPr>
          <w:color w:val="0C0C0C"/>
          <w:spacing w:val="20"/>
        </w:rPr>
        <w:t xml:space="preserve"> </w:t>
      </w:r>
      <w:r>
        <w:rPr>
          <w:color w:val="0C0C0C"/>
        </w:rPr>
        <w:t>be distinct</w:t>
      </w:r>
      <w:r>
        <w:rPr>
          <w:color w:val="0C0C0C"/>
          <w:spacing w:val="22"/>
        </w:rPr>
        <w:t xml:space="preserve"> </w:t>
      </w:r>
      <w:r>
        <w:rPr>
          <w:color w:val="0C0C0C"/>
        </w:rPr>
        <w:t>if</w:t>
      </w:r>
      <w:r>
        <w:rPr>
          <w:color w:val="0C0C0C"/>
          <w:spacing w:val="21"/>
        </w:rPr>
        <w:t xml:space="preserve"> </w:t>
      </w:r>
      <w:r>
        <w:rPr>
          <w:color w:val="0C0C0C"/>
        </w:rPr>
        <w:t>it</w:t>
      </w:r>
      <w:r>
        <w:rPr>
          <w:color w:val="0C0C0C"/>
          <w:spacing w:val="27"/>
        </w:rPr>
        <w:t xml:space="preserve"> </w:t>
      </w:r>
      <w:r>
        <w:rPr>
          <w:color w:val="0C0C0C"/>
        </w:rPr>
        <w:t>is clearly</w:t>
      </w:r>
      <w:r>
        <w:rPr>
          <w:color w:val="0C0C0C"/>
          <w:spacing w:val="36"/>
        </w:rPr>
        <w:t xml:space="preserve"> </w:t>
      </w:r>
      <w:r>
        <w:rPr>
          <w:color w:val="0C0C0C"/>
        </w:rPr>
        <w:t>distinguishable from</w:t>
      </w:r>
      <w:r>
        <w:rPr>
          <w:color w:val="0C0C0C"/>
          <w:spacing w:val="22"/>
        </w:rPr>
        <w:t xml:space="preserve"> </w:t>
      </w:r>
      <w:r>
        <w:rPr>
          <w:color w:val="0C0C0C"/>
        </w:rPr>
        <w:t>any</w:t>
      </w:r>
      <w:r>
        <w:rPr>
          <w:color w:val="0C0C0C"/>
          <w:spacing w:val="32"/>
        </w:rPr>
        <w:t xml:space="preserve"> </w:t>
      </w:r>
      <w:r>
        <w:rPr>
          <w:color w:val="0C0C0C"/>
        </w:rPr>
        <w:t>other variety that is a matter of common knowledge</w:t>
      </w:r>
      <w:r>
        <w:rPr>
          <w:color w:val="0C0C0C"/>
          <w:spacing w:val="36"/>
        </w:rPr>
        <w:t xml:space="preserve"> </w:t>
      </w:r>
      <w:r>
        <w:rPr>
          <w:color w:val="0C0C0C"/>
        </w:rPr>
        <w:t>at the time of filing of the application</w:t>
      </w:r>
      <w:r>
        <w:rPr>
          <w:color w:val="4D4D4D"/>
        </w:rPr>
        <w:t>.</w:t>
      </w:r>
    </w:p>
    <w:p w14:paraId="10FAE4A9" w14:textId="77777777" w:rsidR="002E64CE" w:rsidRDefault="002E64CE" w:rsidP="002E64CE">
      <w:pPr>
        <w:pStyle w:val="BodyText"/>
        <w:spacing w:line="244" w:lineRule="auto"/>
        <w:ind w:left="426" w:hanging="406"/>
      </w:pPr>
    </w:p>
    <w:p w14:paraId="0422F181" w14:textId="77777777" w:rsidR="002E64CE" w:rsidRDefault="002E64CE" w:rsidP="002E64CE">
      <w:pPr>
        <w:pStyle w:val="BodyText"/>
        <w:spacing w:line="244" w:lineRule="auto"/>
        <w:ind w:left="426" w:hanging="406"/>
      </w:pPr>
      <w:r>
        <w:t>2.</w:t>
      </w:r>
      <w:r>
        <w:tab/>
        <w:t>The filing of an application for the granting of a breeder's right or for the entering of another variety in an official register of plant varieties in any country shall be deemed as rendering that other variety a matter of common knowledge from the date of the application, provided that the application leads to the granting of a breeder's right or to the entering of the said other variety in the official register of plant varieties, as the case may be.</w:t>
      </w:r>
    </w:p>
    <w:p w14:paraId="19A1425F" w14:textId="77777777" w:rsidR="002E64CE" w:rsidRDefault="002E64CE" w:rsidP="002E64CE">
      <w:pPr>
        <w:sectPr w:rsidR="002E64CE" w:rsidSect="00906DDC">
          <w:headerReference w:type="default" r:id="rId37"/>
          <w:headerReference w:type="first" r:id="rId38"/>
          <w:pgSz w:w="11907" w:h="16840" w:code="9"/>
          <w:pgMar w:top="510" w:right="1134" w:bottom="1134" w:left="1134" w:header="510" w:footer="680" w:gutter="0"/>
          <w:cols w:space="720"/>
          <w:titlePg/>
        </w:sectPr>
      </w:pPr>
    </w:p>
    <w:p w14:paraId="0F3AF3F2" w14:textId="77777777" w:rsidR="002E64CE" w:rsidRDefault="002E64CE" w:rsidP="002E64CE">
      <w:pPr>
        <w:jc w:val="center"/>
        <w:rPr>
          <w:b/>
          <w:bCs/>
        </w:rPr>
      </w:pPr>
      <w:r>
        <w:rPr>
          <w:b/>
          <w:bCs/>
        </w:rPr>
        <w:lastRenderedPageBreak/>
        <w:t>Article 9.</w:t>
      </w:r>
    </w:p>
    <w:p w14:paraId="63AD5730" w14:textId="77777777" w:rsidR="002E64CE" w:rsidRDefault="002E64CE" w:rsidP="002E64CE">
      <w:pPr>
        <w:jc w:val="center"/>
        <w:rPr>
          <w:b/>
          <w:bCs/>
        </w:rPr>
      </w:pPr>
      <w:r>
        <w:rPr>
          <w:b/>
          <w:bCs/>
        </w:rPr>
        <w:t>Uniformity</w:t>
      </w:r>
    </w:p>
    <w:p w14:paraId="0BF6C932" w14:textId="77777777" w:rsidR="002E64CE" w:rsidRDefault="002E64CE" w:rsidP="002E64CE">
      <w:r>
        <w:rPr>
          <w:color w:val="0C0C0C"/>
        </w:rPr>
        <w:t>The</w:t>
      </w:r>
      <w:r>
        <w:rPr>
          <w:color w:val="0C0C0C"/>
          <w:spacing w:val="19"/>
        </w:rPr>
        <w:t xml:space="preserve"> </w:t>
      </w:r>
      <w:r>
        <w:rPr>
          <w:color w:val="0C0C0C"/>
        </w:rPr>
        <w:t>variety</w:t>
      </w:r>
      <w:r>
        <w:rPr>
          <w:color w:val="0C0C0C"/>
          <w:spacing w:val="28"/>
        </w:rPr>
        <w:t xml:space="preserve"> </w:t>
      </w:r>
      <w:r>
        <w:rPr>
          <w:color w:val="0C0C0C"/>
        </w:rPr>
        <w:t>shall</w:t>
      </w:r>
      <w:r>
        <w:rPr>
          <w:color w:val="0C0C0C"/>
          <w:spacing w:val="14"/>
        </w:rPr>
        <w:t xml:space="preserve"> </w:t>
      </w:r>
      <w:r>
        <w:rPr>
          <w:color w:val="0C0C0C"/>
        </w:rPr>
        <w:t>be</w:t>
      </w:r>
      <w:r>
        <w:rPr>
          <w:color w:val="0C0C0C"/>
          <w:spacing w:val="17"/>
        </w:rPr>
        <w:t xml:space="preserve"> </w:t>
      </w:r>
      <w:r>
        <w:rPr>
          <w:color w:val="0C0C0C"/>
        </w:rPr>
        <w:t>deemed</w:t>
      </w:r>
      <w:r>
        <w:rPr>
          <w:color w:val="0C0C0C"/>
          <w:spacing w:val="22"/>
        </w:rPr>
        <w:t xml:space="preserve"> </w:t>
      </w:r>
      <w:r>
        <w:rPr>
          <w:color w:val="0C0C0C"/>
        </w:rPr>
        <w:t>to</w:t>
      </w:r>
      <w:r>
        <w:rPr>
          <w:color w:val="0C0C0C"/>
          <w:spacing w:val="12"/>
        </w:rPr>
        <w:t xml:space="preserve"> </w:t>
      </w:r>
      <w:r>
        <w:rPr>
          <w:color w:val="0C0C0C"/>
        </w:rPr>
        <w:t>be</w:t>
      </w:r>
      <w:r>
        <w:rPr>
          <w:color w:val="0C0C0C"/>
          <w:spacing w:val="1"/>
        </w:rPr>
        <w:t xml:space="preserve"> </w:t>
      </w:r>
      <w:r>
        <w:rPr>
          <w:color w:val="0C0C0C"/>
        </w:rPr>
        <w:t>uniform</w:t>
      </w:r>
      <w:r>
        <w:rPr>
          <w:color w:val="0C0C0C"/>
          <w:spacing w:val="29"/>
        </w:rPr>
        <w:t xml:space="preserve"> </w:t>
      </w:r>
      <w:r>
        <w:rPr>
          <w:color w:val="0C0C0C"/>
        </w:rPr>
        <w:t>if,</w:t>
      </w:r>
      <w:r>
        <w:rPr>
          <w:color w:val="0C0C0C"/>
          <w:spacing w:val="16"/>
        </w:rPr>
        <w:t xml:space="preserve"> </w:t>
      </w:r>
      <w:r>
        <w:rPr>
          <w:color w:val="0C0C0C"/>
        </w:rPr>
        <w:t>subject</w:t>
      </w:r>
      <w:r>
        <w:rPr>
          <w:color w:val="0C0C0C"/>
          <w:spacing w:val="16"/>
        </w:rPr>
        <w:t xml:space="preserve"> </w:t>
      </w:r>
      <w:r>
        <w:rPr>
          <w:color w:val="0C0C0C"/>
        </w:rPr>
        <w:t>to</w:t>
      </w:r>
      <w:r>
        <w:rPr>
          <w:color w:val="0C0C0C"/>
          <w:spacing w:val="11"/>
        </w:rPr>
        <w:t xml:space="preserve"> </w:t>
      </w:r>
      <w:r>
        <w:rPr>
          <w:color w:val="0C0C0C"/>
        </w:rPr>
        <w:t>the</w:t>
      </w:r>
      <w:r>
        <w:rPr>
          <w:color w:val="0C0C0C"/>
          <w:spacing w:val="21"/>
        </w:rPr>
        <w:t xml:space="preserve"> </w:t>
      </w:r>
      <w:r>
        <w:rPr>
          <w:color w:val="0C0C0C"/>
        </w:rPr>
        <w:t>variation</w:t>
      </w:r>
      <w:r>
        <w:rPr>
          <w:color w:val="0C0C0C"/>
          <w:spacing w:val="25"/>
        </w:rPr>
        <w:t xml:space="preserve"> </w:t>
      </w:r>
      <w:r>
        <w:rPr>
          <w:color w:val="0C0C0C"/>
        </w:rPr>
        <w:t>that</w:t>
      </w:r>
      <w:r>
        <w:rPr>
          <w:color w:val="0C0C0C"/>
          <w:spacing w:val="16"/>
        </w:rPr>
        <w:t xml:space="preserve"> </w:t>
      </w:r>
      <w:r>
        <w:rPr>
          <w:color w:val="0C0C0C"/>
        </w:rPr>
        <w:t>may</w:t>
      </w:r>
      <w:r>
        <w:rPr>
          <w:color w:val="0C0C0C"/>
          <w:spacing w:val="20"/>
        </w:rPr>
        <w:t xml:space="preserve"> </w:t>
      </w:r>
      <w:r>
        <w:rPr>
          <w:color w:val="0C0C0C"/>
        </w:rPr>
        <w:t>be</w:t>
      </w:r>
      <w:r>
        <w:rPr>
          <w:color w:val="0C0C0C"/>
          <w:spacing w:val="13"/>
        </w:rPr>
        <w:t xml:space="preserve"> </w:t>
      </w:r>
      <w:r>
        <w:rPr>
          <w:color w:val="0C0C0C"/>
          <w:spacing w:val="-2"/>
        </w:rPr>
        <w:t xml:space="preserve">expected </w:t>
      </w:r>
      <w:r>
        <w:rPr>
          <w:color w:val="0C0C0C"/>
        </w:rPr>
        <w:t>from</w:t>
      </w:r>
      <w:r>
        <w:rPr>
          <w:color w:val="0C0C0C"/>
          <w:spacing w:val="71"/>
        </w:rPr>
        <w:t xml:space="preserve"> </w:t>
      </w:r>
      <w:r>
        <w:rPr>
          <w:color w:val="0C0C0C"/>
        </w:rPr>
        <w:t>the</w:t>
      </w:r>
      <w:r>
        <w:rPr>
          <w:color w:val="0C0C0C"/>
          <w:spacing w:val="65"/>
        </w:rPr>
        <w:t xml:space="preserve"> </w:t>
      </w:r>
      <w:r>
        <w:rPr>
          <w:color w:val="0C0C0C"/>
        </w:rPr>
        <w:t>particular</w:t>
      </w:r>
      <w:r>
        <w:rPr>
          <w:color w:val="0C0C0C"/>
          <w:spacing w:val="79"/>
        </w:rPr>
        <w:t xml:space="preserve"> </w:t>
      </w:r>
      <w:r>
        <w:rPr>
          <w:color w:val="0C0C0C"/>
        </w:rPr>
        <w:t>features</w:t>
      </w:r>
      <w:r>
        <w:rPr>
          <w:color w:val="0C0C0C"/>
          <w:spacing w:val="77"/>
        </w:rPr>
        <w:t xml:space="preserve"> </w:t>
      </w:r>
      <w:r>
        <w:rPr>
          <w:color w:val="0C0C0C"/>
        </w:rPr>
        <w:t>of</w:t>
      </w:r>
      <w:r>
        <w:rPr>
          <w:color w:val="0C0C0C"/>
          <w:spacing w:val="40"/>
        </w:rPr>
        <w:t xml:space="preserve"> </w:t>
      </w:r>
      <w:r>
        <w:rPr>
          <w:color w:val="0C0C0C"/>
        </w:rPr>
        <w:t>its</w:t>
      </w:r>
      <w:r>
        <w:rPr>
          <w:color w:val="0C0C0C"/>
          <w:spacing w:val="40"/>
        </w:rPr>
        <w:t xml:space="preserve"> </w:t>
      </w:r>
      <w:r>
        <w:rPr>
          <w:color w:val="0C0C0C"/>
        </w:rPr>
        <w:t>propagation,</w:t>
      </w:r>
      <w:r>
        <w:rPr>
          <w:color w:val="0C0C0C"/>
          <w:spacing w:val="79"/>
        </w:rPr>
        <w:t xml:space="preserve"> </w:t>
      </w:r>
      <w:r>
        <w:rPr>
          <w:color w:val="0C0C0C"/>
        </w:rPr>
        <w:t>it</w:t>
      </w:r>
      <w:r>
        <w:rPr>
          <w:color w:val="0C0C0C"/>
          <w:spacing w:val="70"/>
        </w:rPr>
        <w:t xml:space="preserve"> </w:t>
      </w:r>
      <w:r>
        <w:rPr>
          <w:color w:val="0C0C0C"/>
        </w:rPr>
        <w:t>is</w:t>
      </w:r>
      <w:r>
        <w:rPr>
          <w:color w:val="0C0C0C"/>
          <w:spacing w:val="64"/>
        </w:rPr>
        <w:t xml:space="preserve"> </w:t>
      </w:r>
      <w:r>
        <w:rPr>
          <w:color w:val="0C0C0C"/>
        </w:rPr>
        <w:t>sufficiently</w:t>
      </w:r>
      <w:r>
        <w:rPr>
          <w:color w:val="0C0C0C"/>
          <w:spacing w:val="73"/>
        </w:rPr>
        <w:t xml:space="preserve"> </w:t>
      </w:r>
      <w:r>
        <w:rPr>
          <w:color w:val="0C0C0C"/>
        </w:rPr>
        <w:t>uniform</w:t>
      </w:r>
      <w:r>
        <w:rPr>
          <w:color w:val="0C0C0C"/>
          <w:spacing w:val="65"/>
        </w:rPr>
        <w:t xml:space="preserve"> </w:t>
      </w:r>
      <w:r>
        <w:rPr>
          <w:color w:val="0C0C0C"/>
        </w:rPr>
        <w:t>in</w:t>
      </w:r>
      <w:r>
        <w:rPr>
          <w:color w:val="0C0C0C"/>
          <w:spacing w:val="65"/>
        </w:rPr>
        <w:t xml:space="preserve"> </w:t>
      </w:r>
      <w:r>
        <w:rPr>
          <w:color w:val="0C0C0C"/>
        </w:rPr>
        <w:t>its</w:t>
      </w:r>
      <w:r>
        <w:rPr>
          <w:color w:val="0C0C0C"/>
          <w:spacing w:val="40"/>
        </w:rPr>
        <w:t xml:space="preserve"> </w:t>
      </w:r>
      <w:r>
        <w:rPr>
          <w:color w:val="0C0C0C"/>
        </w:rPr>
        <w:t xml:space="preserve">relevant </w:t>
      </w:r>
      <w:r>
        <w:rPr>
          <w:color w:val="0C0C0C"/>
          <w:spacing w:val="-2"/>
        </w:rPr>
        <w:t>characteristics.</w:t>
      </w:r>
    </w:p>
    <w:p w14:paraId="15914734" w14:textId="77777777" w:rsidR="002E64CE" w:rsidRDefault="002E64CE" w:rsidP="002E64CE"/>
    <w:p w14:paraId="016546AC" w14:textId="77777777" w:rsidR="002E64CE" w:rsidRDefault="002E64CE" w:rsidP="002E64CE">
      <w:pPr>
        <w:jc w:val="center"/>
        <w:rPr>
          <w:b/>
          <w:bCs/>
        </w:rPr>
      </w:pPr>
      <w:r>
        <w:rPr>
          <w:b/>
          <w:bCs/>
        </w:rPr>
        <w:t>Article 10.</w:t>
      </w:r>
    </w:p>
    <w:p w14:paraId="2554F17A" w14:textId="77777777" w:rsidR="002E64CE" w:rsidRDefault="002E64CE" w:rsidP="002E64CE">
      <w:pPr>
        <w:jc w:val="center"/>
        <w:rPr>
          <w:b/>
          <w:bCs/>
        </w:rPr>
      </w:pPr>
      <w:r>
        <w:rPr>
          <w:b/>
          <w:bCs/>
        </w:rPr>
        <w:t>Stability</w:t>
      </w:r>
    </w:p>
    <w:p w14:paraId="46C0A99E" w14:textId="77777777" w:rsidR="002E64CE" w:rsidRDefault="002E64CE" w:rsidP="002E64CE">
      <w:pPr>
        <w:rPr>
          <w:color w:val="0C0C0C"/>
        </w:rPr>
      </w:pPr>
      <w:r>
        <w:rPr>
          <w:color w:val="0C0C0C"/>
        </w:rPr>
        <w:t>The variety shall be deemed to be stable if its relevant characteristics remain unchanged after repeated propagation or at the end of each particular cycle of propagation.</w:t>
      </w:r>
    </w:p>
    <w:p w14:paraId="6837DEA3" w14:textId="77777777" w:rsidR="002E64CE" w:rsidRDefault="002E64CE" w:rsidP="002E64CE">
      <w:pPr>
        <w:jc w:val="left"/>
      </w:pPr>
    </w:p>
    <w:p w14:paraId="4264F944" w14:textId="77777777" w:rsidR="002E64CE" w:rsidRDefault="002E64CE" w:rsidP="002E64CE">
      <w:pPr>
        <w:jc w:val="center"/>
        <w:rPr>
          <w:b/>
          <w:bCs/>
        </w:rPr>
      </w:pPr>
      <w:r>
        <w:rPr>
          <w:b/>
          <w:bCs/>
        </w:rPr>
        <w:t>Article 11.</w:t>
      </w:r>
    </w:p>
    <w:p w14:paraId="36BB8EAE" w14:textId="77777777" w:rsidR="002E64CE" w:rsidRDefault="002E64CE" w:rsidP="002E64CE">
      <w:pPr>
        <w:jc w:val="center"/>
        <w:rPr>
          <w:b/>
          <w:bCs/>
        </w:rPr>
      </w:pPr>
      <w:r>
        <w:rPr>
          <w:b/>
          <w:bCs/>
        </w:rPr>
        <w:t>The person entitled to the breeder's right</w:t>
      </w:r>
    </w:p>
    <w:p w14:paraId="545D6F0B" w14:textId="77777777" w:rsidR="002E64CE" w:rsidRDefault="002E64CE" w:rsidP="002E64CE">
      <w:r>
        <w:rPr>
          <w:color w:val="0C0C0C"/>
        </w:rPr>
        <w:t>The person entitled to the</w:t>
      </w:r>
      <w:r>
        <w:rPr>
          <w:color w:val="0C0C0C"/>
          <w:spacing w:val="22"/>
        </w:rPr>
        <w:t xml:space="preserve"> </w:t>
      </w:r>
      <w:r>
        <w:rPr>
          <w:color w:val="0C0C0C"/>
        </w:rPr>
        <w:t>breeder</w:t>
      </w:r>
      <w:r>
        <w:rPr>
          <w:color w:val="525252"/>
        </w:rPr>
        <w:t>'</w:t>
      </w:r>
      <w:r>
        <w:rPr>
          <w:color w:val="0C0C0C"/>
        </w:rPr>
        <w:t>s right</w:t>
      </w:r>
      <w:r>
        <w:rPr>
          <w:color w:val="0C0C0C"/>
          <w:spacing w:val="22"/>
        </w:rPr>
        <w:t xml:space="preserve"> </w:t>
      </w:r>
      <w:r>
        <w:rPr>
          <w:color w:val="0C0C0C"/>
        </w:rPr>
        <w:t>is any person to whom</w:t>
      </w:r>
      <w:r>
        <w:rPr>
          <w:color w:val="0C0C0C"/>
          <w:spacing w:val="27"/>
        </w:rPr>
        <w:t xml:space="preserve"> </w:t>
      </w:r>
      <w:r>
        <w:rPr>
          <w:color w:val="0C0C0C"/>
        </w:rPr>
        <w:t>the definition</w:t>
      </w:r>
      <w:r>
        <w:rPr>
          <w:color w:val="0C0C0C"/>
          <w:spacing w:val="35"/>
        </w:rPr>
        <w:t xml:space="preserve"> </w:t>
      </w:r>
      <w:r>
        <w:rPr>
          <w:color w:val="0C0C0C"/>
        </w:rPr>
        <w:t>contained in Article 1 of the Act applies</w:t>
      </w:r>
      <w:r>
        <w:rPr>
          <w:color w:val="3F3F3F"/>
        </w:rPr>
        <w:t>.</w:t>
      </w:r>
    </w:p>
    <w:p w14:paraId="1F79DDED" w14:textId="77777777" w:rsidR="002E64CE" w:rsidRDefault="002E64CE" w:rsidP="002E64CE"/>
    <w:p w14:paraId="21439A47" w14:textId="77777777" w:rsidR="002E64CE" w:rsidRDefault="002E64CE" w:rsidP="002E64CE">
      <w:pPr>
        <w:jc w:val="center"/>
        <w:rPr>
          <w:b/>
          <w:bCs/>
        </w:rPr>
      </w:pPr>
      <w:r>
        <w:rPr>
          <w:b/>
          <w:bCs/>
        </w:rPr>
        <w:t>Article 12.</w:t>
      </w:r>
    </w:p>
    <w:p w14:paraId="39824CB7" w14:textId="77777777" w:rsidR="002E64CE" w:rsidRDefault="002E64CE" w:rsidP="002E64CE">
      <w:pPr>
        <w:jc w:val="center"/>
        <w:rPr>
          <w:b/>
          <w:bCs/>
        </w:rPr>
      </w:pPr>
      <w:r>
        <w:rPr>
          <w:b/>
          <w:bCs/>
        </w:rPr>
        <w:t>Filing of the application</w:t>
      </w:r>
    </w:p>
    <w:p w14:paraId="56C5E7CA" w14:textId="77777777" w:rsidR="002E64CE" w:rsidRDefault="002E64CE" w:rsidP="002E64CE">
      <w:pPr>
        <w:pStyle w:val="BodyText"/>
        <w:spacing w:line="244" w:lineRule="auto"/>
        <w:ind w:left="426" w:hanging="406"/>
        <w:rPr>
          <w:color w:val="0C0C0C"/>
        </w:rPr>
      </w:pPr>
      <w:r>
        <w:rPr>
          <w:color w:val="0C0C0C"/>
        </w:rPr>
        <w:t>1.</w:t>
      </w:r>
      <w:r>
        <w:rPr>
          <w:color w:val="0C0C0C"/>
        </w:rPr>
        <w:tab/>
        <w:t>The</w:t>
      </w:r>
      <w:r>
        <w:rPr>
          <w:color w:val="0C0C0C"/>
          <w:spacing w:val="20"/>
        </w:rPr>
        <w:t xml:space="preserve"> </w:t>
      </w:r>
      <w:r>
        <w:rPr>
          <w:color w:val="0C0C0C"/>
        </w:rPr>
        <w:t>filing</w:t>
      </w:r>
      <w:r>
        <w:rPr>
          <w:color w:val="0C0C0C"/>
          <w:spacing w:val="26"/>
        </w:rPr>
        <w:t xml:space="preserve"> </w:t>
      </w:r>
      <w:r>
        <w:rPr>
          <w:color w:val="0C0C0C"/>
        </w:rPr>
        <w:t>date</w:t>
      </w:r>
      <w:r>
        <w:rPr>
          <w:color w:val="0C0C0C"/>
          <w:spacing w:val="25"/>
        </w:rPr>
        <w:t xml:space="preserve"> </w:t>
      </w:r>
      <w:r>
        <w:rPr>
          <w:color w:val="0C0C0C"/>
        </w:rPr>
        <w:t>of the</w:t>
      </w:r>
      <w:r>
        <w:rPr>
          <w:color w:val="0C0C0C"/>
          <w:spacing w:val="19"/>
        </w:rPr>
        <w:t xml:space="preserve"> </w:t>
      </w:r>
      <w:r>
        <w:rPr>
          <w:color w:val="0C0C0C"/>
        </w:rPr>
        <w:t>application</w:t>
      </w:r>
      <w:r>
        <w:rPr>
          <w:color w:val="0C0C0C"/>
          <w:spacing w:val="26"/>
        </w:rPr>
        <w:t xml:space="preserve"> </w:t>
      </w:r>
      <w:r>
        <w:rPr>
          <w:color w:val="0C0C0C"/>
        </w:rPr>
        <w:t>for</w:t>
      </w:r>
      <w:r>
        <w:rPr>
          <w:color w:val="0C0C0C"/>
          <w:spacing w:val="24"/>
        </w:rPr>
        <w:t xml:space="preserve"> </w:t>
      </w:r>
      <w:r>
        <w:rPr>
          <w:color w:val="0C0C0C"/>
        </w:rPr>
        <w:t>a breeder's</w:t>
      </w:r>
      <w:r>
        <w:rPr>
          <w:color w:val="0C0C0C"/>
          <w:spacing w:val="25"/>
        </w:rPr>
        <w:t xml:space="preserve"> </w:t>
      </w:r>
      <w:r>
        <w:rPr>
          <w:color w:val="0C0C0C"/>
        </w:rPr>
        <w:t>right</w:t>
      </w:r>
      <w:r>
        <w:rPr>
          <w:color w:val="0C0C0C"/>
          <w:spacing w:val="23"/>
        </w:rPr>
        <w:t xml:space="preserve"> </w:t>
      </w:r>
      <w:r>
        <w:rPr>
          <w:color w:val="0C0C0C"/>
        </w:rPr>
        <w:t>shall</w:t>
      </w:r>
      <w:r>
        <w:rPr>
          <w:color w:val="0C0C0C"/>
          <w:spacing w:val="19"/>
        </w:rPr>
        <w:t xml:space="preserve"> </w:t>
      </w:r>
      <w:r>
        <w:rPr>
          <w:color w:val="0C0C0C"/>
        </w:rPr>
        <w:t>be</w:t>
      </w:r>
      <w:r>
        <w:rPr>
          <w:color w:val="0C0C0C"/>
          <w:spacing w:val="19"/>
        </w:rPr>
        <w:t xml:space="preserve"> </w:t>
      </w:r>
      <w:r>
        <w:rPr>
          <w:color w:val="0C0C0C"/>
        </w:rPr>
        <w:t>the date</w:t>
      </w:r>
      <w:r>
        <w:rPr>
          <w:color w:val="0C0C0C"/>
          <w:spacing w:val="21"/>
        </w:rPr>
        <w:t xml:space="preserve"> </w:t>
      </w:r>
      <w:r>
        <w:rPr>
          <w:color w:val="0C0C0C"/>
        </w:rPr>
        <w:t>of receipt</w:t>
      </w:r>
      <w:r>
        <w:rPr>
          <w:color w:val="0C0C0C"/>
          <w:spacing w:val="28"/>
        </w:rPr>
        <w:t xml:space="preserve"> </w:t>
      </w:r>
      <w:r>
        <w:rPr>
          <w:color w:val="0C0C0C"/>
        </w:rPr>
        <w:t>of</w:t>
      </w:r>
      <w:r>
        <w:rPr>
          <w:color w:val="0C0C0C"/>
          <w:spacing w:val="19"/>
        </w:rPr>
        <w:t xml:space="preserve"> </w:t>
      </w:r>
      <w:r>
        <w:rPr>
          <w:color w:val="0C0C0C"/>
        </w:rPr>
        <w:t>the application, duly filed in accordance with the implementing Regulations of the Act.</w:t>
      </w:r>
    </w:p>
    <w:p w14:paraId="015A0C06" w14:textId="77777777" w:rsidR="002E64CE" w:rsidRDefault="002E64CE" w:rsidP="002E64CE">
      <w:pPr>
        <w:pStyle w:val="BodyText"/>
        <w:spacing w:line="244" w:lineRule="auto"/>
        <w:ind w:left="426" w:hanging="406"/>
        <w:rPr>
          <w:color w:val="0C0C0C"/>
        </w:rPr>
      </w:pPr>
    </w:p>
    <w:p w14:paraId="768BFB46" w14:textId="77777777" w:rsidR="002E64CE" w:rsidRDefault="002E64CE" w:rsidP="002E64CE">
      <w:pPr>
        <w:pStyle w:val="BodyText"/>
        <w:spacing w:line="244" w:lineRule="auto"/>
        <w:ind w:left="426" w:hanging="406"/>
        <w:rPr>
          <w:color w:val="0C0C0C"/>
        </w:rPr>
      </w:pPr>
      <w:r>
        <w:rPr>
          <w:color w:val="0C0C0C"/>
        </w:rPr>
        <w:t>2.</w:t>
      </w:r>
      <w:r>
        <w:rPr>
          <w:color w:val="0C0C0C"/>
        </w:rPr>
        <w:tab/>
        <w:t>The Ministry shall not refuse to grant a breeder's right or limit its duration because protection for the same variety has not been applied for, has been refused or has expired in any other State or intergovernmental organization.</w:t>
      </w:r>
    </w:p>
    <w:p w14:paraId="73339601" w14:textId="77777777" w:rsidR="002E64CE" w:rsidRDefault="002E64CE" w:rsidP="002E64CE">
      <w:pPr>
        <w:pStyle w:val="BodyText"/>
        <w:spacing w:line="244" w:lineRule="auto"/>
        <w:ind w:left="426" w:hanging="406"/>
        <w:rPr>
          <w:color w:val="0C0C0C"/>
        </w:rPr>
      </w:pPr>
    </w:p>
    <w:p w14:paraId="1D0E8732" w14:textId="77777777" w:rsidR="002E64CE" w:rsidRDefault="002E64CE" w:rsidP="002E64CE">
      <w:pPr>
        <w:jc w:val="center"/>
        <w:rPr>
          <w:b/>
          <w:bCs/>
        </w:rPr>
      </w:pPr>
      <w:r>
        <w:rPr>
          <w:b/>
          <w:bCs/>
        </w:rPr>
        <w:t>Article 13.</w:t>
      </w:r>
    </w:p>
    <w:p w14:paraId="5165531E" w14:textId="77777777" w:rsidR="002E64CE" w:rsidRDefault="002E64CE" w:rsidP="002E64CE">
      <w:pPr>
        <w:jc w:val="center"/>
        <w:rPr>
          <w:b/>
          <w:bCs/>
        </w:rPr>
      </w:pPr>
      <w:r>
        <w:rPr>
          <w:b/>
          <w:bCs/>
        </w:rPr>
        <w:t>Right of priority</w:t>
      </w:r>
    </w:p>
    <w:p w14:paraId="37328A74" w14:textId="14828CB8" w:rsidR="002E64CE" w:rsidRDefault="002E64CE" w:rsidP="002E64CE">
      <w:pPr>
        <w:pStyle w:val="BodyText"/>
        <w:spacing w:line="244" w:lineRule="auto"/>
        <w:ind w:left="426" w:hanging="406"/>
        <w:rPr>
          <w:color w:val="0C0C0C"/>
        </w:rPr>
      </w:pPr>
      <w:r>
        <w:rPr>
          <w:color w:val="0C0C0C"/>
        </w:rPr>
        <w:t>1.</w:t>
      </w:r>
      <w:r>
        <w:rPr>
          <w:color w:val="0C0C0C"/>
        </w:rPr>
        <w:tab/>
        <w:t xml:space="preserve">Any breeder who has duly filed an application for the protection of a variety in one of the members of UPOV (the </w:t>
      </w:r>
      <w:r w:rsidR="00414D3D">
        <w:rPr>
          <w:color w:val="0C0C0C"/>
        </w:rPr>
        <w:t>“</w:t>
      </w:r>
      <w:r>
        <w:rPr>
          <w:color w:val="0C0C0C"/>
        </w:rPr>
        <w:t>first application</w:t>
      </w:r>
      <w:r w:rsidR="00414D3D">
        <w:rPr>
          <w:color w:val="0C0C0C"/>
        </w:rPr>
        <w:t>”</w:t>
      </w:r>
      <w:r>
        <w:rPr>
          <w:color w:val="0C0C0C"/>
        </w:rPr>
        <w:t>) shall, for the purpose of filing an application for the grant of a breeder's right for the same variety in the United Arab Emirates, enjoy a right of priority for a period of 12 months. This period shall be computed from the date of filing of the first application. The day of filing shall not be included in the latter period.</w:t>
      </w:r>
    </w:p>
    <w:p w14:paraId="28F654D7" w14:textId="77777777" w:rsidR="002E64CE" w:rsidRDefault="002E64CE" w:rsidP="002E64CE">
      <w:pPr>
        <w:pStyle w:val="BodyText"/>
        <w:spacing w:line="244" w:lineRule="auto"/>
        <w:ind w:left="426" w:hanging="406"/>
        <w:rPr>
          <w:color w:val="0C0C0C"/>
        </w:rPr>
      </w:pPr>
    </w:p>
    <w:p w14:paraId="0D2187A3" w14:textId="77777777" w:rsidR="002E64CE" w:rsidRDefault="002E64CE" w:rsidP="002E64CE">
      <w:pPr>
        <w:pStyle w:val="BodyText"/>
        <w:spacing w:line="244" w:lineRule="auto"/>
        <w:ind w:left="426" w:hanging="406"/>
        <w:rPr>
          <w:color w:val="0C0C0C"/>
        </w:rPr>
      </w:pPr>
      <w:r>
        <w:rPr>
          <w:color w:val="0C0C0C"/>
        </w:rPr>
        <w:t>2.</w:t>
      </w:r>
      <w:r>
        <w:rPr>
          <w:color w:val="0C0C0C"/>
        </w:rPr>
        <w:tab/>
        <w:t>Events occurring within the period provided for in paragraph 1 of this Article, such as the filing of another application or the publication or use of the variety that is the subject of the first application, shall not constitute a ground for rejecting the subsequent application. Nor shall such events give rise to any third-party right.</w:t>
      </w:r>
    </w:p>
    <w:p w14:paraId="5A5D2F49" w14:textId="77777777" w:rsidR="002E64CE" w:rsidRDefault="002E64CE" w:rsidP="002E64CE">
      <w:pPr>
        <w:pStyle w:val="BodyText"/>
        <w:spacing w:line="244" w:lineRule="auto"/>
        <w:ind w:left="426" w:hanging="406"/>
        <w:rPr>
          <w:color w:val="0C0C0C"/>
        </w:rPr>
      </w:pPr>
    </w:p>
    <w:p w14:paraId="43EBF0C4" w14:textId="77777777" w:rsidR="002E64CE" w:rsidRDefault="002E64CE" w:rsidP="002E64CE">
      <w:pPr>
        <w:pStyle w:val="BodyText"/>
        <w:spacing w:line="244" w:lineRule="auto"/>
        <w:ind w:left="426" w:hanging="406"/>
        <w:rPr>
          <w:color w:val="0C0C0C"/>
        </w:rPr>
      </w:pPr>
      <w:r>
        <w:rPr>
          <w:color w:val="0C0C0C"/>
        </w:rPr>
        <w:t>3.</w:t>
      </w:r>
      <w:r>
        <w:rPr>
          <w:color w:val="0C0C0C"/>
        </w:rPr>
        <w:tab/>
        <w:t>In order to benefit from the right of priority, the breeder shall, in the application filed with the Registrar, claim the priority of the first application. The Registrar shall require the breeder to furnish, within a period of not less than three months from the filing date of the application, a copy of the documents that constitute the first application, certified to be a true copy by the authority with which that first application was filed, and samples or other evidence that the variety which is the subject matter of both applications is the same.</w:t>
      </w:r>
    </w:p>
    <w:p w14:paraId="4D806299" w14:textId="77777777" w:rsidR="002E64CE" w:rsidRDefault="002E64CE" w:rsidP="002E64CE">
      <w:pPr>
        <w:pStyle w:val="BodyText"/>
        <w:spacing w:line="244" w:lineRule="auto"/>
        <w:ind w:left="426" w:hanging="406"/>
        <w:rPr>
          <w:color w:val="0C0C0C"/>
        </w:rPr>
      </w:pPr>
    </w:p>
    <w:p w14:paraId="515367CA" w14:textId="77777777" w:rsidR="002E64CE" w:rsidRDefault="002E64CE" w:rsidP="002E64CE">
      <w:pPr>
        <w:pStyle w:val="BodyText"/>
        <w:spacing w:line="244" w:lineRule="auto"/>
        <w:ind w:left="426" w:hanging="406"/>
        <w:rPr>
          <w:color w:val="0C0C0C"/>
        </w:rPr>
      </w:pPr>
      <w:r>
        <w:rPr>
          <w:color w:val="0C0C0C"/>
        </w:rPr>
        <w:t>4.</w:t>
      </w:r>
      <w:r>
        <w:rPr>
          <w:color w:val="0C0C0C"/>
        </w:rPr>
        <w:tab/>
        <w:t>The breeder shall be allowed a period of two years after the expiration of the period of priority or, where the first application is rejected or withdrawn, an appropriate period of time after such rejection or withdrawal, in which to furnish the Registrar with any necessary information, document or material required for the purpose of the examination under Article 20 of the Act.</w:t>
      </w:r>
    </w:p>
    <w:p w14:paraId="07C192EB" w14:textId="77777777" w:rsidR="002E64CE" w:rsidRDefault="002E64CE" w:rsidP="002E64CE"/>
    <w:p w14:paraId="282DEF61" w14:textId="77777777" w:rsidR="002E64CE" w:rsidRDefault="002E64CE" w:rsidP="002E64CE">
      <w:pPr>
        <w:jc w:val="center"/>
        <w:rPr>
          <w:b/>
          <w:bCs/>
        </w:rPr>
      </w:pPr>
      <w:r>
        <w:rPr>
          <w:b/>
          <w:bCs/>
        </w:rPr>
        <w:t>Article 14.</w:t>
      </w:r>
    </w:p>
    <w:p w14:paraId="054523F3" w14:textId="77777777" w:rsidR="002E64CE" w:rsidRDefault="002E64CE" w:rsidP="002E64CE">
      <w:pPr>
        <w:jc w:val="center"/>
        <w:rPr>
          <w:b/>
          <w:bCs/>
        </w:rPr>
      </w:pPr>
      <w:r>
        <w:rPr>
          <w:b/>
          <w:bCs/>
        </w:rPr>
        <w:t>Transfer of applications and rights</w:t>
      </w:r>
    </w:p>
    <w:p w14:paraId="4880CE3C" w14:textId="77777777" w:rsidR="002E64CE" w:rsidRDefault="002E64CE" w:rsidP="002E64CE">
      <w:pPr>
        <w:pStyle w:val="BodyText"/>
        <w:spacing w:line="244" w:lineRule="auto"/>
        <w:ind w:left="426" w:hanging="406"/>
        <w:rPr>
          <w:color w:val="3F3F3F"/>
        </w:rPr>
      </w:pPr>
      <w:r>
        <w:rPr>
          <w:color w:val="0C0C0C"/>
        </w:rPr>
        <w:t>1.</w:t>
      </w:r>
      <w:r>
        <w:rPr>
          <w:color w:val="0C0C0C"/>
        </w:rPr>
        <w:tab/>
        <w:t>Applications</w:t>
      </w:r>
      <w:r>
        <w:rPr>
          <w:color w:val="0C0C0C"/>
          <w:spacing w:val="18"/>
        </w:rPr>
        <w:t xml:space="preserve"> </w:t>
      </w:r>
      <w:r>
        <w:rPr>
          <w:color w:val="0C0C0C"/>
        </w:rPr>
        <w:t>for</w:t>
      </w:r>
      <w:r>
        <w:rPr>
          <w:color w:val="0C0C0C"/>
          <w:spacing w:val="-3"/>
        </w:rPr>
        <w:t xml:space="preserve"> </w:t>
      </w:r>
      <w:r>
        <w:rPr>
          <w:color w:val="0C0C0C"/>
        </w:rPr>
        <w:t>and</w:t>
      </w:r>
      <w:r>
        <w:rPr>
          <w:color w:val="0C0C0C"/>
          <w:spacing w:val="-4"/>
        </w:rPr>
        <w:t xml:space="preserve"> </w:t>
      </w:r>
      <w:r>
        <w:rPr>
          <w:color w:val="0C0C0C"/>
        </w:rPr>
        <w:t>grants</w:t>
      </w:r>
      <w:r>
        <w:rPr>
          <w:color w:val="0C0C0C"/>
          <w:spacing w:val="-4"/>
        </w:rPr>
        <w:t xml:space="preserve"> </w:t>
      </w:r>
      <w:r>
        <w:rPr>
          <w:color w:val="0C0C0C"/>
        </w:rPr>
        <w:t>of</w:t>
      </w:r>
      <w:r>
        <w:rPr>
          <w:color w:val="0C0C0C"/>
          <w:spacing w:val="-7"/>
        </w:rPr>
        <w:t xml:space="preserve"> </w:t>
      </w:r>
      <w:r>
        <w:rPr>
          <w:color w:val="0C0C0C"/>
        </w:rPr>
        <w:t>breeders' rights</w:t>
      </w:r>
      <w:r>
        <w:rPr>
          <w:color w:val="0C0C0C"/>
          <w:spacing w:val="-8"/>
        </w:rPr>
        <w:t xml:space="preserve"> </w:t>
      </w:r>
      <w:r>
        <w:rPr>
          <w:color w:val="0C0C0C"/>
        </w:rPr>
        <w:t>may</w:t>
      </w:r>
      <w:r>
        <w:rPr>
          <w:color w:val="0C0C0C"/>
          <w:spacing w:val="-8"/>
        </w:rPr>
        <w:t xml:space="preserve"> </w:t>
      </w:r>
      <w:r>
        <w:rPr>
          <w:color w:val="0C0C0C"/>
        </w:rPr>
        <w:t>be</w:t>
      </w:r>
      <w:r>
        <w:rPr>
          <w:color w:val="0C0C0C"/>
          <w:spacing w:val="-8"/>
        </w:rPr>
        <w:t xml:space="preserve"> </w:t>
      </w:r>
      <w:r>
        <w:rPr>
          <w:color w:val="0C0C0C"/>
        </w:rPr>
        <w:t>transferred to</w:t>
      </w:r>
      <w:r>
        <w:rPr>
          <w:color w:val="0C0C0C"/>
          <w:spacing w:val="-9"/>
        </w:rPr>
        <w:t xml:space="preserve"> </w:t>
      </w:r>
      <w:r>
        <w:rPr>
          <w:color w:val="0C0C0C"/>
        </w:rPr>
        <w:t>others</w:t>
      </w:r>
      <w:r>
        <w:rPr>
          <w:color w:val="3F3F3F"/>
        </w:rPr>
        <w:t>.</w:t>
      </w:r>
      <w:r>
        <w:rPr>
          <w:color w:val="3F3F3F"/>
          <w:spacing w:val="-17"/>
        </w:rPr>
        <w:t xml:space="preserve"> </w:t>
      </w:r>
      <w:r>
        <w:rPr>
          <w:color w:val="0C0C0C"/>
        </w:rPr>
        <w:t>Such</w:t>
      </w:r>
      <w:r>
        <w:rPr>
          <w:color w:val="0C0C0C"/>
          <w:spacing w:val="-8"/>
        </w:rPr>
        <w:t xml:space="preserve"> </w:t>
      </w:r>
      <w:r>
        <w:rPr>
          <w:color w:val="0C0C0C"/>
        </w:rPr>
        <w:t>transfers shall be notified to the Registrar</w:t>
      </w:r>
      <w:r>
        <w:rPr>
          <w:color w:val="3F3F3F"/>
        </w:rPr>
        <w:t>.</w:t>
      </w:r>
    </w:p>
    <w:p w14:paraId="1074AD0A" w14:textId="77777777" w:rsidR="002E64CE" w:rsidRDefault="002E64CE" w:rsidP="002E64CE">
      <w:pPr>
        <w:pStyle w:val="BodyText"/>
        <w:spacing w:line="244" w:lineRule="auto"/>
        <w:ind w:left="426" w:hanging="406"/>
      </w:pPr>
    </w:p>
    <w:p w14:paraId="671F18EB" w14:textId="77777777" w:rsidR="002E64CE" w:rsidRDefault="002E64CE" w:rsidP="002E64CE">
      <w:pPr>
        <w:pStyle w:val="BodyText"/>
        <w:spacing w:line="244" w:lineRule="auto"/>
        <w:ind w:left="426" w:hanging="406"/>
      </w:pPr>
      <w:r>
        <w:t>2.</w:t>
      </w:r>
      <w:r>
        <w:tab/>
        <w:t>Changes of applicants or holders of the breeders' rights shall be published in accordance with the implementing Regulations of the Act.</w:t>
      </w:r>
    </w:p>
    <w:p w14:paraId="2F0BE9BB" w14:textId="77777777" w:rsidR="002E64CE" w:rsidRDefault="002E64CE" w:rsidP="002E64CE"/>
    <w:p w14:paraId="07197A34" w14:textId="77777777" w:rsidR="002E64CE" w:rsidRDefault="002E64CE" w:rsidP="002E64CE">
      <w:pPr>
        <w:jc w:val="left"/>
        <w:sectPr w:rsidR="002E64CE" w:rsidSect="00906DDC">
          <w:headerReference w:type="first" r:id="rId39"/>
          <w:pgSz w:w="11907" w:h="16840" w:code="9"/>
          <w:pgMar w:top="510" w:right="1134" w:bottom="1134" w:left="1134" w:header="510" w:footer="680" w:gutter="0"/>
          <w:cols w:space="720"/>
          <w:titlePg/>
        </w:sectPr>
      </w:pPr>
    </w:p>
    <w:p w14:paraId="1A4BEAD3" w14:textId="77777777" w:rsidR="002E64CE" w:rsidRDefault="002E64CE" w:rsidP="002E64CE">
      <w:pPr>
        <w:jc w:val="center"/>
        <w:rPr>
          <w:b/>
          <w:bCs/>
        </w:rPr>
      </w:pPr>
      <w:r>
        <w:rPr>
          <w:b/>
          <w:bCs/>
        </w:rPr>
        <w:lastRenderedPageBreak/>
        <w:t>Article 15.</w:t>
      </w:r>
    </w:p>
    <w:p w14:paraId="6D7C51BA" w14:textId="77777777" w:rsidR="002E64CE" w:rsidRDefault="002E64CE" w:rsidP="002E64CE">
      <w:pPr>
        <w:jc w:val="center"/>
        <w:rPr>
          <w:b/>
          <w:bCs/>
        </w:rPr>
      </w:pPr>
      <w:r>
        <w:rPr>
          <w:b/>
          <w:bCs/>
        </w:rPr>
        <w:t>Scope of the breeder's right</w:t>
      </w:r>
    </w:p>
    <w:p w14:paraId="55584BCC" w14:textId="77777777" w:rsidR="002E64CE" w:rsidRDefault="002E64CE" w:rsidP="002E64CE">
      <w:pPr>
        <w:pStyle w:val="BodyText"/>
        <w:spacing w:line="244" w:lineRule="auto"/>
        <w:ind w:left="426" w:hanging="406"/>
        <w:rPr>
          <w:color w:val="414141"/>
          <w:spacing w:val="-2"/>
        </w:rPr>
      </w:pPr>
      <w:r>
        <w:rPr>
          <w:color w:val="0C0C0C"/>
        </w:rPr>
        <w:t>1.</w:t>
      </w:r>
      <w:r>
        <w:rPr>
          <w:color w:val="0C0C0C"/>
        </w:rPr>
        <w:tab/>
        <w:t>Subject to the provisions of Articles</w:t>
      </w:r>
      <w:r>
        <w:rPr>
          <w:color w:val="0C0C0C"/>
          <w:spacing w:val="25"/>
        </w:rPr>
        <w:t xml:space="preserve"> </w:t>
      </w:r>
      <w:r>
        <w:rPr>
          <w:color w:val="0C0C0C"/>
        </w:rPr>
        <w:t>16 and</w:t>
      </w:r>
      <w:r>
        <w:rPr>
          <w:color w:val="0C0C0C"/>
          <w:spacing w:val="-1"/>
        </w:rPr>
        <w:t xml:space="preserve"> </w:t>
      </w:r>
      <w:r>
        <w:rPr>
          <w:color w:val="0C0C0C"/>
        </w:rPr>
        <w:t xml:space="preserve">17 of the Act, the following acts in respect of the propagating material of the protected variety shall require the authorization of the </w:t>
      </w:r>
      <w:r>
        <w:rPr>
          <w:color w:val="0C0C0C"/>
          <w:spacing w:val="-2"/>
        </w:rPr>
        <w:t>breeder</w:t>
      </w:r>
      <w:r>
        <w:rPr>
          <w:color w:val="414141"/>
          <w:spacing w:val="-2"/>
        </w:rPr>
        <w:t>:</w:t>
      </w:r>
    </w:p>
    <w:p w14:paraId="3760BB6F" w14:textId="77777777" w:rsidR="002E64CE" w:rsidRDefault="002E64CE" w:rsidP="002E64CE">
      <w:pPr>
        <w:pStyle w:val="BodyText"/>
        <w:spacing w:line="244" w:lineRule="auto"/>
        <w:ind w:left="426" w:hanging="406"/>
      </w:pPr>
    </w:p>
    <w:p w14:paraId="15036180" w14:textId="77777777" w:rsidR="002E64CE" w:rsidRDefault="002E64CE" w:rsidP="002E64CE">
      <w:pPr>
        <w:pStyle w:val="BodyText"/>
        <w:numPr>
          <w:ilvl w:val="0"/>
          <w:numId w:val="4"/>
        </w:numPr>
        <w:autoSpaceDE w:val="0"/>
        <w:autoSpaceDN w:val="0"/>
        <w:spacing w:before="14"/>
        <w:ind w:left="851" w:hanging="458"/>
      </w:pPr>
      <w:r>
        <w:rPr>
          <w:color w:val="0C0C0C"/>
        </w:rPr>
        <w:t>Production</w:t>
      </w:r>
      <w:r>
        <w:rPr>
          <w:color w:val="0C0C0C"/>
          <w:spacing w:val="14"/>
        </w:rPr>
        <w:t xml:space="preserve"> </w:t>
      </w:r>
      <w:r>
        <w:rPr>
          <w:color w:val="0C0C0C"/>
        </w:rPr>
        <w:t>or</w:t>
      </w:r>
      <w:r>
        <w:rPr>
          <w:color w:val="0C0C0C"/>
          <w:spacing w:val="-1"/>
        </w:rPr>
        <w:t xml:space="preserve"> </w:t>
      </w:r>
      <w:r>
        <w:rPr>
          <w:color w:val="0C0C0C"/>
        </w:rPr>
        <w:t>reproduction</w:t>
      </w:r>
      <w:r>
        <w:rPr>
          <w:color w:val="0C0C0C"/>
          <w:spacing w:val="7"/>
        </w:rPr>
        <w:t xml:space="preserve"> </w:t>
      </w:r>
      <w:r>
        <w:rPr>
          <w:color w:val="0C0C0C"/>
          <w:spacing w:val="-2"/>
        </w:rPr>
        <w:t>(multiplication)</w:t>
      </w:r>
    </w:p>
    <w:p w14:paraId="3DC02C9D" w14:textId="77777777" w:rsidR="002E64CE" w:rsidRDefault="002E64CE" w:rsidP="002E64CE">
      <w:pPr>
        <w:pStyle w:val="BodyText"/>
        <w:numPr>
          <w:ilvl w:val="0"/>
          <w:numId w:val="4"/>
        </w:numPr>
        <w:autoSpaceDE w:val="0"/>
        <w:autoSpaceDN w:val="0"/>
        <w:spacing w:before="7"/>
        <w:ind w:left="851" w:hanging="458"/>
      </w:pPr>
      <w:r>
        <w:rPr>
          <w:color w:val="0C0C0C"/>
        </w:rPr>
        <w:t>Conditioning</w:t>
      </w:r>
      <w:r>
        <w:rPr>
          <w:color w:val="0C0C0C"/>
          <w:spacing w:val="16"/>
        </w:rPr>
        <w:t xml:space="preserve"> </w:t>
      </w:r>
      <w:r>
        <w:rPr>
          <w:color w:val="0C0C0C"/>
        </w:rPr>
        <w:t>for</w:t>
      </w:r>
      <w:r>
        <w:rPr>
          <w:color w:val="0C0C0C"/>
          <w:spacing w:val="5"/>
        </w:rPr>
        <w:t xml:space="preserve"> </w:t>
      </w:r>
      <w:r>
        <w:rPr>
          <w:color w:val="0C0C0C"/>
        </w:rPr>
        <w:t>the</w:t>
      </w:r>
      <w:r>
        <w:rPr>
          <w:color w:val="0C0C0C"/>
          <w:spacing w:val="-9"/>
        </w:rPr>
        <w:t xml:space="preserve"> </w:t>
      </w:r>
      <w:r>
        <w:rPr>
          <w:color w:val="0C0C0C"/>
        </w:rPr>
        <w:t>purpose</w:t>
      </w:r>
      <w:r>
        <w:rPr>
          <w:color w:val="0C0C0C"/>
          <w:spacing w:val="7"/>
        </w:rPr>
        <w:t xml:space="preserve"> </w:t>
      </w:r>
      <w:r>
        <w:rPr>
          <w:color w:val="0C0C0C"/>
        </w:rPr>
        <w:t>of</w:t>
      </w:r>
      <w:r>
        <w:rPr>
          <w:color w:val="0C0C0C"/>
          <w:spacing w:val="-3"/>
        </w:rPr>
        <w:t xml:space="preserve"> </w:t>
      </w:r>
      <w:r>
        <w:rPr>
          <w:color w:val="0C0C0C"/>
          <w:spacing w:val="-2"/>
        </w:rPr>
        <w:t>propagation</w:t>
      </w:r>
    </w:p>
    <w:p w14:paraId="107C56F5" w14:textId="77777777" w:rsidR="002E64CE" w:rsidRDefault="002E64CE" w:rsidP="002E64CE">
      <w:pPr>
        <w:pStyle w:val="BodyText"/>
        <w:numPr>
          <w:ilvl w:val="0"/>
          <w:numId w:val="4"/>
        </w:numPr>
        <w:autoSpaceDE w:val="0"/>
        <w:autoSpaceDN w:val="0"/>
        <w:spacing w:before="7"/>
        <w:ind w:left="851" w:hanging="458"/>
      </w:pPr>
      <w:r>
        <w:rPr>
          <w:color w:val="0C0C0C"/>
        </w:rPr>
        <w:t>Offering</w:t>
      </w:r>
      <w:r>
        <w:rPr>
          <w:color w:val="0C0C0C"/>
          <w:spacing w:val="4"/>
        </w:rPr>
        <w:t xml:space="preserve"> </w:t>
      </w:r>
      <w:r>
        <w:rPr>
          <w:color w:val="0C0C0C"/>
        </w:rPr>
        <w:t>for</w:t>
      </w:r>
      <w:r>
        <w:rPr>
          <w:color w:val="0C0C0C"/>
          <w:spacing w:val="5"/>
        </w:rPr>
        <w:t xml:space="preserve"> </w:t>
      </w:r>
      <w:r>
        <w:rPr>
          <w:color w:val="0C0C0C"/>
          <w:spacing w:val="-4"/>
        </w:rPr>
        <w:t>sale</w:t>
      </w:r>
    </w:p>
    <w:p w14:paraId="0D20B944" w14:textId="77777777" w:rsidR="002E64CE" w:rsidRDefault="002E64CE" w:rsidP="002E64CE">
      <w:pPr>
        <w:pStyle w:val="BodyText"/>
        <w:numPr>
          <w:ilvl w:val="0"/>
          <w:numId w:val="4"/>
        </w:numPr>
        <w:autoSpaceDE w:val="0"/>
        <w:autoSpaceDN w:val="0"/>
        <w:spacing w:before="8"/>
        <w:ind w:left="851" w:hanging="458"/>
      </w:pPr>
      <w:r>
        <w:rPr>
          <w:color w:val="0C0C0C"/>
        </w:rPr>
        <w:t>Selling</w:t>
      </w:r>
      <w:r>
        <w:rPr>
          <w:color w:val="0C0C0C"/>
          <w:spacing w:val="11"/>
        </w:rPr>
        <w:t xml:space="preserve"> </w:t>
      </w:r>
      <w:r>
        <w:rPr>
          <w:color w:val="0C0C0C"/>
        </w:rPr>
        <w:t>or</w:t>
      </w:r>
      <w:r>
        <w:rPr>
          <w:color w:val="0C0C0C"/>
          <w:spacing w:val="-3"/>
        </w:rPr>
        <w:t xml:space="preserve"> </w:t>
      </w:r>
      <w:r>
        <w:rPr>
          <w:color w:val="0C0C0C"/>
        </w:rPr>
        <w:t>other</w:t>
      </w:r>
      <w:r>
        <w:rPr>
          <w:color w:val="0C0C0C"/>
          <w:spacing w:val="-4"/>
        </w:rPr>
        <w:t xml:space="preserve"> </w:t>
      </w:r>
      <w:r>
        <w:rPr>
          <w:color w:val="0C0C0C"/>
          <w:spacing w:val="-2"/>
        </w:rPr>
        <w:t>marketing</w:t>
      </w:r>
    </w:p>
    <w:p w14:paraId="3B702B63" w14:textId="77777777" w:rsidR="002E64CE" w:rsidRDefault="002E64CE" w:rsidP="002E64CE">
      <w:pPr>
        <w:pStyle w:val="BodyText"/>
        <w:numPr>
          <w:ilvl w:val="0"/>
          <w:numId w:val="4"/>
        </w:numPr>
        <w:autoSpaceDE w:val="0"/>
        <w:autoSpaceDN w:val="0"/>
        <w:spacing w:before="2"/>
        <w:ind w:left="851" w:hanging="458"/>
      </w:pPr>
      <w:r>
        <w:rPr>
          <w:color w:val="0C0C0C"/>
          <w:spacing w:val="-2"/>
        </w:rPr>
        <w:t>Exporting</w:t>
      </w:r>
    </w:p>
    <w:p w14:paraId="593D4BF5" w14:textId="77777777" w:rsidR="002E64CE" w:rsidRDefault="002E64CE" w:rsidP="002E64CE">
      <w:pPr>
        <w:pStyle w:val="BodyText"/>
        <w:numPr>
          <w:ilvl w:val="0"/>
          <w:numId w:val="4"/>
        </w:numPr>
        <w:autoSpaceDE w:val="0"/>
        <w:autoSpaceDN w:val="0"/>
        <w:spacing w:before="8"/>
        <w:ind w:left="851" w:hanging="458"/>
      </w:pPr>
      <w:r>
        <w:rPr>
          <w:color w:val="0C0C0C"/>
          <w:spacing w:val="-2"/>
        </w:rPr>
        <w:t>Importing</w:t>
      </w:r>
    </w:p>
    <w:p w14:paraId="1F97CB6D" w14:textId="77777777" w:rsidR="002E64CE" w:rsidRDefault="002E64CE" w:rsidP="002E64CE">
      <w:pPr>
        <w:pStyle w:val="BodyText"/>
        <w:numPr>
          <w:ilvl w:val="0"/>
          <w:numId w:val="4"/>
        </w:numPr>
        <w:autoSpaceDE w:val="0"/>
        <w:autoSpaceDN w:val="0"/>
        <w:spacing w:before="2"/>
        <w:ind w:left="851" w:hanging="458"/>
      </w:pPr>
      <w:r>
        <w:rPr>
          <w:color w:val="0C0C0C"/>
        </w:rPr>
        <w:t>Stocking</w:t>
      </w:r>
      <w:r>
        <w:rPr>
          <w:color w:val="0C0C0C"/>
          <w:spacing w:val="3"/>
        </w:rPr>
        <w:t xml:space="preserve"> </w:t>
      </w:r>
      <w:r>
        <w:rPr>
          <w:color w:val="0C0C0C"/>
        </w:rPr>
        <w:t>for any</w:t>
      </w:r>
      <w:r>
        <w:rPr>
          <w:color w:val="0C0C0C"/>
          <w:spacing w:val="3"/>
        </w:rPr>
        <w:t xml:space="preserve"> </w:t>
      </w:r>
      <w:r>
        <w:rPr>
          <w:color w:val="0C0C0C"/>
        </w:rPr>
        <w:t>of</w:t>
      </w:r>
      <w:r>
        <w:rPr>
          <w:color w:val="0C0C0C"/>
          <w:spacing w:val="3"/>
        </w:rPr>
        <w:t xml:space="preserve"> </w:t>
      </w:r>
      <w:r>
        <w:rPr>
          <w:color w:val="0C0C0C"/>
        </w:rPr>
        <w:t>the</w:t>
      </w:r>
      <w:r>
        <w:rPr>
          <w:color w:val="0C0C0C"/>
          <w:spacing w:val="4"/>
        </w:rPr>
        <w:t xml:space="preserve"> </w:t>
      </w:r>
      <w:r>
        <w:rPr>
          <w:color w:val="0C0C0C"/>
        </w:rPr>
        <w:t>purposes</w:t>
      </w:r>
      <w:r>
        <w:rPr>
          <w:color w:val="0C0C0C"/>
          <w:spacing w:val="12"/>
        </w:rPr>
        <w:t xml:space="preserve"> </w:t>
      </w:r>
      <w:r>
        <w:rPr>
          <w:color w:val="0C0C0C"/>
        </w:rPr>
        <w:t>mentioned</w:t>
      </w:r>
      <w:r>
        <w:rPr>
          <w:color w:val="0C0C0C"/>
          <w:spacing w:val="12"/>
        </w:rPr>
        <w:t xml:space="preserve"> </w:t>
      </w:r>
      <w:r>
        <w:rPr>
          <w:color w:val="0C0C0C"/>
        </w:rPr>
        <w:t>in</w:t>
      </w:r>
      <w:r>
        <w:rPr>
          <w:color w:val="0C0C0C"/>
          <w:spacing w:val="-5"/>
        </w:rPr>
        <w:t xml:space="preserve"> </w:t>
      </w:r>
      <w:r>
        <w:rPr>
          <w:color w:val="0C0C0C"/>
        </w:rPr>
        <w:t>(a)</w:t>
      </w:r>
      <w:r>
        <w:rPr>
          <w:color w:val="0C0C0C"/>
          <w:spacing w:val="5"/>
        </w:rPr>
        <w:t xml:space="preserve"> </w:t>
      </w:r>
      <w:r>
        <w:rPr>
          <w:color w:val="0C0C0C"/>
        </w:rPr>
        <w:t>to (f),</w:t>
      </w:r>
      <w:r>
        <w:rPr>
          <w:color w:val="0C0C0C"/>
          <w:spacing w:val="-1"/>
        </w:rPr>
        <w:t xml:space="preserve"> </w:t>
      </w:r>
      <w:r>
        <w:rPr>
          <w:color w:val="0C0C0C"/>
          <w:spacing w:val="-2"/>
        </w:rPr>
        <w:t>above.</w:t>
      </w:r>
    </w:p>
    <w:p w14:paraId="1D63CAC6" w14:textId="77777777" w:rsidR="002E64CE" w:rsidRDefault="002E64CE" w:rsidP="002E64CE">
      <w:pPr>
        <w:pStyle w:val="BodyText"/>
        <w:spacing w:line="244" w:lineRule="auto"/>
        <w:ind w:left="426" w:hanging="406"/>
      </w:pPr>
    </w:p>
    <w:p w14:paraId="1866CDEC" w14:textId="77777777" w:rsidR="002E64CE" w:rsidRDefault="002E64CE" w:rsidP="002E64CE">
      <w:pPr>
        <w:pStyle w:val="BodyText"/>
        <w:spacing w:line="244" w:lineRule="auto"/>
        <w:ind w:left="426" w:hanging="406"/>
      </w:pPr>
      <w:r>
        <w:t>2.</w:t>
      </w:r>
      <w:r>
        <w:tab/>
        <w:t>The breeder may make the authorization provided for in paragraph 1, above, subject to limitations and conditions.</w:t>
      </w:r>
    </w:p>
    <w:p w14:paraId="3AF68EDB" w14:textId="77777777" w:rsidR="002E64CE" w:rsidRDefault="002E64CE" w:rsidP="002E64CE">
      <w:pPr>
        <w:pStyle w:val="BodyText"/>
        <w:spacing w:line="244" w:lineRule="auto"/>
        <w:ind w:left="426" w:hanging="406"/>
      </w:pPr>
    </w:p>
    <w:p w14:paraId="1FD34346" w14:textId="77777777" w:rsidR="002E64CE" w:rsidRDefault="002E64CE" w:rsidP="002E64CE">
      <w:pPr>
        <w:pStyle w:val="BodyText"/>
        <w:spacing w:line="244" w:lineRule="auto"/>
        <w:ind w:left="426" w:hanging="406"/>
      </w:pPr>
      <w:r>
        <w:t>3.</w:t>
      </w:r>
      <w:r>
        <w:tab/>
        <w:t>Subject to the provisions of Articles 16 and 17 of the Act, the authorization of the breeder of the protected variety shall be required for the acts referred to in paragraph 1(a) to (g) of this Article in respect of:</w:t>
      </w:r>
    </w:p>
    <w:p w14:paraId="06C8947F" w14:textId="77777777" w:rsidR="002E64CE" w:rsidRDefault="002E64CE" w:rsidP="002E64CE"/>
    <w:p w14:paraId="57F58B3A" w14:textId="77777777" w:rsidR="002E64CE" w:rsidRDefault="002E64CE" w:rsidP="002E64CE">
      <w:pPr>
        <w:pStyle w:val="BodyText"/>
        <w:numPr>
          <w:ilvl w:val="0"/>
          <w:numId w:val="6"/>
        </w:numPr>
        <w:autoSpaceDE w:val="0"/>
        <w:autoSpaceDN w:val="0"/>
        <w:spacing w:before="14"/>
        <w:ind w:left="851" w:hanging="425"/>
        <w:rPr>
          <w:color w:val="0C0C0C"/>
        </w:rPr>
      </w:pPr>
      <w:r>
        <w:rPr>
          <w:color w:val="0C0C0C"/>
        </w:rPr>
        <w:t>harvested material, including entire plants and parts of plants, obtained through the unauthorized use of propagating material of the protected variety, unless the breeder has had reasonable opportunity to exercise her or his right in relation to the said propagating material;</w:t>
      </w:r>
    </w:p>
    <w:p w14:paraId="01EB07AA" w14:textId="77777777" w:rsidR="002E64CE" w:rsidRDefault="002E64CE" w:rsidP="002E64CE">
      <w:pPr>
        <w:pStyle w:val="BodyText"/>
        <w:numPr>
          <w:ilvl w:val="0"/>
          <w:numId w:val="6"/>
        </w:numPr>
        <w:autoSpaceDE w:val="0"/>
        <w:autoSpaceDN w:val="0"/>
        <w:spacing w:before="14"/>
        <w:ind w:left="851" w:hanging="425"/>
        <w:rPr>
          <w:color w:val="0C0C0C"/>
        </w:rPr>
      </w:pPr>
      <w:r>
        <w:rPr>
          <w:color w:val="0C0C0C"/>
        </w:rPr>
        <w:t>products made directly from harvested material of the protected variety falling within the provisions of subparagraph (a) of this paragraph through the unauthorized use of the said harvested material, unless the breeder has had a reasonable opportunity to exercise her or his right in relation to the said harvested material.</w:t>
      </w:r>
    </w:p>
    <w:p w14:paraId="3091C533" w14:textId="77777777" w:rsidR="002E64CE" w:rsidRDefault="002E64CE" w:rsidP="002E64CE">
      <w:pPr>
        <w:pStyle w:val="BodyText"/>
        <w:spacing w:line="244" w:lineRule="auto"/>
        <w:ind w:left="426" w:hanging="406"/>
        <w:rPr>
          <w:color w:val="0C0C0C"/>
        </w:rPr>
      </w:pPr>
    </w:p>
    <w:p w14:paraId="6346F119" w14:textId="77777777" w:rsidR="002E64CE" w:rsidRDefault="002E64CE" w:rsidP="002E64CE">
      <w:pPr>
        <w:pStyle w:val="BodyText"/>
        <w:spacing w:line="244" w:lineRule="auto"/>
        <w:ind w:left="426" w:hanging="406"/>
        <w:rPr>
          <w:color w:val="0C0C0C"/>
        </w:rPr>
      </w:pPr>
      <w:r>
        <w:rPr>
          <w:color w:val="0C0C0C"/>
        </w:rPr>
        <w:t>4.</w:t>
      </w:r>
      <w:r>
        <w:rPr>
          <w:color w:val="0C0C0C"/>
        </w:rPr>
        <w:tab/>
        <w:t>The provisions of paragraphs 1 and 2 of this Article shall apply to</w:t>
      </w:r>
    </w:p>
    <w:p w14:paraId="339C2612" w14:textId="77777777" w:rsidR="002E64CE" w:rsidRDefault="002E64CE" w:rsidP="002E64CE">
      <w:pPr>
        <w:pStyle w:val="BodyText"/>
        <w:spacing w:line="244" w:lineRule="auto"/>
        <w:ind w:left="426" w:hanging="406"/>
        <w:rPr>
          <w:color w:val="0C0C0C"/>
        </w:rPr>
      </w:pPr>
    </w:p>
    <w:p w14:paraId="086D6027" w14:textId="77777777" w:rsidR="002E64CE" w:rsidRDefault="002E64CE" w:rsidP="002E64CE">
      <w:pPr>
        <w:pStyle w:val="BodyText"/>
        <w:numPr>
          <w:ilvl w:val="0"/>
          <w:numId w:val="8"/>
        </w:numPr>
        <w:autoSpaceDE w:val="0"/>
        <w:autoSpaceDN w:val="0"/>
        <w:spacing w:before="14"/>
        <w:ind w:left="851" w:hanging="425"/>
        <w:rPr>
          <w:color w:val="0C0C0C"/>
        </w:rPr>
      </w:pPr>
      <w:r>
        <w:rPr>
          <w:color w:val="0C0C0C"/>
        </w:rPr>
        <w:t>varieties that are essentially derived from the protected variety, where the protected variety is not itself an essentially derived variety,</w:t>
      </w:r>
    </w:p>
    <w:p w14:paraId="670E62F3" w14:textId="77777777" w:rsidR="002E64CE" w:rsidRDefault="002E64CE" w:rsidP="002E64CE">
      <w:pPr>
        <w:pStyle w:val="BodyText"/>
        <w:numPr>
          <w:ilvl w:val="0"/>
          <w:numId w:val="8"/>
        </w:numPr>
        <w:autoSpaceDE w:val="0"/>
        <w:autoSpaceDN w:val="0"/>
        <w:spacing w:before="14"/>
        <w:ind w:left="851" w:hanging="425"/>
        <w:rPr>
          <w:color w:val="0C0C0C"/>
        </w:rPr>
      </w:pPr>
      <w:r>
        <w:rPr>
          <w:color w:val="0C0C0C"/>
        </w:rPr>
        <w:t>varieties that are not clearly distinguishable, in accordance with Article 8, from the protected variety and</w:t>
      </w:r>
    </w:p>
    <w:p w14:paraId="2DF6F99E" w14:textId="77777777" w:rsidR="002E64CE" w:rsidRDefault="002E64CE" w:rsidP="002E64CE">
      <w:pPr>
        <w:pStyle w:val="BodyText"/>
        <w:numPr>
          <w:ilvl w:val="0"/>
          <w:numId w:val="8"/>
        </w:numPr>
        <w:autoSpaceDE w:val="0"/>
        <w:autoSpaceDN w:val="0"/>
        <w:spacing w:before="14"/>
        <w:ind w:left="851" w:hanging="425"/>
        <w:rPr>
          <w:color w:val="0C0C0C"/>
        </w:rPr>
      </w:pPr>
      <w:r>
        <w:rPr>
          <w:color w:val="0C0C0C"/>
        </w:rPr>
        <w:t>varieties the production of which requires the repeated use of the protected variety.</w:t>
      </w:r>
    </w:p>
    <w:p w14:paraId="76D2E71B" w14:textId="77777777" w:rsidR="002E64CE" w:rsidRDefault="002E64CE" w:rsidP="002E64CE"/>
    <w:p w14:paraId="13F8E64E" w14:textId="6C6C7634" w:rsidR="002E64CE" w:rsidRDefault="002E64CE" w:rsidP="002E64CE">
      <w:pPr>
        <w:pStyle w:val="BodyText"/>
        <w:spacing w:line="244" w:lineRule="auto"/>
        <w:ind w:left="426" w:hanging="406"/>
      </w:pPr>
      <w:r>
        <w:t>5.</w:t>
      </w:r>
      <w:r>
        <w:tab/>
        <w:t>For the purposes of paragraph 4(a), above, a variety shall be deemed to be essentially derived from another variety (</w:t>
      </w:r>
      <w:r w:rsidR="00414D3D">
        <w:t>“</w:t>
      </w:r>
      <w:r>
        <w:t>the initial variety</w:t>
      </w:r>
      <w:r w:rsidR="00414D3D">
        <w:t>”</w:t>
      </w:r>
      <w:r>
        <w:t>) when</w:t>
      </w:r>
    </w:p>
    <w:p w14:paraId="4EA7FC9A" w14:textId="77777777" w:rsidR="002E64CE" w:rsidRDefault="002E64CE" w:rsidP="002E64CE">
      <w:pPr>
        <w:rPr>
          <w:color w:val="0C0C0C"/>
          <w:spacing w:val="-5"/>
        </w:rPr>
      </w:pPr>
    </w:p>
    <w:p w14:paraId="1D92779D" w14:textId="77777777" w:rsidR="002E64CE" w:rsidRDefault="002E64CE" w:rsidP="002E64CE">
      <w:pPr>
        <w:pStyle w:val="BodyText"/>
        <w:numPr>
          <w:ilvl w:val="0"/>
          <w:numId w:val="10"/>
        </w:numPr>
        <w:autoSpaceDE w:val="0"/>
        <w:autoSpaceDN w:val="0"/>
        <w:spacing w:before="14"/>
        <w:ind w:left="851" w:hanging="425"/>
        <w:rPr>
          <w:color w:val="0C0C0C"/>
        </w:rPr>
      </w:pPr>
      <w:r>
        <w:rPr>
          <w:color w:val="0C0C0C"/>
        </w:rPr>
        <w:t>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14:paraId="17038972" w14:textId="77777777" w:rsidR="002E64CE" w:rsidRDefault="002E64CE" w:rsidP="002E64CE">
      <w:pPr>
        <w:pStyle w:val="BodyText"/>
        <w:numPr>
          <w:ilvl w:val="0"/>
          <w:numId w:val="10"/>
        </w:numPr>
        <w:autoSpaceDE w:val="0"/>
        <w:autoSpaceDN w:val="0"/>
        <w:spacing w:before="14"/>
        <w:ind w:left="851" w:hanging="425"/>
        <w:rPr>
          <w:color w:val="0C0C0C"/>
        </w:rPr>
      </w:pPr>
      <w:r>
        <w:rPr>
          <w:color w:val="0C0C0C"/>
        </w:rPr>
        <w:t>it is clearly distinguishable from the initial variety and</w:t>
      </w:r>
    </w:p>
    <w:p w14:paraId="7DBC91DC" w14:textId="77777777" w:rsidR="002E64CE" w:rsidRDefault="002E64CE" w:rsidP="002E64CE">
      <w:pPr>
        <w:pStyle w:val="BodyText"/>
        <w:numPr>
          <w:ilvl w:val="0"/>
          <w:numId w:val="10"/>
        </w:numPr>
        <w:autoSpaceDE w:val="0"/>
        <w:autoSpaceDN w:val="0"/>
        <w:spacing w:before="14"/>
        <w:ind w:left="851" w:hanging="425"/>
        <w:rPr>
          <w:color w:val="0C0C0C"/>
        </w:rPr>
      </w:pPr>
      <w:r>
        <w:rPr>
          <w:color w:val="0C0C0C"/>
        </w:rPr>
        <w:t>except for the differences that result from the act of derivation, it conforms to the initial variety in the expression of the essential characteristics that result from the genotype or combination of genotypes of the initial variety.</w:t>
      </w:r>
    </w:p>
    <w:p w14:paraId="46348EA5" w14:textId="77777777" w:rsidR="002E64CE" w:rsidRDefault="002E64CE" w:rsidP="002E64CE">
      <w:pPr>
        <w:jc w:val="left"/>
        <w:rPr>
          <w:color w:val="0C0C0C"/>
          <w:spacing w:val="-5"/>
        </w:rPr>
      </w:pPr>
    </w:p>
    <w:p w14:paraId="6951352B" w14:textId="77777777" w:rsidR="002E64CE" w:rsidRDefault="002E64CE" w:rsidP="002E64CE">
      <w:r>
        <w:t xml:space="preserve">Essentially derived varieties may be obtained for example by the selection of a natural or induced mutant, or of a </w:t>
      </w:r>
      <w:proofErr w:type="spellStart"/>
      <w:r>
        <w:t>somaclonal</w:t>
      </w:r>
      <w:proofErr w:type="spellEnd"/>
      <w:r>
        <w:t xml:space="preserve"> variant, the selection of a variant individual from plants of the initial variety, backcrossing or transformation by genetic engineering.</w:t>
      </w:r>
    </w:p>
    <w:p w14:paraId="6B719BAB" w14:textId="77777777" w:rsidR="002E64CE" w:rsidRDefault="002E64CE" w:rsidP="002E64CE"/>
    <w:p w14:paraId="006DE24A" w14:textId="77777777" w:rsidR="002E64CE" w:rsidRDefault="002E64CE" w:rsidP="002E64CE">
      <w:pPr>
        <w:keepNext/>
        <w:jc w:val="center"/>
        <w:rPr>
          <w:b/>
          <w:bCs/>
        </w:rPr>
      </w:pPr>
      <w:r>
        <w:rPr>
          <w:b/>
          <w:bCs/>
        </w:rPr>
        <w:t>Article 16.</w:t>
      </w:r>
    </w:p>
    <w:p w14:paraId="128EEB68" w14:textId="77777777" w:rsidR="002E64CE" w:rsidRDefault="002E64CE" w:rsidP="002E64CE">
      <w:pPr>
        <w:keepNext/>
        <w:jc w:val="center"/>
        <w:rPr>
          <w:b/>
          <w:bCs/>
        </w:rPr>
      </w:pPr>
      <w:r>
        <w:rPr>
          <w:b/>
          <w:bCs/>
        </w:rPr>
        <w:t>Exceptions to the breeder's right</w:t>
      </w:r>
    </w:p>
    <w:p w14:paraId="0FE9A2F1" w14:textId="77777777" w:rsidR="002E64CE" w:rsidRDefault="002E64CE" w:rsidP="002E64CE">
      <w:pPr>
        <w:pStyle w:val="BodyText"/>
        <w:keepNext/>
        <w:spacing w:line="244" w:lineRule="auto"/>
        <w:ind w:left="426" w:hanging="406"/>
        <w:rPr>
          <w:color w:val="0C0C0C"/>
        </w:rPr>
      </w:pPr>
      <w:r>
        <w:rPr>
          <w:color w:val="0C0C0C"/>
        </w:rPr>
        <w:t>1.</w:t>
      </w:r>
      <w:r>
        <w:rPr>
          <w:color w:val="0C0C0C"/>
        </w:rPr>
        <w:tab/>
        <w:t>The breeder's right shall not extend to</w:t>
      </w:r>
    </w:p>
    <w:p w14:paraId="111CB256" w14:textId="77777777" w:rsidR="002E64CE" w:rsidRDefault="002E64CE" w:rsidP="002E64CE">
      <w:pPr>
        <w:keepNext/>
      </w:pPr>
    </w:p>
    <w:p w14:paraId="14F2409C" w14:textId="77777777" w:rsidR="002E64CE" w:rsidRDefault="002E64CE" w:rsidP="002E64CE">
      <w:pPr>
        <w:pStyle w:val="BodyText"/>
        <w:keepNext/>
        <w:numPr>
          <w:ilvl w:val="0"/>
          <w:numId w:val="12"/>
        </w:numPr>
        <w:autoSpaceDE w:val="0"/>
        <w:autoSpaceDN w:val="0"/>
        <w:spacing w:before="14"/>
        <w:ind w:left="851" w:hanging="425"/>
        <w:rPr>
          <w:color w:val="1F1F1F"/>
        </w:rPr>
      </w:pPr>
      <w:r>
        <w:rPr>
          <w:color w:val="0C0C0C"/>
        </w:rPr>
        <w:t>acts</w:t>
      </w:r>
      <w:r>
        <w:rPr>
          <w:color w:val="0C0C0C"/>
          <w:spacing w:val="1"/>
        </w:rPr>
        <w:t xml:space="preserve"> </w:t>
      </w:r>
      <w:r>
        <w:rPr>
          <w:color w:val="0C0C0C"/>
        </w:rPr>
        <w:t>done</w:t>
      </w:r>
      <w:r>
        <w:rPr>
          <w:color w:val="0C0C0C"/>
          <w:spacing w:val="3"/>
        </w:rPr>
        <w:t xml:space="preserve"> </w:t>
      </w:r>
      <w:r>
        <w:rPr>
          <w:color w:val="0C0C0C"/>
        </w:rPr>
        <w:t>privately</w:t>
      </w:r>
      <w:r>
        <w:rPr>
          <w:color w:val="0C0C0C"/>
          <w:spacing w:val="16"/>
        </w:rPr>
        <w:t xml:space="preserve"> </w:t>
      </w:r>
      <w:r>
        <w:rPr>
          <w:color w:val="0C0C0C"/>
        </w:rPr>
        <w:t>and</w:t>
      </w:r>
      <w:r>
        <w:rPr>
          <w:color w:val="0C0C0C"/>
          <w:spacing w:val="-2"/>
        </w:rPr>
        <w:t xml:space="preserve"> </w:t>
      </w:r>
      <w:r>
        <w:rPr>
          <w:color w:val="0C0C0C"/>
        </w:rPr>
        <w:t>for</w:t>
      </w:r>
      <w:r>
        <w:rPr>
          <w:color w:val="0C0C0C"/>
          <w:spacing w:val="3"/>
        </w:rPr>
        <w:t xml:space="preserve"> </w:t>
      </w:r>
      <w:r>
        <w:rPr>
          <w:color w:val="0C0C0C"/>
        </w:rPr>
        <w:t>non-commercial</w:t>
      </w:r>
      <w:r>
        <w:rPr>
          <w:color w:val="0C0C0C"/>
          <w:spacing w:val="-7"/>
        </w:rPr>
        <w:t xml:space="preserve"> </w:t>
      </w:r>
      <w:r>
        <w:rPr>
          <w:color w:val="0C0C0C"/>
          <w:spacing w:val="-2"/>
        </w:rPr>
        <w:t>purposes,</w:t>
      </w:r>
    </w:p>
    <w:p w14:paraId="2CA554B6" w14:textId="77777777" w:rsidR="002E64CE" w:rsidRDefault="002E64CE" w:rsidP="002E64CE">
      <w:pPr>
        <w:pStyle w:val="BodyText"/>
        <w:numPr>
          <w:ilvl w:val="0"/>
          <w:numId w:val="12"/>
        </w:numPr>
        <w:autoSpaceDE w:val="0"/>
        <w:autoSpaceDN w:val="0"/>
        <w:spacing w:before="2"/>
        <w:ind w:left="851" w:hanging="425"/>
        <w:rPr>
          <w:color w:val="0C0C0C"/>
        </w:rPr>
      </w:pPr>
      <w:r>
        <w:rPr>
          <w:color w:val="0C0C0C"/>
        </w:rPr>
        <w:t>acts</w:t>
      </w:r>
      <w:r>
        <w:rPr>
          <w:color w:val="0C0C0C"/>
          <w:spacing w:val="-2"/>
        </w:rPr>
        <w:t xml:space="preserve"> </w:t>
      </w:r>
      <w:r>
        <w:rPr>
          <w:color w:val="0C0C0C"/>
        </w:rPr>
        <w:t>done</w:t>
      </w:r>
      <w:r>
        <w:rPr>
          <w:color w:val="0C0C0C"/>
          <w:spacing w:val="6"/>
        </w:rPr>
        <w:t xml:space="preserve"> </w:t>
      </w:r>
      <w:r>
        <w:rPr>
          <w:color w:val="0C0C0C"/>
        </w:rPr>
        <w:t>for</w:t>
      </w:r>
      <w:r>
        <w:rPr>
          <w:color w:val="0C0C0C"/>
          <w:spacing w:val="-1"/>
        </w:rPr>
        <w:t xml:space="preserve"> </w:t>
      </w:r>
      <w:r>
        <w:rPr>
          <w:color w:val="0C0C0C"/>
        </w:rPr>
        <w:t>experimental</w:t>
      </w:r>
      <w:r>
        <w:rPr>
          <w:color w:val="0C0C0C"/>
          <w:spacing w:val="12"/>
        </w:rPr>
        <w:t xml:space="preserve"> </w:t>
      </w:r>
      <w:r>
        <w:rPr>
          <w:color w:val="0C0C0C"/>
          <w:spacing w:val="-2"/>
        </w:rPr>
        <w:t>purposes</w:t>
      </w:r>
      <w:r>
        <w:rPr>
          <w:color w:val="3B3B3B"/>
          <w:spacing w:val="-2"/>
        </w:rPr>
        <w:t>,</w:t>
      </w:r>
    </w:p>
    <w:p w14:paraId="5DAF9681" w14:textId="77777777" w:rsidR="002E64CE" w:rsidRDefault="002E64CE" w:rsidP="002E64CE">
      <w:pPr>
        <w:pStyle w:val="BodyText"/>
        <w:widowControl w:val="0"/>
        <w:numPr>
          <w:ilvl w:val="0"/>
          <w:numId w:val="12"/>
        </w:numPr>
        <w:tabs>
          <w:tab w:val="left" w:pos="333"/>
        </w:tabs>
        <w:autoSpaceDE w:val="0"/>
        <w:autoSpaceDN w:val="0"/>
        <w:spacing w:before="8" w:line="242" w:lineRule="auto"/>
        <w:ind w:right="17"/>
        <w:rPr>
          <w:color w:val="0C0C0C"/>
          <w:szCs w:val="19"/>
        </w:rPr>
      </w:pPr>
      <w:r>
        <w:rPr>
          <w:color w:val="0C0C0C"/>
        </w:rPr>
        <w:t>acts done for the</w:t>
      </w:r>
      <w:r>
        <w:rPr>
          <w:color w:val="0C0C0C"/>
          <w:spacing w:val="-3"/>
        </w:rPr>
        <w:t xml:space="preserve"> </w:t>
      </w:r>
      <w:r>
        <w:rPr>
          <w:color w:val="0C0C0C"/>
        </w:rPr>
        <w:t>purpose of</w:t>
      </w:r>
      <w:r>
        <w:rPr>
          <w:color w:val="0C0C0C"/>
          <w:spacing w:val="-6"/>
        </w:rPr>
        <w:t xml:space="preserve"> </w:t>
      </w:r>
      <w:r>
        <w:rPr>
          <w:color w:val="0C0C0C"/>
        </w:rPr>
        <w:t>breeding other varieties, and,</w:t>
      </w:r>
      <w:r>
        <w:rPr>
          <w:color w:val="0C0C0C"/>
          <w:spacing w:val="-5"/>
        </w:rPr>
        <w:t xml:space="preserve"> </w:t>
      </w:r>
      <w:r>
        <w:rPr>
          <w:color w:val="0C0C0C"/>
        </w:rPr>
        <w:t>except where the provisions</w:t>
      </w:r>
      <w:r>
        <w:rPr>
          <w:color w:val="0C0C0C"/>
          <w:spacing w:val="40"/>
        </w:rPr>
        <w:t xml:space="preserve"> </w:t>
      </w:r>
      <w:r>
        <w:rPr>
          <w:color w:val="0C0C0C"/>
        </w:rPr>
        <w:t xml:space="preserve">of paragraphs </w:t>
      </w:r>
      <w:r>
        <w:rPr>
          <w:b/>
          <w:color w:val="0C0C0C"/>
          <w:sz w:val="18"/>
        </w:rPr>
        <w:t xml:space="preserve">4 </w:t>
      </w:r>
      <w:r>
        <w:rPr>
          <w:color w:val="0C0C0C"/>
        </w:rPr>
        <w:t>and 5 of Article 15 apply, acts</w:t>
      </w:r>
      <w:r>
        <w:rPr>
          <w:color w:val="0C0C0C"/>
          <w:spacing w:val="-5"/>
        </w:rPr>
        <w:t xml:space="preserve"> </w:t>
      </w:r>
      <w:r>
        <w:rPr>
          <w:color w:val="1F1F1F"/>
        </w:rPr>
        <w:t xml:space="preserve">referred </w:t>
      </w:r>
      <w:r>
        <w:rPr>
          <w:color w:val="0C0C0C"/>
        </w:rPr>
        <w:t>to</w:t>
      </w:r>
      <w:r>
        <w:rPr>
          <w:color w:val="0C0C0C"/>
          <w:spacing w:val="-11"/>
        </w:rPr>
        <w:t xml:space="preserve"> </w:t>
      </w:r>
      <w:r>
        <w:rPr>
          <w:color w:val="0C0C0C"/>
        </w:rPr>
        <w:t>in</w:t>
      </w:r>
      <w:r>
        <w:rPr>
          <w:color w:val="0C0C0C"/>
          <w:spacing w:val="-14"/>
        </w:rPr>
        <w:t xml:space="preserve"> </w:t>
      </w:r>
      <w:r>
        <w:rPr>
          <w:color w:val="0C0C0C"/>
        </w:rPr>
        <w:t xml:space="preserve">paragraphs 1 </w:t>
      </w:r>
      <w:r>
        <w:rPr>
          <w:color w:val="1F1F1F"/>
        </w:rPr>
        <w:t xml:space="preserve">to </w:t>
      </w:r>
      <w:r>
        <w:rPr>
          <w:color w:val="0C0C0C"/>
        </w:rPr>
        <w:t>3 of Article 15, in respect of such other varieties</w:t>
      </w:r>
      <w:r>
        <w:rPr>
          <w:color w:val="3B3B3B"/>
        </w:rPr>
        <w:t>.</w:t>
      </w:r>
    </w:p>
    <w:p w14:paraId="342DC6E4" w14:textId="77777777" w:rsidR="002E64CE" w:rsidRDefault="002E64CE" w:rsidP="002E64CE"/>
    <w:p w14:paraId="5B33E9E6" w14:textId="77777777" w:rsidR="002E64CE" w:rsidRDefault="002E64CE" w:rsidP="002E64CE">
      <w:pPr>
        <w:pStyle w:val="BodyText"/>
        <w:spacing w:line="244" w:lineRule="auto"/>
        <w:ind w:left="426" w:hanging="406"/>
      </w:pPr>
      <w:r>
        <w:lastRenderedPageBreak/>
        <w:t>2.</w:t>
      </w:r>
      <w:r>
        <w:tab/>
        <w:t>Small farmers shall not infringe the breeder's right, in relation to varieties included in a list of agricultural plants, if they use for propagating purposes, on their own holdings, the product of the harvest which they have obtained by planting, on their own holdings, the protected variety or a variety covered by paragraph 4(a) or (b) of Article 15 of the Act. provided that such use is within reasonable limits and takes into account the legitimate interests of the breeder.</w:t>
      </w:r>
    </w:p>
    <w:p w14:paraId="71A10AEC" w14:textId="77777777" w:rsidR="002E64CE" w:rsidRDefault="002E64CE" w:rsidP="002E64CE">
      <w:pPr>
        <w:pStyle w:val="BodyText"/>
        <w:spacing w:line="244" w:lineRule="auto"/>
        <w:ind w:left="426" w:hanging="406"/>
      </w:pPr>
    </w:p>
    <w:p w14:paraId="4A2CEEED" w14:textId="77777777" w:rsidR="002E64CE" w:rsidRDefault="002E64CE" w:rsidP="002E64CE">
      <w:pPr>
        <w:pStyle w:val="BodyText"/>
        <w:spacing w:line="244" w:lineRule="auto"/>
        <w:ind w:left="426" w:hanging="406"/>
      </w:pPr>
      <w:r>
        <w:t>3.</w:t>
      </w:r>
      <w:r>
        <w:tab/>
        <w:t>The provisions of paragraph 2, above, shall not apply to fruit, ornamental, vegetable or forest plant varieties.</w:t>
      </w:r>
    </w:p>
    <w:p w14:paraId="38D6E938" w14:textId="77777777" w:rsidR="002E64CE" w:rsidRDefault="002E64CE" w:rsidP="002E64CE">
      <w:pPr>
        <w:pStyle w:val="BodyText"/>
        <w:spacing w:line="244" w:lineRule="auto"/>
        <w:ind w:left="426" w:hanging="406"/>
      </w:pPr>
    </w:p>
    <w:p w14:paraId="27BDCB22" w14:textId="77777777" w:rsidR="002E64CE" w:rsidRDefault="002E64CE" w:rsidP="002E64CE">
      <w:pPr>
        <w:pStyle w:val="BodyText"/>
        <w:spacing w:line="244" w:lineRule="auto"/>
        <w:ind w:left="426" w:hanging="406"/>
      </w:pPr>
      <w:r>
        <w:t>4.</w:t>
      </w:r>
      <w:r>
        <w:tab/>
        <w:t>The procedures for implementing the provisions of paragraph 2 of this Article with regard to the list of agricultural plants and information to be provided by the farmer to the breeder shall be stipulated in the implementing Regulations of the Act.</w:t>
      </w:r>
    </w:p>
    <w:p w14:paraId="37269D43" w14:textId="77777777" w:rsidR="002E64CE" w:rsidRDefault="002E64CE" w:rsidP="002E64CE">
      <w:pPr>
        <w:rPr>
          <w:color w:val="0C0C0C"/>
        </w:rPr>
      </w:pPr>
    </w:p>
    <w:p w14:paraId="5F6BD8DF" w14:textId="77777777" w:rsidR="002E64CE" w:rsidRDefault="002E64CE" w:rsidP="002E64CE">
      <w:pPr>
        <w:jc w:val="center"/>
        <w:rPr>
          <w:b/>
          <w:bCs/>
        </w:rPr>
      </w:pPr>
      <w:r>
        <w:rPr>
          <w:b/>
          <w:bCs/>
        </w:rPr>
        <w:t>Article 17.</w:t>
      </w:r>
    </w:p>
    <w:p w14:paraId="476BD26E" w14:textId="77777777" w:rsidR="002E64CE" w:rsidRDefault="002E64CE" w:rsidP="002E64CE">
      <w:pPr>
        <w:jc w:val="center"/>
        <w:rPr>
          <w:b/>
          <w:bCs/>
        </w:rPr>
      </w:pPr>
      <w:r>
        <w:rPr>
          <w:b/>
          <w:bCs/>
        </w:rPr>
        <w:t>Exhaustion of the breeder's right</w:t>
      </w:r>
    </w:p>
    <w:p w14:paraId="0E74A3A0" w14:textId="77777777" w:rsidR="002E64CE" w:rsidRDefault="002E64CE" w:rsidP="002E64CE">
      <w:pPr>
        <w:pStyle w:val="BodyText"/>
        <w:spacing w:line="244" w:lineRule="auto"/>
        <w:ind w:left="426" w:hanging="406"/>
        <w:rPr>
          <w:color w:val="0C0C0C"/>
        </w:rPr>
      </w:pPr>
      <w:r>
        <w:rPr>
          <w:color w:val="0C0C0C"/>
        </w:rPr>
        <w:t>1.</w:t>
      </w:r>
      <w:r>
        <w:rPr>
          <w:color w:val="0C0C0C"/>
        </w:rPr>
        <w:tab/>
        <w:t>The breeder's right shall not extend to acts concerning any material of the protected variety, or of a variety covered by the provisions of Article 15, paragraphs 4 and 5, which has been sold or otherwise marketed by the breeder or with her or his authorization in the territory of the United Arab Emirates, or any material derived from the said material, unless such acts</w:t>
      </w:r>
    </w:p>
    <w:p w14:paraId="2BB5E68D" w14:textId="77777777" w:rsidR="002E64CE" w:rsidRDefault="002E64CE" w:rsidP="002E64CE">
      <w:pPr>
        <w:rPr>
          <w:color w:val="0C0C0C"/>
        </w:rPr>
      </w:pPr>
    </w:p>
    <w:p w14:paraId="7C5A7640" w14:textId="77777777" w:rsidR="002E64CE" w:rsidRDefault="002E64CE" w:rsidP="002E64CE">
      <w:pPr>
        <w:pStyle w:val="BodyText"/>
        <w:numPr>
          <w:ilvl w:val="0"/>
          <w:numId w:val="14"/>
        </w:numPr>
        <w:autoSpaceDE w:val="0"/>
        <w:autoSpaceDN w:val="0"/>
        <w:spacing w:before="14"/>
        <w:ind w:left="851" w:hanging="425"/>
        <w:rPr>
          <w:color w:val="0C0C0C"/>
        </w:rPr>
      </w:pPr>
      <w:r>
        <w:rPr>
          <w:color w:val="0C0C0C"/>
        </w:rPr>
        <w:t>involve further propagation of the variety in question or</w:t>
      </w:r>
    </w:p>
    <w:p w14:paraId="35777CF2" w14:textId="77777777" w:rsidR="002E64CE" w:rsidRDefault="002E64CE" w:rsidP="002E64CE">
      <w:pPr>
        <w:pStyle w:val="BodyText"/>
        <w:numPr>
          <w:ilvl w:val="0"/>
          <w:numId w:val="14"/>
        </w:numPr>
        <w:autoSpaceDE w:val="0"/>
        <w:autoSpaceDN w:val="0"/>
        <w:spacing w:before="14"/>
        <w:ind w:left="851" w:hanging="425"/>
        <w:rPr>
          <w:color w:val="0C0C0C"/>
        </w:rPr>
      </w:pPr>
      <w:r>
        <w:rPr>
          <w:color w:val="0C0C0C"/>
        </w:rPr>
        <w:t>involve an export of material of the variety, which enables the propagation of the variety, into a country that does not by law protect varieties of the plant genus or species to which the variety belongs, except where the exported material is for final consumption purposes.</w:t>
      </w:r>
    </w:p>
    <w:p w14:paraId="440127F4" w14:textId="77777777" w:rsidR="002E64CE" w:rsidRDefault="002E64CE" w:rsidP="002E64CE">
      <w:pPr>
        <w:rPr>
          <w:color w:val="0C0C0C"/>
        </w:rPr>
      </w:pPr>
    </w:p>
    <w:p w14:paraId="7B66A5E3" w14:textId="7F58FBD7" w:rsidR="002E64CE" w:rsidRDefault="002E64CE" w:rsidP="002E64CE">
      <w:pPr>
        <w:pStyle w:val="BodyText"/>
        <w:spacing w:line="244" w:lineRule="auto"/>
        <w:ind w:left="426" w:hanging="406"/>
        <w:rPr>
          <w:color w:val="0C0C0C"/>
        </w:rPr>
      </w:pPr>
      <w:r>
        <w:rPr>
          <w:color w:val="0C0C0C"/>
        </w:rPr>
        <w:t>2.</w:t>
      </w:r>
      <w:r>
        <w:rPr>
          <w:color w:val="0C0C0C"/>
        </w:rPr>
        <w:tab/>
        <w:t xml:space="preserve">For the purposes of paragraph 1 of this Article, </w:t>
      </w:r>
      <w:r w:rsidR="00414D3D">
        <w:rPr>
          <w:color w:val="0C0C0C"/>
        </w:rPr>
        <w:t>“</w:t>
      </w:r>
      <w:r>
        <w:rPr>
          <w:color w:val="0C0C0C"/>
        </w:rPr>
        <w:t>material</w:t>
      </w:r>
      <w:r w:rsidR="00414D3D">
        <w:rPr>
          <w:color w:val="0C0C0C"/>
        </w:rPr>
        <w:t>”</w:t>
      </w:r>
      <w:r>
        <w:rPr>
          <w:color w:val="0C0C0C"/>
        </w:rPr>
        <w:t xml:space="preserve"> means, in relation to a variety,</w:t>
      </w:r>
    </w:p>
    <w:p w14:paraId="2BF6E509" w14:textId="77777777" w:rsidR="002E64CE" w:rsidRDefault="002E64CE" w:rsidP="002E64CE">
      <w:pPr>
        <w:jc w:val="left"/>
        <w:rPr>
          <w:color w:val="0C0C0C"/>
        </w:rPr>
      </w:pPr>
    </w:p>
    <w:p w14:paraId="39BD4F94" w14:textId="77777777" w:rsidR="002E64CE" w:rsidRDefault="002E64CE" w:rsidP="002E64CE">
      <w:pPr>
        <w:pStyle w:val="BodyText"/>
        <w:numPr>
          <w:ilvl w:val="0"/>
          <w:numId w:val="16"/>
        </w:numPr>
        <w:autoSpaceDE w:val="0"/>
        <w:autoSpaceDN w:val="0"/>
        <w:spacing w:before="14"/>
        <w:ind w:left="851" w:hanging="425"/>
        <w:rPr>
          <w:color w:val="0C0C0C"/>
        </w:rPr>
      </w:pPr>
      <w:r>
        <w:rPr>
          <w:color w:val="0C0C0C"/>
        </w:rPr>
        <w:t>propagating material of any kind,</w:t>
      </w:r>
    </w:p>
    <w:p w14:paraId="2EA2BB48" w14:textId="77777777" w:rsidR="002E64CE" w:rsidRDefault="002E64CE" w:rsidP="002E64CE">
      <w:pPr>
        <w:pStyle w:val="BodyText"/>
        <w:numPr>
          <w:ilvl w:val="0"/>
          <w:numId w:val="16"/>
        </w:numPr>
        <w:autoSpaceDE w:val="0"/>
        <w:autoSpaceDN w:val="0"/>
        <w:spacing w:before="14"/>
        <w:ind w:left="851" w:hanging="425"/>
        <w:rPr>
          <w:color w:val="0C0C0C"/>
        </w:rPr>
      </w:pPr>
      <w:r>
        <w:rPr>
          <w:color w:val="0C0C0C"/>
        </w:rPr>
        <w:t>harvested material, including entire plants and parts of plants, and</w:t>
      </w:r>
    </w:p>
    <w:p w14:paraId="33F77CD1" w14:textId="77777777" w:rsidR="002E64CE" w:rsidRDefault="002E64CE" w:rsidP="002E64CE">
      <w:pPr>
        <w:pStyle w:val="BodyText"/>
        <w:numPr>
          <w:ilvl w:val="0"/>
          <w:numId w:val="16"/>
        </w:numPr>
        <w:autoSpaceDE w:val="0"/>
        <w:autoSpaceDN w:val="0"/>
        <w:spacing w:before="14"/>
        <w:ind w:left="851" w:hanging="425"/>
        <w:rPr>
          <w:color w:val="0C0C0C"/>
        </w:rPr>
      </w:pPr>
      <w:r>
        <w:rPr>
          <w:color w:val="0C0C0C"/>
        </w:rPr>
        <w:t>any product made directly from the harvested material.</w:t>
      </w:r>
    </w:p>
    <w:p w14:paraId="387C3897" w14:textId="77777777" w:rsidR="002E64CE" w:rsidRDefault="002E64CE" w:rsidP="002E64CE"/>
    <w:p w14:paraId="1093CA75" w14:textId="77777777" w:rsidR="002E64CE" w:rsidRDefault="002E64CE" w:rsidP="002E64CE">
      <w:pPr>
        <w:jc w:val="center"/>
        <w:rPr>
          <w:b/>
          <w:bCs/>
        </w:rPr>
      </w:pPr>
      <w:r>
        <w:rPr>
          <w:b/>
          <w:bCs/>
        </w:rPr>
        <w:t>Article 18.</w:t>
      </w:r>
    </w:p>
    <w:p w14:paraId="10CA9691" w14:textId="77777777" w:rsidR="002E64CE" w:rsidRDefault="002E64CE" w:rsidP="002E64CE">
      <w:pPr>
        <w:jc w:val="center"/>
        <w:rPr>
          <w:b/>
          <w:bCs/>
        </w:rPr>
      </w:pPr>
      <w:r>
        <w:rPr>
          <w:b/>
          <w:bCs/>
        </w:rPr>
        <w:t>Term of protection</w:t>
      </w:r>
    </w:p>
    <w:p w14:paraId="46FEE4A9" w14:textId="77777777" w:rsidR="002E64CE" w:rsidRDefault="002E64CE" w:rsidP="002E64CE">
      <w:r>
        <w:t>The</w:t>
      </w:r>
      <w:r>
        <w:rPr>
          <w:spacing w:val="-8"/>
        </w:rPr>
        <w:t xml:space="preserve"> </w:t>
      </w:r>
      <w:r>
        <w:t>breeder's right shall</w:t>
      </w:r>
      <w:r>
        <w:rPr>
          <w:spacing w:val="-1"/>
        </w:rPr>
        <w:t xml:space="preserve"> </w:t>
      </w:r>
      <w:r>
        <w:t>be</w:t>
      </w:r>
      <w:r>
        <w:rPr>
          <w:spacing w:val="-3"/>
        </w:rPr>
        <w:t xml:space="preserve"> </w:t>
      </w:r>
      <w:r>
        <w:t>granted for</w:t>
      </w:r>
      <w:r>
        <w:rPr>
          <w:spacing w:val="-2"/>
        </w:rPr>
        <w:t xml:space="preserve"> </w:t>
      </w:r>
      <w:r>
        <w:t>a</w:t>
      </w:r>
      <w:r>
        <w:rPr>
          <w:spacing w:val="-8"/>
        </w:rPr>
        <w:t xml:space="preserve"> </w:t>
      </w:r>
      <w:r>
        <w:t>period of</w:t>
      </w:r>
      <w:r>
        <w:rPr>
          <w:spacing w:val="-3"/>
        </w:rPr>
        <w:t xml:space="preserve"> </w:t>
      </w:r>
      <w:r>
        <w:t>20</w:t>
      </w:r>
      <w:r>
        <w:rPr>
          <w:spacing w:val="-5"/>
        </w:rPr>
        <w:t xml:space="preserve"> </w:t>
      </w:r>
      <w:r>
        <w:t>years, and</w:t>
      </w:r>
      <w:r>
        <w:rPr>
          <w:spacing w:val="-7"/>
        </w:rPr>
        <w:t xml:space="preserve"> </w:t>
      </w:r>
      <w:r>
        <w:t>25 years for vines and trees, from the date of the grant of the breeder's right.</w:t>
      </w:r>
    </w:p>
    <w:p w14:paraId="3B96F2C6" w14:textId="77777777" w:rsidR="002E64CE" w:rsidRDefault="002E64CE" w:rsidP="002E64CE"/>
    <w:p w14:paraId="28EC656E" w14:textId="77777777" w:rsidR="002E64CE" w:rsidRDefault="002E64CE" w:rsidP="002E64CE">
      <w:pPr>
        <w:jc w:val="center"/>
        <w:rPr>
          <w:b/>
          <w:bCs/>
        </w:rPr>
      </w:pPr>
      <w:r>
        <w:rPr>
          <w:b/>
          <w:bCs/>
        </w:rPr>
        <w:t>Article 19.</w:t>
      </w:r>
    </w:p>
    <w:p w14:paraId="0FFBFC17" w14:textId="77777777" w:rsidR="002E64CE" w:rsidRDefault="002E64CE" w:rsidP="002E64CE">
      <w:pPr>
        <w:jc w:val="center"/>
        <w:rPr>
          <w:b/>
          <w:bCs/>
        </w:rPr>
      </w:pPr>
      <w:r>
        <w:rPr>
          <w:b/>
          <w:bCs/>
        </w:rPr>
        <w:t>Variety denomination</w:t>
      </w:r>
    </w:p>
    <w:p w14:paraId="5102AAA3" w14:textId="77777777" w:rsidR="002E64CE" w:rsidRDefault="002E64CE" w:rsidP="002E64CE">
      <w:pPr>
        <w:pStyle w:val="BodyText"/>
        <w:spacing w:line="244" w:lineRule="auto"/>
        <w:ind w:left="426" w:hanging="406"/>
      </w:pPr>
      <w:r>
        <w:t>1.</w:t>
      </w:r>
      <w:r>
        <w:tab/>
        <w:t>The variety shall be designated by a denomination that will be its generic designation. Subject to paragraph 4 of this Article, no rights relating to the registered denomination of the variety shall hamper the use</w:t>
      </w:r>
      <w:r>
        <w:rPr>
          <w:spacing w:val="-2"/>
        </w:rPr>
        <w:t xml:space="preserve"> </w:t>
      </w:r>
      <w:r>
        <w:t>of the denomination in</w:t>
      </w:r>
      <w:r>
        <w:rPr>
          <w:spacing w:val="-2"/>
        </w:rPr>
        <w:t xml:space="preserve"> </w:t>
      </w:r>
      <w:r>
        <w:t>connection with the variety, even after the expiration of the breeder's right.</w:t>
      </w:r>
    </w:p>
    <w:p w14:paraId="6E591677" w14:textId="77777777" w:rsidR="002E64CE" w:rsidRDefault="002E64CE" w:rsidP="002E64CE">
      <w:pPr>
        <w:pStyle w:val="BodyText"/>
        <w:spacing w:line="244" w:lineRule="auto"/>
        <w:ind w:left="426" w:hanging="406"/>
      </w:pPr>
    </w:p>
    <w:p w14:paraId="6ABFB89B" w14:textId="77777777" w:rsidR="002E64CE" w:rsidRDefault="002E64CE" w:rsidP="002E64CE">
      <w:pPr>
        <w:pStyle w:val="BodyText"/>
        <w:spacing w:line="244" w:lineRule="auto"/>
        <w:ind w:left="426" w:hanging="406"/>
      </w:pPr>
      <w:r>
        <w:t>2.</w:t>
      </w:r>
      <w:r>
        <w:tab/>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that designates, in the territory of any member of UPOV, an existing variety of the same plant species or of a closely related species.</w:t>
      </w:r>
    </w:p>
    <w:p w14:paraId="581A095E" w14:textId="77777777" w:rsidR="002E64CE" w:rsidRDefault="002E64CE" w:rsidP="002E64CE"/>
    <w:p w14:paraId="79E64D09" w14:textId="77777777" w:rsidR="002E64CE" w:rsidRDefault="002E64CE" w:rsidP="002E64CE">
      <w:pPr>
        <w:pStyle w:val="BodyText"/>
        <w:spacing w:line="244" w:lineRule="auto"/>
        <w:ind w:left="426" w:hanging="406"/>
      </w:pPr>
      <w:r>
        <w:t>3.</w:t>
      </w:r>
      <w:r>
        <w:tab/>
        <w:t>The denomination of the variety shall be submitted by the breeder to the Registrar. If it is found that the denomination does not satisfy the requirements of paragraph 2 of this Article, the Registrar shall refuse to register it and shall require the breeder to propose another denomination within a prescribed period. The denomination shall be registered by the Registrar at the same time as the breeder's right is granted.</w:t>
      </w:r>
    </w:p>
    <w:p w14:paraId="13265612" w14:textId="77777777" w:rsidR="002E64CE" w:rsidRDefault="002E64CE" w:rsidP="002E64CE">
      <w:pPr>
        <w:pStyle w:val="BodyText"/>
        <w:spacing w:line="244" w:lineRule="auto"/>
        <w:ind w:left="426" w:hanging="406"/>
      </w:pPr>
    </w:p>
    <w:p w14:paraId="40C0B77F" w14:textId="77777777" w:rsidR="002E64CE" w:rsidRDefault="002E64CE" w:rsidP="002E64CE">
      <w:pPr>
        <w:pStyle w:val="BodyText"/>
        <w:spacing w:line="244" w:lineRule="auto"/>
        <w:ind w:left="426" w:hanging="406"/>
      </w:pPr>
      <w:r>
        <w:t>4.</w:t>
      </w:r>
      <w:r>
        <w:tab/>
        <w:t>Prior rights granted to third persons shall not be affected. If, by reason of a prior right, the use of the denomination of a variety is forbidden to a person who, in accordance with the provisions of paragraph 7 of this Article, is obliged to use it, the Registrar shall, in accordance with paragraph 7, require the breeder to submit another denomination for the variety.</w:t>
      </w:r>
    </w:p>
    <w:p w14:paraId="3C4C5D80" w14:textId="77777777" w:rsidR="002E64CE" w:rsidRDefault="002E64CE" w:rsidP="002E64CE">
      <w:pPr>
        <w:pStyle w:val="BodyText"/>
        <w:spacing w:line="244" w:lineRule="auto"/>
        <w:ind w:left="426" w:hanging="406"/>
      </w:pPr>
    </w:p>
    <w:p w14:paraId="58ABD396" w14:textId="77777777" w:rsidR="002E64CE" w:rsidRDefault="002E64CE" w:rsidP="002E64CE">
      <w:pPr>
        <w:pStyle w:val="BodyText"/>
        <w:spacing w:line="244" w:lineRule="auto"/>
        <w:ind w:left="426" w:hanging="406"/>
      </w:pPr>
      <w:r>
        <w:t>5.</w:t>
      </w:r>
      <w:r>
        <w:tab/>
        <w:t>A variety must be submitted to all members of UPOV under the same denomination. The Registrar shall register the denomination so submitted, unless it considers the denomination unsuitable. In the latter case, it shall require the breeder to submit another denomination.</w:t>
      </w:r>
    </w:p>
    <w:p w14:paraId="5D1F1C35" w14:textId="77777777" w:rsidR="002E64CE" w:rsidRDefault="002E64CE" w:rsidP="002E64CE">
      <w:pPr>
        <w:pStyle w:val="BodyText"/>
        <w:spacing w:line="244" w:lineRule="auto"/>
        <w:ind w:left="426" w:hanging="406"/>
        <w:sectPr w:rsidR="002E64CE" w:rsidSect="00906DDC">
          <w:headerReference w:type="default" r:id="rId40"/>
          <w:headerReference w:type="first" r:id="rId41"/>
          <w:pgSz w:w="11907" w:h="16840" w:code="9"/>
          <w:pgMar w:top="510" w:right="1134" w:bottom="1134" w:left="1134" w:header="510" w:footer="680" w:gutter="0"/>
          <w:cols w:space="720"/>
          <w:titlePg/>
        </w:sectPr>
      </w:pPr>
    </w:p>
    <w:p w14:paraId="1D728DE8" w14:textId="77777777" w:rsidR="002E64CE" w:rsidRDefault="002E64CE" w:rsidP="002E64CE">
      <w:pPr>
        <w:pStyle w:val="BodyText"/>
        <w:spacing w:line="244" w:lineRule="auto"/>
        <w:ind w:left="426" w:hanging="406"/>
      </w:pPr>
      <w:r>
        <w:lastRenderedPageBreak/>
        <w:t>6.</w:t>
      </w:r>
      <w:r>
        <w:tab/>
        <w:t>The Registrar shall ensure that the authorities of the members of UPOV are informed of matters concerning variety denominations, in particular the submission, registration and cancellation of denominations. Any member may address its observations, if any, on the registration of denominations to the Registrar.</w:t>
      </w:r>
    </w:p>
    <w:p w14:paraId="4EBAB062" w14:textId="77777777" w:rsidR="002E64CE" w:rsidRDefault="002E64CE" w:rsidP="002E64CE">
      <w:pPr>
        <w:pStyle w:val="BodyText"/>
        <w:spacing w:line="244" w:lineRule="auto"/>
        <w:ind w:left="426" w:hanging="406"/>
      </w:pPr>
    </w:p>
    <w:p w14:paraId="6B0D74CB" w14:textId="77777777" w:rsidR="002E64CE" w:rsidRDefault="002E64CE" w:rsidP="002E64CE">
      <w:pPr>
        <w:pStyle w:val="BodyText"/>
        <w:spacing w:line="244" w:lineRule="auto"/>
        <w:ind w:left="426" w:hanging="406"/>
      </w:pPr>
      <w:r>
        <w:t>7.</w:t>
      </w:r>
      <w:r>
        <w:tab/>
        <w:t>Any person who offers for sale or markets plant propagating material of a variety protected within the territory of the United Arab Emirates is obliged to use the denomination of that variety, even after the expiration of the breeder's right in that variety, except where, in accordance with paragraph 4 of this Article, prior rights prevent such use.</w:t>
      </w:r>
    </w:p>
    <w:p w14:paraId="7E467DBD" w14:textId="77777777" w:rsidR="002E64CE" w:rsidRDefault="002E64CE" w:rsidP="002E64CE"/>
    <w:p w14:paraId="7152AE5F" w14:textId="77777777" w:rsidR="002E64CE" w:rsidRDefault="002E64CE" w:rsidP="002E64CE">
      <w:pPr>
        <w:pStyle w:val="BodyText"/>
        <w:spacing w:line="244" w:lineRule="auto"/>
        <w:ind w:left="426" w:hanging="406"/>
      </w:pPr>
      <w:r>
        <w:t>8.</w:t>
      </w:r>
      <w:r>
        <w:tab/>
        <w:t>When a variety is offered for sale or marketed, it is permitted to associate a trademark, trade name or other similar indication with a registered variety denomination. If such an indication is so associated, the denomination must nevertheless be easily recognizable.</w:t>
      </w:r>
    </w:p>
    <w:p w14:paraId="0BF87650" w14:textId="77777777" w:rsidR="002E64CE" w:rsidRDefault="002E64CE" w:rsidP="002E64CE"/>
    <w:p w14:paraId="55DFA205" w14:textId="77777777" w:rsidR="002E64CE" w:rsidRDefault="002E64CE" w:rsidP="002E64CE">
      <w:pPr>
        <w:jc w:val="center"/>
        <w:rPr>
          <w:b/>
          <w:bCs/>
        </w:rPr>
      </w:pPr>
      <w:r>
        <w:rPr>
          <w:b/>
          <w:bCs/>
        </w:rPr>
        <w:t>Article 20.</w:t>
      </w:r>
    </w:p>
    <w:p w14:paraId="7F57742D" w14:textId="77777777" w:rsidR="002E64CE" w:rsidRDefault="002E64CE" w:rsidP="002E64CE">
      <w:pPr>
        <w:jc w:val="center"/>
        <w:rPr>
          <w:b/>
          <w:bCs/>
        </w:rPr>
      </w:pPr>
      <w:r>
        <w:rPr>
          <w:b/>
          <w:bCs/>
        </w:rPr>
        <w:t>Examination of the application</w:t>
      </w:r>
    </w:p>
    <w:p w14:paraId="5910E4CC" w14:textId="77777777" w:rsidR="002E64CE" w:rsidRDefault="002E64CE" w:rsidP="002E64CE">
      <w:pPr>
        <w:pStyle w:val="BodyText"/>
        <w:spacing w:line="244" w:lineRule="auto"/>
        <w:ind w:left="426" w:hanging="406"/>
      </w:pPr>
      <w:r>
        <w:t>1.</w:t>
      </w:r>
      <w:r>
        <w:tab/>
        <w:t>Any decision by the Registrar to grant a breeder's right shall require a prior</w:t>
      </w:r>
      <w:r>
        <w:rPr>
          <w:spacing w:val="27"/>
        </w:rPr>
        <w:t xml:space="preserve"> </w:t>
      </w:r>
      <w:r>
        <w:t>examination for compliance with the conditions set forth in Articles 6 to 10</w:t>
      </w:r>
      <w:r>
        <w:rPr>
          <w:spacing w:val="-3"/>
        </w:rPr>
        <w:t xml:space="preserve"> </w:t>
      </w:r>
      <w:r>
        <w:t>of the Act.</w:t>
      </w:r>
    </w:p>
    <w:p w14:paraId="78264916" w14:textId="77777777" w:rsidR="002E64CE" w:rsidRDefault="002E64CE" w:rsidP="002E64CE">
      <w:pPr>
        <w:pStyle w:val="BodyText"/>
        <w:spacing w:line="244" w:lineRule="auto"/>
        <w:ind w:left="426" w:hanging="406"/>
      </w:pPr>
    </w:p>
    <w:p w14:paraId="6FCECF2B" w14:textId="77777777" w:rsidR="002E64CE" w:rsidRDefault="002E64CE" w:rsidP="002E64CE">
      <w:pPr>
        <w:pStyle w:val="BodyText"/>
        <w:spacing w:line="244" w:lineRule="auto"/>
        <w:ind w:left="426" w:hanging="406"/>
      </w:pPr>
      <w:r>
        <w:t>2.</w:t>
      </w:r>
      <w:r>
        <w:tab/>
        <w:t>In the course of the examination, the Registrar may grow the variety or carry out other necessary tests, cause the growing of the variety or the carrying out of other necessary tests, or take into account the results of growing tests or other trials which have already been carried out. The Registrar may also require the breeder to furnish all the necessary information, documents or material as specified in the implementing Regulations of the Act.</w:t>
      </w:r>
    </w:p>
    <w:p w14:paraId="6BEEA053" w14:textId="77777777" w:rsidR="002E64CE" w:rsidRDefault="002E64CE" w:rsidP="002E64CE"/>
    <w:p w14:paraId="3C898C29" w14:textId="77777777" w:rsidR="002E64CE" w:rsidRDefault="002E64CE" w:rsidP="002E64CE">
      <w:pPr>
        <w:jc w:val="center"/>
        <w:rPr>
          <w:b/>
          <w:bCs/>
        </w:rPr>
      </w:pPr>
      <w:r>
        <w:rPr>
          <w:b/>
          <w:bCs/>
        </w:rPr>
        <w:t>Article 21.</w:t>
      </w:r>
    </w:p>
    <w:p w14:paraId="03D2CC0D" w14:textId="77777777" w:rsidR="002E64CE" w:rsidRDefault="002E64CE" w:rsidP="002E64CE">
      <w:pPr>
        <w:jc w:val="center"/>
        <w:rPr>
          <w:b/>
          <w:bCs/>
        </w:rPr>
      </w:pPr>
      <w:r>
        <w:rPr>
          <w:b/>
          <w:bCs/>
        </w:rPr>
        <w:t>Publication</w:t>
      </w:r>
    </w:p>
    <w:p w14:paraId="48EAC951" w14:textId="77777777" w:rsidR="002E64CE" w:rsidRDefault="002E64CE" w:rsidP="002E64CE">
      <w:r>
        <w:t>The public shall be informed about</w:t>
      </w:r>
    </w:p>
    <w:p w14:paraId="723A03E9" w14:textId="77777777" w:rsidR="002E64CE" w:rsidRDefault="002E64CE" w:rsidP="002E64CE"/>
    <w:p w14:paraId="36B4F988" w14:textId="77777777" w:rsidR="002E64CE" w:rsidRDefault="002E64CE" w:rsidP="002E64CE">
      <w:pPr>
        <w:pStyle w:val="BodyText"/>
        <w:spacing w:line="244" w:lineRule="auto"/>
        <w:ind w:left="426" w:hanging="406"/>
      </w:pPr>
      <w:r>
        <w:t>1.</w:t>
      </w:r>
      <w:r>
        <w:tab/>
        <w:t xml:space="preserve">applications for and grants of breeders' rights, and </w:t>
      </w:r>
    </w:p>
    <w:p w14:paraId="57D5A1DC" w14:textId="77777777" w:rsidR="002E64CE" w:rsidRDefault="002E64CE" w:rsidP="002E64CE">
      <w:pPr>
        <w:pStyle w:val="BodyText"/>
        <w:spacing w:line="244" w:lineRule="auto"/>
        <w:ind w:left="426" w:hanging="406"/>
      </w:pPr>
      <w:r>
        <w:t>2.</w:t>
      </w:r>
      <w:r>
        <w:tab/>
        <w:t>proposed and approved denominations.</w:t>
      </w:r>
    </w:p>
    <w:p w14:paraId="39AF4B64" w14:textId="77777777" w:rsidR="002E64CE" w:rsidRDefault="002E64CE" w:rsidP="002E64CE">
      <w:pPr>
        <w:rPr>
          <w:color w:val="0C0C0C"/>
        </w:rPr>
      </w:pPr>
    </w:p>
    <w:p w14:paraId="14EC0656" w14:textId="77777777" w:rsidR="002E64CE" w:rsidRDefault="002E64CE" w:rsidP="002E64CE">
      <w:pPr>
        <w:jc w:val="center"/>
        <w:rPr>
          <w:b/>
          <w:bCs/>
        </w:rPr>
      </w:pPr>
      <w:r>
        <w:rPr>
          <w:b/>
          <w:bCs/>
        </w:rPr>
        <w:t>Article 22.</w:t>
      </w:r>
    </w:p>
    <w:p w14:paraId="3DBBBDE6" w14:textId="77777777" w:rsidR="002E64CE" w:rsidRDefault="002E64CE" w:rsidP="002E64CE">
      <w:pPr>
        <w:jc w:val="center"/>
        <w:rPr>
          <w:b/>
          <w:bCs/>
        </w:rPr>
      </w:pPr>
      <w:r>
        <w:rPr>
          <w:b/>
          <w:bCs/>
        </w:rPr>
        <w:t>Provisional protection</w:t>
      </w:r>
    </w:p>
    <w:p w14:paraId="66710448" w14:textId="77777777" w:rsidR="002E64CE" w:rsidRDefault="002E64CE" w:rsidP="002E64CE">
      <w:pPr>
        <w:pStyle w:val="BodyText"/>
        <w:spacing w:line="244" w:lineRule="auto"/>
        <w:ind w:left="426" w:hanging="406"/>
      </w:pPr>
      <w:r>
        <w:t>1.</w:t>
      </w:r>
      <w:r>
        <w:tab/>
        <w:t>Provisional protection shall be provided to safeguard the interests of the breeder during the period between the publication of the application for the grant of a breeder's right and the grant of that right.</w:t>
      </w:r>
    </w:p>
    <w:p w14:paraId="18BE354C" w14:textId="77777777" w:rsidR="002E64CE" w:rsidRDefault="002E64CE" w:rsidP="002E64CE">
      <w:pPr>
        <w:pStyle w:val="BodyText"/>
        <w:spacing w:line="244" w:lineRule="auto"/>
        <w:ind w:left="426" w:hanging="406"/>
      </w:pPr>
    </w:p>
    <w:p w14:paraId="540F50BE" w14:textId="77777777" w:rsidR="002E64CE" w:rsidRDefault="002E64CE" w:rsidP="002E64CE">
      <w:pPr>
        <w:pStyle w:val="BodyText"/>
        <w:spacing w:line="244" w:lineRule="auto"/>
        <w:ind w:left="426" w:hanging="406"/>
      </w:pPr>
      <w:r>
        <w:t>2.</w:t>
      </w:r>
      <w:r>
        <w:tab/>
        <w:t>The applicant shall be deemed the holder of a breeder's right in relation to any person who, during the period provided for in paragraph 1 of this Article, has carried out acts that, once the right is granted, require the breeder's authorization under Article 15 of the Act.</w:t>
      </w:r>
    </w:p>
    <w:p w14:paraId="6A996256" w14:textId="77777777" w:rsidR="002E64CE" w:rsidRDefault="002E64CE" w:rsidP="002E64CE">
      <w:pPr>
        <w:pStyle w:val="BodyText"/>
        <w:spacing w:line="244" w:lineRule="auto"/>
        <w:ind w:left="426" w:hanging="406"/>
      </w:pPr>
    </w:p>
    <w:p w14:paraId="195E6ADD" w14:textId="77777777" w:rsidR="002E64CE" w:rsidRDefault="002E64CE" w:rsidP="002E64CE">
      <w:pPr>
        <w:pStyle w:val="BodyText"/>
        <w:spacing w:line="244" w:lineRule="auto"/>
        <w:ind w:left="426" w:hanging="406"/>
      </w:pPr>
      <w:r>
        <w:t>3.</w:t>
      </w:r>
      <w:r>
        <w:tab/>
        <w:t>The applicant shall have the same rights to enter into licensing agreements and to initiate legal proceedings as if the breeder's right had been granted on the date of publication in respect of the variety concerned. The rights conferred under this paragraph shall be deemed never to have been conferred if the right is not granted.</w:t>
      </w:r>
    </w:p>
    <w:p w14:paraId="56367028" w14:textId="77777777" w:rsidR="002E64CE" w:rsidRDefault="002E64CE" w:rsidP="002E64CE">
      <w:pPr>
        <w:rPr>
          <w:color w:val="0C0C0C"/>
        </w:rPr>
      </w:pPr>
    </w:p>
    <w:p w14:paraId="0179A080" w14:textId="77777777" w:rsidR="002E64CE" w:rsidRDefault="002E64CE" w:rsidP="002E64CE">
      <w:pPr>
        <w:jc w:val="center"/>
        <w:rPr>
          <w:b/>
          <w:bCs/>
        </w:rPr>
      </w:pPr>
      <w:r>
        <w:rPr>
          <w:b/>
          <w:bCs/>
        </w:rPr>
        <w:t>Article 23.</w:t>
      </w:r>
    </w:p>
    <w:p w14:paraId="320F0C8B" w14:textId="77777777" w:rsidR="002E64CE" w:rsidRDefault="002E64CE" w:rsidP="002E64CE">
      <w:pPr>
        <w:jc w:val="center"/>
        <w:rPr>
          <w:b/>
          <w:bCs/>
        </w:rPr>
      </w:pPr>
      <w:r>
        <w:rPr>
          <w:b/>
          <w:bCs/>
        </w:rPr>
        <w:t>Renunciation of the breeder's right</w:t>
      </w:r>
    </w:p>
    <w:p w14:paraId="0660F343" w14:textId="77777777" w:rsidR="002E64CE" w:rsidRDefault="002E64CE" w:rsidP="002E64CE">
      <w:r>
        <w:t>The</w:t>
      </w:r>
      <w:r>
        <w:rPr>
          <w:spacing w:val="-3"/>
        </w:rPr>
        <w:t xml:space="preserve"> </w:t>
      </w:r>
      <w:r>
        <w:t>breeder's right shall be</w:t>
      </w:r>
      <w:r>
        <w:rPr>
          <w:spacing w:val="-1"/>
        </w:rPr>
        <w:t xml:space="preserve"> </w:t>
      </w:r>
      <w:r>
        <w:t>deemed</w:t>
      </w:r>
      <w:r>
        <w:rPr>
          <w:spacing w:val="-1"/>
        </w:rPr>
        <w:t xml:space="preserve"> </w:t>
      </w:r>
      <w:r>
        <w:t>terminated in</w:t>
      </w:r>
      <w:r>
        <w:rPr>
          <w:spacing w:val="-4"/>
        </w:rPr>
        <w:t xml:space="preserve"> </w:t>
      </w:r>
      <w:r>
        <w:t>case</w:t>
      </w:r>
      <w:r>
        <w:rPr>
          <w:spacing w:val="-1"/>
        </w:rPr>
        <w:t xml:space="preserve"> </w:t>
      </w:r>
      <w:r>
        <w:t>of</w:t>
      </w:r>
      <w:r>
        <w:rPr>
          <w:spacing w:val="-3"/>
        </w:rPr>
        <w:t xml:space="preserve"> </w:t>
      </w:r>
      <w:r>
        <w:t>its</w:t>
      </w:r>
      <w:r>
        <w:rPr>
          <w:spacing w:val="-7"/>
        </w:rPr>
        <w:t xml:space="preserve"> </w:t>
      </w:r>
      <w:r>
        <w:t>renunciation by</w:t>
      </w:r>
      <w:r>
        <w:rPr>
          <w:spacing w:val="-1"/>
        </w:rPr>
        <w:t xml:space="preserve"> </w:t>
      </w:r>
      <w:r>
        <w:t>the holder of</w:t>
      </w:r>
      <w:r>
        <w:rPr>
          <w:spacing w:val="-3"/>
        </w:rPr>
        <w:t xml:space="preserve"> </w:t>
      </w:r>
      <w:r>
        <w:t>the breeder's right</w:t>
      </w:r>
      <w:r>
        <w:rPr>
          <w:spacing w:val="-6"/>
        </w:rPr>
        <w:t xml:space="preserve"> </w:t>
      </w:r>
      <w:r>
        <w:t>before the</w:t>
      </w:r>
      <w:r>
        <w:rPr>
          <w:spacing w:val="-7"/>
        </w:rPr>
        <w:t xml:space="preserve"> </w:t>
      </w:r>
      <w:r>
        <w:t>expiration of</w:t>
      </w:r>
      <w:r>
        <w:rPr>
          <w:spacing w:val="-2"/>
        </w:rPr>
        <w:t xml:space="preserve"> </w:t>
      </w:r>
      <w:r>
        <w:t>the term</w:t>
      </w:r>
      <w:r>
        <w:rPr>
          <w:spacing w:val="-1"/>
        </w:rPr>
        <w:t xml:space="preserve"> </w:t>
      </w:r>
      <w:r>
        <w:t>of</w:t>
      </w:r>
      <w:r>
        <w:rPr>
          <w:spacing w:val="-1"/>
        </w:rPr>
        <w:t xml:space="preserve"> </w:t>
      </w:r>
      <w:r>
        <w:t>protection. The holder of</w:t>
      </w:r>
      <w:r>
        <w:rPr>
          <w:spacing w:val="-2"/>
        </w:rPr>
        <w:t xml:space="preserve"> </w:t>
      </w:r>
      <w:r>
        <w:t>the breeder</w:t>
      </w:r>
      <w:r>
        <w:rPr>
          <w:color w:val="3F3F3F"/>
        </w:rPr>
        <w:t>'</w:t>
      </w:r>
      <w:r>
        <w:t>s</w:t>
      </w:r>
      <w:r>
        <w:rPr>
          <w:spacing w:val="-7"/>
        </w:rPr>
        <w:t xml:space="preserve"> </w:t>
      </w:r>
      <w:r>
        <w:t xml:space="preserve">right shall notify the Registrar thereof in writing </w:t>
      </w:r>
      <w:r>
        <w:rPr>
          <w:color w:val="2A2A2A"/>
        </w:rPr>
        <w:t xml:space="preserve">in </w:t>
      </w:r>
      <w:r>
        <w:t>accordance with the procedures and time limits prescribed by the Regulations. Renunciation shall take effect on the date of notification</w:t>
      </w:r>
      <w:r>
        <w:rPr>
          <w:color w:val="3F3F3F"/>
        </w:rPr>
        <w:t>.</w:t>
      </w:r>
    </w:p>
    <w:p w14:paraId="50610A3F" w14:textId="77777777" w:rsidR="002E64CE" w:rsidRDefault="002E64CE" w:rsidP="002E64CE">
      <w:pPr>
        <w:rPr>
          <w:color w:val="0C0C0C"/>
        </w:rPr>
      </w:pPr>
    </w:p>
    <w:p w14:paraId="35D2FE39" w14:textId="77777777" w:rsidR="002E64CE" w:rsidRDefault="002E64CE" w:rsidP="002E64CE">
      <w:pPr>
        <w:jc w:val="center"/>
        <w:rPr>
          <w:b/>
          <w:bCs/>
        </w:rPr>
      </w:pPr>
      <w:r>
        <w:rPr>
          <w:b/>
          <w:bCs/>
        </w:rPr>
        <w:t>Article 24.</w:t>
      </w:r>
    </w:p>
    <w:p w14:paraId="7A6F9F14" w14:textId="77777777" w:rsidR="002E64CE" w:rsidRDefault="002E64CE" w:rsidP="002E64CE">
      <w:pPr>
        <w:jc w:val="center"/>
        <w:rPr>
          <w:b/>
          <w:bCs/>
        </w:rPr>
      </w:pPr>
      <w:r>
        <w:rPr>
          <w:b/>
          <w:bCs/>
        </w:rPr>
        <w:t>Nullity of the breeder's right</w:t>
      </w:r>
    </w:p>
    <w:p w14:paraId="2736C252" w14:textId="77777777" w:rsidR="002E64CE" w:rsidRDefault="002E64CE" w:rsidP="002E64CE">
      <w:pPr>
        <w:pStyle w:val="BodyText"/>
        <w:spacing w:line="244" w:lineRule="auto"/>
        <w:ind w:left="426" w:hanging="406"/>
        <w:rPr>
          <w:color w:val="0C0C0C"/>
        </w:rPr>
      </w:pPr>
      <w:r>
        <w:rPr>
          <w:color w:val="0C0C0C"/>
        </w:rPr>
        <w:t>1.</w:t>
      </w:r>
      <w:r>
        <w:rPr>
          <w:color w:val="0C0C0C"/>
        </w:rPr>
        <w:tab/>
        <w:t>The breeder's right shall be declared null and void where it is established</w:t>
      </w:r>
    </w:p>
    <w:p w14:paraId="7AC98799" w14:textId="77777777" w:rsidR="002E64CE" w:rsidRDefault="002E64CE" w:rsidP="002E64CE"/>
    <w:p w14:paraId="2063E12F" w14:textId="77777777" w:rsidR="002E64CE" w:rsidRDefault="002E64CE" w:rsidP="002E64CE">
      <w:pPr>
        <w:pStyle w:val="BodyText"/>
        <w:numPr>
          <w:ilvl w:val="0"/>
          <w:numId w:val="18"/>
        </w:numPr>
        <w:autoSpaceDE w:val="0"/>
        <w:autoSpaceDN w:val="0"/>
        <w:spacing w:before="14"/>
        <w:ind w:left="851" w:right="17" w:hanging="425"/>
      </w:pPr>
      <w:r>
        <w:rPr>
          <w:color w:val="0C0C0C"/>
        </w:rPr>
        <w:t>that the conditions laid down</w:t>
      </w:r>
      <w:r>
        <w:rPr>
          <w:color w:val="0C0C0C"/>
          <w:spacing w:val="-2"/>
        </w:rPr>
        <w:t xml:space="preserve"> </w:t>
      </w:r>
      <w:r>
        <w:rPr>
          <w:color w:val="0C0C0C"/>
        </w:rPr>
        <w:t>in Articles 7</w:t>
      </w:r>
      <w:r>
        <w:rPr>
          <w:color w:val="0C0C0C"/>
          <w:spacing w:val="-6"/>
        </w:rPr>
        <w:t xml:space="preserve"> </w:t>
      </w:r>
      <w:r>
        <w:rPr>
          <w:color w:val="0C0C0C"/>
        </w:rPr>
        <w:t>or 8</w:t>
      </w:r>
      <w:r>
        <w:rPr>
          <w:color w:val="0C0C0C"/>
          <w:spacing w:val="-10"/>
        </w:rPr>
        <w:t xml:space="preserve"> </w:t>
      </w:r>
      <w:r>
        <w:rPr>
          <w:color w:val="0C0C0C"/>
        </w:rPr>
        <w:t>of</w:t>
      </w:r>
      <w:r>
        <w:rPr>
          <w:color w:val="0C0C0C"/>
          <w:spacing w:val="-1"/>
        </w:rPr>
        <w:t xml:space="preserve"> </w:t>
      </w:r>
      <w:r>
        <w:rPr>
          <w:color w:val="0C0C0C"/>
        </w:rPr>
        <w:t>the Act were not complied with at the time of the grant of the breeder</w:t>
      </w:r>
      <w:r>
        <w:rPr>
          <w:color w:val="525252"/>
        </w:rPr>
        <w:t>'</w:t>
      </w:r>
      <w:r>
        <w:rPr>
          <w:color w:val="0C0C0C"/>
        </w:rPr>
        <w:t>s right,</w:t>
      </w:r>
    </w:p>
    <w:p w14:paraId="32C2916E" w14:textId="77777777" w:rsidR="002E64CE" w:rsidRDefault="002E64CE" w:rsidP="002E64CE">
      <w:pPr>
        <w:pStyle w:val="BodyText"/>
        <w:numPr>
          <w:ilvl w:val="0"/>
          <w:numId w:val="18"/>
        </w:numPr>
        <w:autoSpaceDE w:val="0"/>
        <w:autoSpaceDN w:val="0"/>
        <w:spacing w:before="5" w:line="244" w:lineRule="auto"/>
        <w:ind w:left="851" w:right="20" w:hanging="425"/>
      </w:pPr>
      <w:r>
        <w:rPr>
          <w:color w:val="0C0C0C"/>
        </w:rPr>
        <w:t>that,</w:t>
      </w:r>
      <w:r>
        <w:rPr>
          <w:color w:val="0C0C0C"/>
          <w:spacing w:val="-10"/>
        </w:rPr>
        <w:t xml:space="preserve"> </w:t>
      </w:r>
      <w:r>
        <w:rPr>
          <w:color w:val="0C0C0C"/>
        </w:rPr>
        <w:t>where</w:t>
      </w:r>
      <w:r>
        <w:rPr>
          <w:color w:val="0C0C0C"/>
          <w:spacing w:val="-1"/>
        </w:rPr>
        <w:t xml:space="preserve"> </w:t>
      </w:r>
      <w:r>
        <w:rPr>
          <w:color w:val="0C0C0C"/>
        </w:rPr>
        <w:t>the</w:t>
      </w:r>
      <w:r>
        <w:rPr>
          <w:color w:val="0C0C0C"/>
          <w:spacing w:val="-13"/>
        </w:rPr>
        <w:t xml:space="preserve"> </w:t>
      </w:r>
      <w:r>
        <w:rPr>
          <w:color w:val="0C0C0C"/>
        </w:rPr>
        <w:t>grant</w:t>
      </w:r>
      <w:r>
        <w:rPr>
          <w:color w:val="0C0C0C"/>
          <w:spacing w:val="-6"/>
        </w:rPr>
        <w:t xml:space="preserve"> </w:t>
      </w:r>
      <w:r>
        <w:rPr>
          <w:color w:val="0C0C0C"/>
        </w:rPr>
        <w:t>of</w:t>
      </w:r>
      <w:r>
        <w:rPr>
          <w:color w:val="0C0C0C"/>
          <w:spacing w:val="-4"/>
        </w:rPr>
        <w:t xml:space="preserve"> </w:t>
      </w:r>
      <w:r>
        <w:rPr>
          <w:color w:val="0C0C0C"/>
        </w:rPr>
        <w:t>the</w:t>
      </w:r>
      <w:r>
        <w:rPr>
          <w:color w:val="0C0C0C"/>
          <w:spacing w:val="-10"/>
        </w:rPr>
        <w:t xml:space="preserve"> </w:t>
      </w:r>
      <w:r>
        <w:rPr>
          <w:color w:val="0C0C0C"/>
        </w:rPr>
        <w:t>breeder</w:t>
      </w:r>
      <w:r>
        <w:rPr>
          <w:color w:val="525252"/>
        </w:rPr>
        <w:t>'</w:t>
      </w:r>
      <w:r>
        <w:rPr>
          <w:color w:val="0C0C0C"/>
        </w:rPr>
        <w:t>s</w:t>
      </w:r>
      <w:r>
        <w:rPr>
          <w:color w:val="0C0C0C"/>
          <w:spacing w:val="-14"/>
        </w:rPr>
        <w:t xml:space="preserve"> </w:t>
      </w:r>
      <w:r>
        <w:rPr>
          <w:color w:val="0C0C0C"/>
        </w:rPr>
        <w:t>right</w:t>
      </w:r>
      <w:r>
        <w:rPr>
          <w:color w:val="0C0C0C"/>
          <w:spacing w:val="-10"/>
        </w:rPr>
        <w:t xml:space="preserve"> </w:t>
      </w:r>
      <w:r>
        <w:rPr>
          <w:color w:val="0C0C0C"/>
        </w:rPr>
        <w:t>has</w:t>
      </w:r>
      <w:r>
        <w:rPr>
          <w:color w:val="0C0C0C"/>
          <w:spacing w:val="-14"/>
        </w:rPr>
        <w:t xml:space="preserve"> </w:t>
      </w:r>
      <w:r>
        <w:rPr>
          <w:color w:val="0C0C0C"/>
        </w:rPr>
        <w:t>been</w:t>
      </w:r>
      <w:r>
        <w:rPr>
          <w:color w:val="0C0C0C"/>
          <w:spacing w:val="-3"/>
        </w:rPr>
        <w:t xml:space="preserve"> </w:t>
      </w:r>
      <w:r>
        <w:rPr>
          <w:color w:val="0C0C0C"/>
        </w:rPr>
        <w:t>essentially based</w:t>
      </w:r>
      <w:r>
        <w:rPr>
          <w:color w:val="0C0C0C"/>
          <w:spacing w:val="-9"/>
        </w:rPr>
        <w:t xml:space="preserve"> </w:t>
      </w:r>
      <w:r>
        <w:rPr>
          <w:color w:val="0C0C0C"/>
        </w:rPr>
        <w:t>upon</w:t>
      </w:r>
      <w:r>
        <w:rPr>
          <w:color w:val="0C0C0C"/>
          <w:spacing w:val="-2"/>
        </w:rPr>
        <w:t xml:space="preserve"> </w:t>
      </w:r>
      <w:r>
        <w:rPr>
          <w:color w:val="0C0C0C"/>
        </w:rPr>
        <w:t>information and</w:t>
      </w:r>
      <w:r>
        <w:rPr>
          <w:color w:val="0C0C0C"/>
          <w:spacing w:val="-4"/>
        </w:rPr>
        <w:t xml:space="preserve"> </w:t>
      </w:r>
      <w:r>
        <w:rPr>
          <w:color w:val="0C0C0C"/>
        </w:rPr>
        <w:t>documents furnished by</w:t>
      </w:r>
      <w:r>
        <w:rPr>
          <w:color w:val="0C0C0C"/>
          <w:spacing w:val="-3"/>
        </w:rPr>
        <w:t xml:space="preserve"> </w:t>
      </w:r>
      <w:r>
        <w:rPr>
          <w:color w:val="0C0C0C"/>
        </w:rPr>
        <w:t>the</w:t>
      </w:r>
      <w:r>
        <w:rPr>
          <w:color w:val="0C0C0C"/>
          <w:spacing w:val="-7"/>
        </w:rPr>
        <w:t xml:space="preserve"> </w:t>
      </w:r>
      <w:r>
        <w:rPr>
          <w:color w:val="0C0C0C"/>
        </w:rPr>
        <w:t>breeder, the</w:t>
      </w:r>
      <w:r>
        <w:rPr>
          <w:color w:val="0C0C0C"/>
          <w:spacing w:val="-4"/>
        </w:rPr>
        <w:t xml:space="preserve"> </w:t>
      </w:r>
      <w:r>
        <w:rPr>
          <w:color w:val="0C0C0C"/>
        </w:rPr>
        <w:t>conditions laid down</w:t>
      </w:r>
      <w:r>
        <w:rPr>
          <w:color w:val="0C0C0C"/>
          <w:spacing w:val="-3"/>
        </w:rPr>
        <w:t xml:space="preserve"> </w:t>
      </w:r>
      <w:r>
        <w:rPr>
          <w:color w:val="0C0C0C"/>
        </w:rPr>
        <w:t>in</w:t>
      </w:r>
      <w:r>
        <w:rPr>
          <w:color w:val="0C0C0C"/>
          <w:spacing w:val="-4"/>
        </w:rPr>
        <w:t xml:space="preserve"> </w:t>
      </w:r>
      <w:r>
        <w:rPr>
          <w:color w:val="0C0C0C"/>
        </w:rPr>
        <w:t>Articles 9</w:t>
      </w:r>
      <w:r>
        <w:rPr>
          <w:color w:val="0C0C0C"/>
          <w:spacing w:val="-1"/>
        </w:rPr>
        <w:t xml:space="preserve"> </w:t>
      </w:r>
      <w:r>
        <w:rPr>
          <w:color w:val="0C0C0C"/>
        </w:rPr>
        <w:t>or 10</w:t>
      </w:r>
      <w:r>
        <w:rPr>
          <w:color w:val="0C0C0C"/>
          <w:spacing w:val="-4"/>
        </w:rPr>
        <w:t xml:space="preserve"> </w:t>
      </w:r>
      <w:r>
        <w:rPr>
          <w:color w:val="0C0C0C"/>
        </w:rPr>
        <w:t>were not complied with at the time of the grant of the breeder's right, or</w:t>
      </w:r>
    </w:p>
    <w:p w14:paraId="6D51FC21" w14:textId="77777777" w:rsidR="002E64CE" w:rsidRDefault="002E64CE" w:rsidP="002E64CE">
      <w:pPr>
        <w:pStyle w:val="BodyText"/>
        <w:numPr>
          <w:ilvl w:val="0"/>
          <w:numId w:val="18"/>
        </w:numPr>
        <w:autoSpaceDE w:val="0"/>
        <w:autoSpaceDN w:val="0"/>
        <w:spacing w:before="3"/>
        <w:ind w:left="851" w:right="23" w:hanging="425"/>
      </w:pPr>
      <w:r>
        <w:rPr>
          <w:color w:val="0C0C0C"/>
        </w:rPr>
        <w:lastRenderedPageBreak/>
        <w:t>that the breeder's</w:t>
      </w:r>
      <w:r>
        <w:rPr>
          <w:color w:val="0C0C0C"/>
          <w:spacing w:val="13"/>
        </w:rPr>
        <w:t xml:space="preserve"> </w:t>
      </w:r>
      <w:r>
        <w:rPr>
          <w:color w:val="0C0C0C"/>
        </w:rPr>
        <w:t>right has been granted to</w:t>
      </w:r>
      <w:r>
        <w:rPr>
          <w:color w:val="0C0C0C"/>
          <w:spacing w:val="-2"/>
        </w:rPr>
        <w:t xml:space="preserve"> </w:t>
      </w:r>
      <w:r>
        <w:rPr>
          <w:color w:val="0C0C0C"/>
        </w:rPr>
        <w:t>a</w:t>
      </w:r>
      <w:r>
        <w:rPr>
          <w:color w:val="0C0C0C"/>
          <w:spacing w:val="-1"/>
        </w:rPr>
        <w:t xml:space="preserve"> </w:t>
      </w:r>
      <w:r>
        <w:rPr>
          <w:color w:val="0C0C0C"/>
        </w:rPr>
        <w:t>person</w:t>
      </w:r>
      <w:r>
        <w:rPr>
          <w:color w:val="0C0C0C"/>
          <w:spacing w:val="13"/>
        </w:rPr>
        <w:t xml:space="preserve"> </w:t>
      </w:r>
      <w:r>
        <w:rPr>
          <w:color w:val="0C0C0C"/>
        </w:rPr>
        <w:t>who is</w:t>
      </w:r>
      <w:r>
        <w:rPr>
          <w:color w:val="0C0C0C"/>
          <w:spacing w:val="-4"/>
        </w:rPr>
        <w:t xml:space="preserve"> </w:t>
      </w:r>
      <w:r>
        <w:rPr>
          <w:color w:val="0C0C0C"/>
        </w:rPr>
        <w:t>not entitled</w:t>
      </w:r>
      <w:r>
        <w:rPr>
          <w:color w:val="0C0C0C"/>
          <w:spacing w:val="13"/>
        </w:rPr>
        <w:t xml:space="preserve"> </w:t>
      </w:r>
      <w:r>
        <w:rPr>
          <w:color w:val="0C0C0C"/>
        </w:rPr>
        <w:t>to</w:t>
      </w:r>
      <w:r>
        <w:rPr>
          <w:color w:val="0C0C0C"/>
          <w:spacing w:val="-3"/>
        </w:rPr>
        <w:t xml:space="preserve"> </w:t>
      </w:r>
      <w:r>
        <w:rPr>
          <w:color w:val="0C0C0C"/>
        </w:rPr>
        <w:t>it,</w:t>
      </w:r>
      <w:r>
        <w:rPr>
          <w:color w:val="0C0C0C"/>
          <w:spacing w:val="-6"/>
        </w:rPr>
        <w:t xml:space="preserve"> </w:t>
      </w:r>
      <w:r>
        <w:rPr>
          <w:color w:val="0C0C0C"/>
        </w:rPr>
        <w:t>unless</w:t>
      </w:r>
      <w:r>
        <w:rPr>
          <w:color w:val="0C0C0C"/>
          <w:spacing w:val="13"/>
        </w:rPr>
        <w:t xml:space="preserve"> </w:t>
      </w:r>
      <w:r>
        <w:rPr>
          <w:color w:val="0C0C0C"/>
        </w:rPr>
        <w:t>it is transferred to the person who is so entitled</w:t>
      </w:r>
      <w:r>
        <w:rPr>
          <w:color w:val="525252"/>
        </w:rPr>
        <w:t>.</w:t>
      </w:r>
    </w:p>
    <w:p w14:paraId="7D426FA7" w14:textId="77777777" w:rsidR="002E64CE" w:rsidRDefault="002E64CE" w:rsidP="002E64CE">
      <w:pPr>
        <w:pStyle w:val="BodyText"/>
        <w:spacing w:line="244" w:lineRule="auto"/>
        <w:ind w:left="426" w:hanging="406"/>
      </w:pPr>
    </w:p>
    <w:p w14:paraId="78C248A2" w14:textId="77777777" w:rsidR="002E64CE" w:rsidRDefault="002E64CE" w:rsidP="002E64CE">
      <w:pPr>
        <w:pStyle w:val="BodyText"/>
        <w:spacing w:line="244" w:lineRule="auto"/>
        <w:ind w:left="426" w:hanging="406"/>
      </w:pPr>
      <w:r>
        <w:t>2.</w:t>
      </w:r>
      <w:r>
        <w:tab/>
      </w:r>
      <w:r>
        <w:rPr>
          <w:color w:val="0C0C0C"/>
        </w:rPr>
        <w:t>No breeder</w:t>
      </w:r>
      <w:r>
        <w:rPr>
          <w:color w:val="3F3F3F"/>
        </w:rPr>
        <w:t>'</w:t>
      </w:r>
      <w:r>
        <w:rPr>
          <w:color w:val="0C0C0C"/>
        </w:rPr>
        <w:t>s</w:t>
      </w:r>
      <w:r>
        <w:rPr>
          <w:color w:val="0C0C0C"/>
          <w:spacing w:val="-2"/>
        </w:rPr>
        <w:t xml:space="preserve"> </w:t>
      </w:r>
      <w:r>
        <w:rPr>
          <w:color w:val="0C0C0C"/>
        </w:rPr>
        <w:t>right shall be declared null and void for reasons other than those set forth in paragraph 1 of this Article.</w:t>
      </w:r>
    </w:p>
    <w:p w14:paraId="50696F81" w14:textId="77777777" w:rsidR="002E64CE" w:rsidRDefault="002E64CE" w:rsidP="002E64CE">
      <w:pPr>
        <w:rPr>
          <w:color w:val="0C0C0C"/>
          <w:spacing w:val="-5"/>
          <w:w w:val="105"/>
        </w:rPr>
      </w:pPr>
    </w:p>
    <w:p w14:paraId="77E77D0E" w14:textId="77777777" w:rsidR="002E64CE" w:rsidRDefault="002E64CE" w:rsidP="002E64CE">
      <w:pPr>
        <w:jc w:val="center"/>
        <w:rPr>
          <w:b/>
          <w:bCs/>
        </w:rPr>
      </w:pPr>
      <w:r>
        <w:rPr>
          <w:b/>
          <w:bCs/>
        </w:rPr>
        <w:t>Article 25.</w:t>
      </w:r>
    </w:p>
    <w:p w14:paraId="06B57016" w14:textId="77777777" w:rsidR="002E64CE" w:rsidRDefault="002E64CE" w:rsidP="002E64CE">
      <w:pPr>
        <w:jc w:val="center"/>
        <w:rPr>
          <w:b/>
          <w:bCs/>
        </w:rPr>
      </w:pPr>
      <w:r>
        <w:rPr>
          <w:b/>
          <w:bCs/>
        </w:rPr>
        <w:t>Cancellation of the breeder's right</w:t>
      </w:r>
    </w:p>
    <w:p w14:paraId="7999A1FA" w14:textId="77777777" w:rsidR="002E64CE" w:rsidRDefault="002E64CE" w:rsidP="002E64CE">
      <w:pPr>
        <w:pStyle w:val="BodyText"/>
        <w:spacing w:line="244" w:lineRule="auto"/>
        <w:ind w:left="426" w:hanging="406"/>
        <w:rPr>
          <w:color w:val="0C0C0C"/>
        </w:rPr>
      </w:pPr>
      <w:r>
        <w:rPr>
          <w:color w:val="0C0C0C"/>
        </w:rPr>
        <w:t>1.</w:t>
      </w:r>
      <w:r>
        <w:rPr>
          <w:color w:val="0C0C0C"/>
        </w:rPr>
        <w:tab/>
        <w:t>The breeder's right shall be cancelled</w:t>
      </w:r>
    </w:p>
    <w:p w14:paraId="15E7F78C" w14:textId="77777777" w:rsidR="002E64CE" w:rsidRDefault="002E64CE" w:rsidP="002E64CE">
      <w:pPr>
        <w:pStyle w:val="BodyText"/>
        <w:spacing w:line="244" w:lineRule="auto"/>
        <w:ind w:left="426" w:hanging="406"/>
      </w:pPr>
    </w:p>
    <w:p w14:paraId="7F1075EB" w14:textId="77777777" w:rsidR="002E64CE" w:rsidRDefault="002E64CE" w:rsidP="002E64CE">
      <w:pPr>
        <w:pStyle w:val="BodyText"/>
        <w:numPr>
          <w:ilvl w:val="0"/>
          <w:numId w:val="20"/>
        </w:numPr>
        <w:autoSpaceDE w:val="0"/>
        <w:autoSpaceDN w:val="0"/>
        <w:spacing w:before="14"/>
        <w:ind w:left="851" w:right="17" w:hanging="435"/>
        <w:rPr>
          <w:color w:val="0C0C0C"/>
        </w:rPr>
      </w:pPr>
      <w:r>
        <w:rPr>
          <w:color w:val="0C0C0C"/>
        </w:rPr>
        <w:t>where it is established that the conditions laid done in Articles 9 or 10 of the Act have not been complied with, or</w:t>
      </w:r>
    </w:p>
    <w:p w14:paraId="3588C430" w14:textId="77777777" w:rsidR="002E64CE" w:rsidRDefault="002E64CE" w:rsidP="002E64CE">
      <w:pPr>
        <w:pStyle w:val="BodyText"/>
        <w:numPr>
          <w:ilvl w:val="0"/>
          <w:numId w:val="20"/>
        </w:numPr>
        <w:autoSpaceDE w:val="0"/>
        <w:autoSpaceDN w:val="0"/>
        <w:spacing w:before="14"/>
        <w:ind w:left="851" w:right="17" w:hanging="435"/>
        <w:rPr>
          <w:color w:val="0C0C0C"/>
        </w:rPr>
      </w:pPr>
      <w:r>
        <w:rPr>
          <w:color w:val="0C0C0C"/>
        </w:rPr>
        <w:t>in the event of failure by the breeder, within the prescribed period,</w:t>
      </w:r>
    </w:p>
    <w:p w14:paraId="5ADB3D2D" w14:textId="77777777" w:rsidR="002E64CE" w:rsidRDefault="002E64CE" w:rsidP="002E64CE">
      <w:pPr>
        <w:rPr>
          <w:color w:val="0C0C0C"/>
          <w:spacing w:val="-5"/>
          <w:w w:val="105"/>
        </w:rPr>
      </w:pPr>
    </w:p>
    <w:p w14:paraId="27C6DC16" w14:textId="77777777" w:rsidR="002E64CE" w:rsidRDefault="002E64CE" w:rsidP="002E64CE">
      <w:pPr>
        <w:pStyle w:val="BodyText"/>
        <w:numPr>
          <w:ilvl w:val="0"/>
          <w:numId w:val="22"/>
        </w:numPr>
        <w:autoSpaceDE w:val="0"/>
        <w:autoSpaceDN w:val="0"/>
        <w:spacing w:before="14"/>
        <w:ind w:left="1276" w:right="31" w:hanging="425"/>
      </w:pPr>
      <w:r>
        <w:rPr>
          <w:color w:val="0C0C0C"/>
        </w:rPr>
        <w:t>to</w:t>
      </w:r>
      <w:r>
        <w:rPr>
          <w:color w:val="0C0C0C"/>
          <w:spacing w:val="40"/>
        </w:rPr>
        <w:t xml:space="preserve"> </w:t>
      </w:r>
      <w:r>
        <w:rPr>
          <w:color w:val="0C0C0C"/>
        </w:rPr>
        <w:t>provide</w:t>
      </w:r>
      <w:r>
        <w:rPr>
          <w:color w:val="0C0C0C"/>
          <w:spacing w:val="40"/>
        </w:rPr>
        <w:t xml:space="preserve"> </w:t>
      </w:r>
      <w:r>
        <w:rPr>
          <w:color w:val="0C0C0C"/>
        </w:rPr>
        <w:t>the</w:t>
      </w:r>
      <w:r>
        <w:rPr>
          <w:color w:val="0C0C0C"/>
          <w:spacing w:val="40"/>
        </w:rPr>
        <w:t xml:space="preserve"> </w:t>
      </w:r>
      <w:r>
        <w:rPr>
          <w:color w:val="0C0C0C"/>
        </w:rPr>
        <w:t>Registrar</w:t>
      </w:r>
      <w:r>
        <w:rPr>
          <w:color w:val="0C0C0C"/>
          <w:spacing w:val="40"/>
        </w:rPr>
        <w:t xml:space="preserve"> </w:t>
      </w:r>
      <w:r>
        <w:rPr>
          <w:color w:val="0C0C0C"/>
        </w:rPr>
        <w:t>with</w:t>
      </w:r>
      <w:r>
        <w:rPr>
          <w:color w:val="0C0C0C"/>
          <w:spacing w:val="40"/>
        </w:rPr>
        <w:t xml:space="preserve"> </w:t>
      </w:r>
      <w:r>
        <w:rPr>
          <w:color w:val="0C0C0C"/>
        </w:rPr>
        <w:t>the</w:t>
      </w:r>
      <w:r>
        <w:rPr>
          <w:color w:val="0C0C0C"/>
          <w:spacing w:val="40"/>
        </w:rPr>
        <w:t xml:space="preserve"> </w:t>
      </w:r>
      <w:r>
        <w:rPr>
          <w:color w:val="0C0C0C"/>
        </w:rPr>
        <w:t>information,</w:t>
      </w:r>
      <w:r>
        <w:rPr>
          <w:color w:val="0C0C0C"/>
          <w:spacing w:val="40"/>
        </w:rPr>
        <w:t xml:space="preserve"> </w:t>
      </w:r>
      <w:r>
        <w:rPr>
          <w:color w:val="0C0C0C"/>
        </w:rPr>
        <w:t>documents</w:t>
      </w:r>
      <w:r>
        <w:rPr>
          <w:color w:val="0C0C0C"/>
          <w:spacing w:val="40"/>
        </w:rPr>
        <w:t xml:space="preserve"> </w:t>
      </w:r>
      <w:r>
        <w:rPr>
          <w:color w:val="0C0C0C"/>
        </w:rPr>
        <w:t>or</w:t>
      </w:r>
      <w:r>
        <w:rPr>
          <w:color w:val="0C0C0C"/>
          <w:spacing w:val="40"/>
        </w:rPr>
        <w:t xml:space="preserve"> </w:t>
      </w:r>
      <w:r>
        <w:rPr>
          <w:color w:val="0C0C0C"/>
        </w:rPr>
        <w:t>material</w:t>
      </w:r>
      <w:r>
        <w:rPr>
          <w:color w:val="0C0C0C"/>
          <w:spacing w:val="40"/>
        </w:rPr>
        <w:t xml:space="preserve"> </w:t>
      </w:r>
      <w:r>
        <w:rPr>
          <w:color w:val="0C0C0C"/>
        </w:rPr>
        <w:t>deemed necessary for verifying the maintenance of the variety,</w:t>
      </w:r>
    </w:p>
    <w:p w14:paraId="12F611AF" w14:textId="77777777" w:rsidR="002E64CE" w:rsidRDefault="002E64CE" w:rsidP="002E64CE">
      <w:pPr>
        <w:pStyle w:val="BodyText"/>
        <w:numPr>
          <w:ilvl w:val="0"/>
          <w:numId w:val="22"/>
        </w:numPr>
        <w:autoSpaceDE w:val="0"/>
        <w:autoSpaceDN w:val="0"/>
        <w:spacing w:before="5"/>
        <w:ind w:left="1276" w:hanging="425"/>
      </w:pPr>
      <w:r>
        <w:rPr>
          <w:color w:val="0C0C0C"/>
        </w:rPr>
        <w:t>to</w:t>
      </w:r>
      <w:r>
        <w:rPr>
          <w:color w:val="0C0C0C"/>
          <w:spacing w:val="-1"/>
        </w:rPr>
        <w:t xml:space="preserve"> </w:t>
      </w:r>
      <w:r>
        <w:rPr>
          <w:color w:val="0C0C0C"/>
        </w:rPr>
        <w:t>pay</w:t>
      </w:r>
      <w:r>
        <w:rPr>
          <w:color w:val="0C0C0C"/>
          <w:spacing w:val="2"/>
        </w:rPr>
        <w:t xml:space="preserve"> </w:t>
      </w:r>
      <w:r>
        <w:rPr>
          <w:color w:val="0C0C0C"/>
        </w:rPr>
        <w:t>the</w:t>
      </w:r>
      <w:r>
        <w:rPr>
          <w:color w:val="0C0C0C"/>
          <w:spacing w:val="2"/>
        </w:rPr>
        <w:t xml:space="preserve"> </w:t>
      </w:r>
      <w:r>
        <w:rPr>
          <w:color w:val="0C0C0C"/>
        </w:rPr>
        <w:t>requisite</w:t>
      </w:r>
      <w:r>
        <w:rPr>
          <w:color w:val="0C0C0C"/>
          <w:spacing w:val="10"/>
        </w:rPr>
        <w:t xml:space="preserve"> </w:t>
      </w:r>
      <w:r>
        <w:rPr>
          <w:color w:val="0C0C0C"/>
        </w:rPr>
        <w:t>fees,</w:t>
      </w:r>
      <w:r>
        <w:rPr>
          <w:color w:val="0C0C0C"/>
          <w:spacing w:val="6"/>
        </w:rPr>
        <w:t xml:space="preserve"> </w:t>
      </w:r>
      <w:r>
        <w:rPr>
          <w:color w:val="0C0C0C"/>
          <w:spacing w:val="-5"/>
        </w:rPr>
        <w:t>or</w:t>
      </w:r>
    </w:p>
    <w:p w14:paraId="05112A50" w14:textId="77777777" w:rsidR="002E64CE" w:rsidRDefault="002E64CE" w:rsidP="002E64CE">
      <w:pPr>
        <w:pStyle w:val="BodyText"/>
        <w:numPr>
          <w:ilvl w:val="0"/>
          <w:numId w:val="22"/>
        </w:numPr>
        <w:tabs>
          <w:tab w:val="left" w:pos="347"/>
        </w:tabs>
        <w:autoSpaceDE w:val="0"/>
        <w:autoSpaceDN w:val="0"/>
        <w:spacing w:before="9" w:line="235" w:lineRule="auto"/>
        <w:ind w:left="1276" w:right="17" w:hanging="425"/>
      </w:pPr>
      <w:r>
        <w:rPr>
          <w:color w:val="0C0C0C"/>
        </w:rPr>
        <w:t>to propose, where the denomination</w:t>
      </w:r>
      <w:r>
        <w:rPr>
          <w:color w:val="0C0C0C"/>
          <w:spacing w:val="27"/>
        </w:rPr>
        <w:t xml:space="preserve"> </w:t>
      </w:r>
      <w:r>
        <w:rPr>
          <w:color w:val="0C0C0C"/>
        </w:rPr>
        <w:t>of the variety is cancelled</w:t>
      </w:r>
      <w:r>
        <w:rPr>
          <w:color w:val="0C0C0C"/>
          <w:spacing w:val="31"/>
        </w:rPr>
        <w:t xml:space="preserve"> </w:t>
      </w:r>
      <w:r>
        <w:rPr>
          <w:color w:val="0C0C0C"/>
        </w:rPr>
        <w:t>after the grant of the right, another suitable denomination.</w:t>
      </w:r>
    </w:p>
    <w:p w14:paraId="7E90FA54" w14:textId="77777777" w:rsidR="002E64CE" w:rsidRDefault="002E64CE" w:rsidP="002E64CE">
      <w:pPr>
        <w:pStyle w:val="BodyText"/>
        <w:spacing w:line="244" w:lineRule="auto"/>
        <w:ind w:left="426" w:hanging="406"/>
        <w:rPr>
          <w:color w:val="0C0C0C"/>
        </w:rPr>
      </w:pPr>
    </w:p>
    <w:p w14:paraId="1AE05C5B" w14:textId="77777777" w:rsidR="002E64CE" w:rsidRDefault="002E64CE" w:rsidP="002E64CE">
      <w:pPr>
        <w:pStyle w:val="BodyText"/>
        <w:spacing w:line="244" w:lineRule="auto"/>
        <w:ind w:left="426" w:hanging="406"/>
        <w:rPr>
          <w:color w:val="0C0C0C"/>
        </w:rPr>
      </w:pPr>
      <w:r>
        <w:rPr>
          <w:color w:val="0C0C0C"/>
        </w:rPr>
        <w:t>2.</w:t>
      </w:r>
      <w:r>
        <w:rPr>
          <w:color w:val="0C0C0C"/>
        </w:rPr>
        <w:tab/>
        <w:t>No breeder's right shall be cancelled for reasons other than those set forth in paragraph 1 of this Article.</w:t>
      </w:r>
    </w:p>
    <w:p w14:paraId="2C43E201" w14:textId="77777777" w:rsidR="002E64CE" w:rsidRDefault="002E64CE" w:rsidP="002E64CE">
      <w:pPr>
        <w:rPr>
          <w:color w:val="0C0C0C"/>
          <w:spacing w:val="-5"/>
          <w:w w:val="105"/>
        </w:rPr>
      </w:pPr>
    </w:p>
    <w:p w14:paraId="43421D20" w14:textId="77777777" w:rsidR="002E64CE" w:rsidRDefault="002E64CE" w:rsidP="002E64CE">
      <w:pPr>
        <w:jc w:val="center"/>
        <w:rPr>
          <w:b/>
          <w:bCs/>
        </w:rPr>
      </w:pPr>
      <w:r>
        <w:rPr>
          <w:b/>
          <w:bCs/>
        </w:rPr>
        <w:t>Article 26.</w:t>
      </w:r>
    </w:p>
    <w:p w14:paraId="5A642984" w14:textId="77777777" w:rsidR="002E64CE" w:rsidRDefault="002E64CE" w:rsidP="002E64CE">
      <w:pPr>
        <w:jc w:val="center"/>
        <w:rPr>
          <w:b/>
          <w:bCs/>
        </w:rPr>
      </w:pPr>
      <w:r>
        <w:rPr>
          <w:b/>
          <w:bCs/>
        </w:rPr>
        <w:t>Compulsory licenses from the Minister</w:t>
      </w:r>
    </w:p>
    <w:p w14:paraId="4F99A570" w14:textId="77777777" w:rsidR="002E64CE" w:rsidRDefault="002E64CE" w:rsidP="002E64CE">
      <w:pPr>
        <w:pStyle w:val="BodyText"/>
        <w:spacing w:line="244" w:lineRule="auto"/>
        <w:ind w:left="426" w:hanging="406"/>
        <w:rPr>
          <w:color w:val="0C0C0C"/>
        </w:rPr>
      </w:pPr>
      <w:r>
        <w:rPr>
          <w:color w:val="0C0C0C"/>
        </w:rPr>
        <w:t>1.</w:t>
      </w:r>
      <w:r>
        <w:rPr>
          <w:color w:val="0C0C0C"/>
        </w:rPr>
        <w:tab/>
        <w:t>The free exercise of a breeder's</w:t>
      </w:r>
      <w:r>
        <w:rPr>
          <w:color w:val="0C0C0C"/>
          <w:spacing w:val="27"/>
        </w:rPr>
        <w:t xml:space="preserve"> </w:t>
      </w:r>
      <w:r>
        <w:rPr>
          <w:color w:val="0C0C0C"/>
        </w:rPr>
        <w:t>right shall not be restricted in the territory</w:t>
      </w:r>
      <w:r>
        <w:rPr>
          <w:color w:val="0C0C0C"/>
          <w:spacing w:val="23"/>
        </w:rPr>
        <w:t xml:space="preserve"> </w:t>
      </w:r>
      <w:r>
        <w:rPr>
          <w:color w:val="0C0C0C"/>
        </w:rPr>
        <w:t>of the United Arab Emirates other than for reasons of public interest.</w:t>
      </w:r>
    </w:p>
    <w:p w14:paraId="546C9686" w14:textId="77777777" w:rsidR="002E64CE" w:rsidRDefault="002E64CE" w:rsidP="002E64CE">
      <w:pPr>
        <w:pStyle w:val="BodyText"/>
        <w:spacing w:line="244" w:lineRule="auto"/>
        <w:ind w:left="426" w:hanging="406"/>
        <w:rPr>
          <w:color w:val="0C0C0C"/>
        </w:rPr>
      </w:pPr>
    </w:p>
    <w:p w14:paraId="64D76E8A" w14:textId="77777777" w:rsidR="002E64CE" w:rsidRDefault="002E64CE" w:rsidP="002E64CE">
      <w:pPr>
        <w:pStyle w:val="BodyText"/>
        <w:spacing w:line="244" w:lineRule="auto"/>
        <w:ind w:left="426" w:hanging="406"/>
      </w:pPr>
      <w:r>
        <w:t>2.</w:t>
      </w:r>
      <w:r>
        <w:tab/>
      </w:r>
      <w:r>
        <w:rPr>
          <w:color w:val="0C0C0C"/>
        </w:rPr>
        <w:t>The Minister may, for reasons</w:t>
      </w:r>
      <w:r>
        <w:rPr>
          <w:color w:val="0C0C0C"/>
          <w:spacing w:val="30"/>
        </w:rPr>
        <w:t xml:space="preserve"> </w:t>
      </w:r>
      <w:r>
        <w:rPr>
          <w:color w:val="0C0C0C"/>
        </w:rPr>
        <w:t>of the public interest and</w:t>
      </w:r>
      <w:r>
        <w:rPr>
          <w:color w:val="0C0C0C"/>
          <w:spacing w:val="-1"/>
        </w:rPr>
        <w:t xml:space="preserve"> </w:t>
      </w:r>
      <w:r>
        <w:rPr>
          <w:color w:val="0C0C0C"/>
        </w:rPr>
        <w:t>upon the recommendation of the Ministry</w:t>
      </w:r>
      <w:r>
        <w:rPr>
          <w:color w:val="0C0C0C"/>
          <w:spacing w:val="20"/>
        </w:rPr>
        <w:t xml:space="preserve"> </w:t>
      </w:r>
      <w:r>
        <w:rPr>
          <w:color w:val="0C0C0C"/>
        </w:rPr>
        <w:t>of Defense</w:t>
      </w:r>
      <w:r>
        <w:rPr>
          <w:color w:val="0C0C0C"/>
          <w:spacing w:val="13"/>
        </w:rPr>
        <w:t xml:space="preserve"> </w:t>
      </w:r>
      <w:r>
        <w:rPr>
          <w:color w:val="0C0C0C"/>
        </w:rPr>
        <w:t>or the Ministry</w:t>
      </w:r>
      <w:r>
        <w:rPr>
          <w:color w:val="0C0C0C"/>
          <w:spacing w:val="23"/>
        </w:rPr>
        <w:t xml:space="preserve"> </w:t>
      </w:r>
      <w:r>
        <w:rPr>
          <w:color w:val="0C0C0C"/>
        </w:rPr>
        <w:t>of the Interior,</w:t>
      </w:r>
      <w:r>
        <w:rPr>
          <w:color w:val="0C0C0C"/>
          <w:spacing w:val="14"/>
        </w:rPr>
        <w:t xml:space="preserve"> </w:t>
      </w:r>
      <w:r>
        <w:rPr>
          <w:color w:val="0C0C0C"/>
        </w:rPr>
        <w:t>grant</w:t>
      </w:r>
      <w:r>
        <w:rPr>
          <w:color w:val="0C0C0C"/>
          <w:spacing w:val="15"/>
        </w:rPr>
        <w:t xml:space="preserve"> </w:t>
      </w:r>
      <w:r>
        <w:rPr>
          <w:color w:val="0C0C0C"/>
        </w:rPr>
        <w:t>a compulsory</w:t>
      </w:r>
      <w:r>
        <w:rPr>
          <w:color w:val="0C0C0C"/>
          <w:spacing w:val="20"/>
        </w:rPr>
        <w:t xml:space="preserve"> </w:t>
      </w:r>
      <w:r>
        <w:rPr>
          <w:color w:val="0C0C0C"/>
        </w:rPr>
        <w:t>license</w:t>
      </w:r>
      <w:r>
        <w:rPr>
          <w:color w:val="0C0C0C"/>
          <w:spacing w:val="15"/>
        </w:rPr>
        <w:t xml:space="preserve"> </w:t>
      </w:r>
      <w:r>
        <w:rPr>
          <w:color w:val="0C0C0C"/>
        </w:rPr>
        <w:t>authorizing a</w:t>
      </w:r>
      <w:r>
        <w:rPr>
          <w:color w:val="0C0C0C"/>
          <w:spacing w:val="-13"/>
        </w:rPr>
        <w:t xml:space="preserve"> </w:t>
      </w:r>
      <w:r>
        <w:rPr>
          <w:color w:val="0C0C0C"/>
        </w:rPr>
        <w:t>third</w:t>
      </w:r>
      <w:r>
        <w:rPr>
          <w:color w:val="0C0C0C"/>
          <w:spacing w:val="-6"/>
        </w:rPr>
        <w:t xml:space="preserve"> </w:t>
      </w:r>
      <w:r>
        <w:rPr>
          <w:color w:val="0C0C0C"/>
        </w:rPr>
        <w:t>party to</w:t>
      </w:r>
      <w:r>
        <w:rPr>
          <w:color w:val="0C0C0C"/>
          <w:spacing w:val="-14"/>
        </w:rPr>
        <w:t xml:space="preserve"> </w:t>
      </w:r>
      <w:r>
        <w:rPr>
          <w:color w:val="0C0C0C"/>
        </w:rPr>
        <w:t>carry</w:t>
      </w:r>
      <w:r>
        <w:rPr>
          <w:color w:val="0C0C0C"/>
          <w:spacing w:val="-2"/>
        </w:rPr>
        <w:t xml:space="preserve"> </w:t>
      </w:r>
      <w:r>
        <w:rPr>
          <w:color w:val="0C0C0C"/>
        </w:rPr>
        <w:t>out</w:t>
      </w:r>
      <w:r>
        <w:rPr>
          <w:color w:val="0C0C0C"/>
          <w:spacing w:val="-3"/>
        </w:rPr>
        <w:t xml:space="preserve"> </w:t>
      </w:r>
      <w:r>
        <w:rPr>
          <w:color w:val="0C0C0C"/>
        </w:rPr>
        <w:t>any</w:t>
      </w:r>
      <w:r>
        <w:rPr>
          <w:color w:val="0C0C0C"/>
          <w:spacing w:val="-2"/>
        </w:rPr>
        <w:t xml:space="preserve"> </w:t>
      </w:r>
      <w:r>
        <w:rPr>
          <w:color w:val="0C0C0C"/>
        </w:rPr>
        <w:t>act</w:t>
      </w:r>
      <w:r>
        <w:rPr>
          <w:color w:val="0C0C0C"/>
          <w:spacing w:val="-14"/>
        </w:rPr>
        <w:t xml:space="preserve"> </w:t>
      </w:r>
      <w:r>
        <w:rPr>
          <w:color w:val="0C0C0C"/>
        </w:rPr>
        <w:t>that</w:t>
      </w:r>
      <w:r>
        <w:rPr>
          <w:color w:val="0C0C0C"/>
          <w:spacing w:val="-6"/>
        </w:rPr>
        <w:t xml:space="preserve"> </w:t>
      </w:r>
      <w:r>
        <w:rPr>
          <w:color w:val="0C0C0C"/>
        </w:rPr>
        <w:t>requires the</w:t>
      </w:r>
      <w:r>
        <w:rPr>
          <w:color w:val="0C0C0C"/>
          <w:spacing w:val="-9"/>
        </w:rPr>
        <w:t xml:space="preserve"> </w:t>
      </w:r>
      <w:r>
        <w:rPr>
          <w:color w:val="0C0C0C"/>
        </w:rPr>
        <w:t>breeder's authorization,</w:t>
      </w:r>
      <w:r>
        <w:rPr>
          <w:color w:val="0C0C0C"/>
          <w:spacing w:val="-2"/>
        </w:rPr>
        <w:t xml:space="preserve"> </w:t>
      </w:r>
      <w:r>
        <w:rPr>
          <w:color w:val="0C0C0C"/>
        </w:rPr>
        <w:t>without</w:t>
      </w:r>
      <w:r>
        <w:rPr>
          <w:color w:val="0C0C0C"/>
          <w:spacing w:val="-4"/>
        </w:rPr>
        <w:t xml:space="preserve"> </w:t>
      </w:r>
      <w:r>
        <w:rPr>
          <w:color w:val="0C0C0C"/>
        </w:rPr>
        <w:t>prejudice to the right of the breeder to receive fair compensation.</w:t>
      </w:r>
    </w:p>
    <w:p w14:paraId="37B8987F" w14:textId="77777777" w:rsidR="002E64CE" w:rsidRDefault="002E64CE" w:rsidP="002E64CE">
      <w:pPr>
        <w:pStyle w:val="BodyText"/>
        <w:spacing w:line="244" w:lineRule="auto"/>
        <w:ind w:left="426" w:hanging="406"/>
      </w:pPr>
    </w:p>
    <w:p w14:paraId="3FBF1D59" w14:textId="77777777" w:rsidR="002E64CE" w:rsidRDefault="002E64CE" w:rsidP="002E64CE">
      <w:pPr>
        <w:jc w:val="center"/>
        <w:rPr>
          <w:b/>
          <w:bCs/>
        </w:rPr>
      </w:pPr>
      <w:r>
        <w:rPr>
          <w:b/>
          <w:bCs/>
        </w:rPr>
        <w:t>Article 27.</w:t>
      </w:r>
    </w:p>
    <w:p w14:paraId="21D5B7AD" w14:textId="77777777" w:rsidR="002E64CE" w:rsidRDefault="002E64CE" w:rsidP="002E64CE">
      <w:pPr>
        <w:jc w:val="center"/>
        <w:rPr>
          <w:b/>
          <w:bCs/>
        </w:rPr>
      </w:pPr>
      <w:r>
        <w:rPr>
          <w:b/>
          <w:bCs/>
        </w:rPr>
        <w:t>Penalties</w:t>
      </w:r>
    </w:p>
    <w:p w14:paraId="1EF4213F" w14:textId="77777777" w:rsidR="002E64CE" w:rsidRDefault="002E64CE" w:rsidP="002E64CE">
      <w:pPr>
        <w:pStyle w:val="BodyText"/>
        <w:spacing w:line="244" w:lineRule="auto"/>
        <w:ind w:left="426" w:hanging="406"/>
      </w:pPr>
      <w:r>
        <w:rPr>
          <w:color w:val="0C0C0C"/>
        </w:rPr>
        <w:t>1.</w:t>
      </w:r>
      <w:r>
        <w:rPr>
          <w:color w:val="0C0C0C"/>
        </w:rPr>
        <w:tab/>
        <w:t>The</w:t>
      </w:r>
      <w:r>
        <w:rPr>
          <w:color w:val="0C0C0C"/>
          <w:spacing w:val="-10"/>
        </w:rPr>
        <w:t xml:space="preserve"> </w:t>
      </w:r>
      <w:r>
        <w:rPr>
          <w:color w:val="0C0C0C"/>
        </w:rPr>
        <w:t>penalties provided for</w:t>
      </w:r>
      <w:r>
        <w:rPr>
          <w:color w:val="0C0C0C"/>
          <w:spacing w:val="-3"/>
        </w:rPr>
        <w:t xml:space="preserve"> </w:t>
      </w:r>
      <w:r>
        <w:rPr>
          <w:color w:val="0C0C0C"/>
        </w:rPr>
        <w:t>in</w:t>
      </w:r>
      <w:r>
        <w:rPr>
          <w:color w:val="0C0C0C"/>
          <w:spacing w:val="-8"/>
        </w:rPr>
        <w:t xml:space="preserve"> </w:t>
      </w:r>
      <w:r>
        <w:rPr>
          <w:color w:val="0C0C0C"/>
        </w:rPr>
        <w:t>this</w:t>
      </w:r>
      <w:r>
        <w:rPr>
          <w:color w:val="0C0C0C"/>
          <w:spacing w:val="-3"/>
        </w:rPr>
        <w:t xml:space="preserve"> </w:t>
      </w:r>
      <w:r>
        <w:rPr>
          <w:color w:val="0C0C0C"/>
        </w:rPr>
        <w:t>Act</w:t>
      </w:r>
      <w:r>
        <w:rPr>
          <w:color w:val="0C0C0C"/>
          <w:spacing w:val="-6"/>
        </w:rPr>
        <w:t xml:space="preserve"> </w:t>
      </w:r>
      <w:r>
        <w:rPr>
          <w:color w:val="0C0C0C"/>
        </w:rPr>
        <w:t>shall</w:t>
      </w:r>
      <w:r>
        <w:rPr>
          <w:color w:val="0C0C0C"/>
          <w:spacing w:val="-2"/>
        </w:rPr>
        <w:t xml:space="preserve"> </w:t>
      </w:r>
      <w:r>
        <w:rPr>
          <w:color w:val="0C0C0C"/>
        </w:rPr>
        <w:t>be</w:t>
      </w:r>
      <w:r>
        <w:rPr>
          <w:color w:val="0C0C0C"/>
          <w:spacing w:val="-10"/>
        </w:rPr>
        <w:t xml:space="preserve"> </w:t>
      </w:r>
      <w:r>
        <w:rPr>
          <w:color w:val="0C0C0C"/>
        </w:rPr>
        <w:t>without</w:t>
      </w:r>
      <w:r>
        <w:rPr>
          <w:color w:val="0C0C0C"/>
          <w:spacing w:val="-3"/>
        </w:rPr>
        <w:t xml:space="preserve"> </w:t>
      </w:r>
      <w:r>
        <w:rPr>
          <w:color w:val="0C0C0C"/>
        </w:rPr>
        <w:t>prejudice to</w:t>
      </w:r>
      <w:r>
        <w:rPr>
          <w:color w:val="0C0C0C"/>
          <w:spacing w:val="-5"/>
        </w:rPr>
        <w:t xml:space="preserve"> </w:t>
      </w:r>
      <w:r>
        <w:rPr>
          <w:color w:val="0C0C0C"/>
        </w:rPr>
        <w:t>any</w:t>
      </w:r>
      <w:r>
        <w:rPr>
          <w:color w:val="0C0C0C"/>
          <w:spacing w:val="-3"/>
        </w:rPr>
        <w:t xml:space="preserve"> </w:t>
      </w:r>
      <w:r>
        <w:rPr>
          <w:color w:val="0C0C0C"/>
        </w:rPr>
        <w:t>more</w:t>
      </w:r>
      <w:r>
        <w:rPr>
          <w:color w:val="0C0C0C"/>
          <w:spacing w:val="-2"/>
        </w:rPr>
        <w:t xml:space="preserve"> </w:t>
      </w:r>
      <w:r>
        <w:rPr>
          <w:color w:val="0C0C0C"/>
        </w:rPr>
        <w:t>severe</w:t>
      </w:r>
      <w:r>
        <w:rPr>
          <w:color w:val="0C0C0C"/>
          <w:spacing w:val="-5"/>
        </w:rPr>
        <w:t xml:space="preserve"> </w:t>
      </w:r>
      <w:r>
        <w:rPr>
          <w:color w:val="0C0C0C"/>
        </w:rPr>
        <w:t>penalty provided for in any other Act.</w:t>
      </w:r>
    </w:p>
    <w:p w14:paraId="16AC269C" w14:textId="77777777" w:rsidR="002E64CE" w:rsidRDefault="002E64CE" w:rsidP="002E64CE">
      <w:pPr>
        <w:rPr>
          <w:color w:val="0C0C0C"/>
          <w:spacing w:val="-5"/>
          <w:w w:val="105"/>
        </w:rPr>
      </w:pPr>
    </w:p>
    <w:p w14:paraId="6551F567" w14:textId="77777777" w:rsidR="002E64CE" w:rsidRDefault="002E64CE" w:rsidP="002E64CE">
      <w:pPr>
        <w:pStyle w:val="BodyText"/>
        <w:spacing w:line="244" w:lineRule="auto"/>
        <w:ind w:left="426" w:hanging="406"/>
      </w:pPr>
      <w:r>
        <w:rPr>
          <w:color w:val="0C0C0C"/>
        </w:rPr>
        <w:t>2.</w:t>
      </w:r>
      <w:r>
        <w:rPr>
          <w:color w:val="0C0C0C"/>
        </w:rPr>
        <w:tab/>
        <w:t>Prison</w:t>
      </w:r>
      <w:r>
        <w:rPr>
          <w:color w:val="0C0C0C"/>
          <w:spacing w:val="23"/>
        </w:rPr>
        <w:t xml:space="preserve"> </w:t>
      </w:r>
      <w:r>
        <w:rPr>
          <w:color w:val="0C0C0C"/>
        </w:rPr>
        <w:t>sentences</w:t>
      </w:r>
      <w:r>
        <w:rPr>
          <w:color w:val="0C0C0C"/>
          <w:spacing w:val="30"/>
        </w:rPr>
        <w:t xml:space="preserve"> </w:t>
      </w:r>
      <w:r>
        <w:rPr>
          <w:color w:val="0C0C0C"/>
        </w:rPr>
        <w:t>of not less</w:t>
      </w:r>
      <w:r>
        <w:rPr>
          <w:color w:val="0C0C0C"/>
          <w:spacing w:val="25"/>
        </w:rPr>
        <w:t xml:space="preserve"> </w:t>
      </w:r>
      <w:r>
        <w:rPr>
          <w:color w:val="0C0C0C"/>
        </w:rPr>
        <w:t>than two months,</w:t>
      </w:r>
      <w:r>
        <w:rPr>
          <w:color w:val="0C0C0C"/>
          <w:spacing w:val="24"/>
        </w:rPr>
        <w:t xml:space="preserve"> </w:t>
      </w:r>
      <w:r>
        <w:rPr>
          <w:color w:val="0C0C0C"/>
        </w:rPr>
        <w:t>or fines of</w:t>
      </w:r>
      <w:r>
        <w:rPr>
          <w:color w:val="0C0C0C"/>
          <w:spacing w:val="21"/>
        </w:rPr>
        <w:t xml:space="preserve"> </w:t>
      </w:r>
      <w:r>
        <w:rPr>
          <w:color w:val="0C0C0C"/>
        </w:rPr>
        <w:t>not less than 10,000 dirhams and no more than 250,000 dirhams, or both, shall apply to any person</w:t>
      </w:r>
    </w:p>
    <w:p w14:paraId="14405C3E" w14:textId="77777777" w:rsidR="002E64CE" w:rsidRDefault="002E64CE" w:rsidP="002E64CE">
      <w:pPr>
        <w:rPr>
          <w:color w:val="0C0C0C"/>
          <w:spacing w:val="-5"/>
          <w:w w:val="105"/>
        </w:rPr>
      </w:pPr>
    </w:p>
    <w:p w14:paraId="041F789D" w14:textId="77777777" w:rsidR="002E64CE" w:rsidRDefault="002E64CE" w:rsidP="002E64CE">
      <w:pPr>
        <w:pStyle w:val="BodyText"/>
        <w:numPr>
          <w:ilvl w:val="0"/>
          <w:numId w:val="24"/>
        </w:numPr>
        <w:autoSpaceDE w:val="0"/>
        <w:autoSpaceDN w:val="0"/>
        <w:spacing w:before="14"/>
        <w:ind w:left="851" w:right="17" w:hanging="435"/>
        <w:rPr>
          <w:color w:val="0E0E0E"/>
        </w:rPr>
      </w:pPr>
      <w:r>
        <w:rPr>
          <w:color w:val="0E0E0E"/>
        </w:rPr>
        <w:t>who,</w:t>
      </w:r>
      <w:r>
        <w:rPr>
          <w:color w:val="0E0E0E"/>
          <w:spacing w:val="72"/>
        </w:rPr>
        <w:t xml:space="preserve"> </w:t>
      </w:r>
      <w:r>
        <w:rPr>
          <w:color w:val="0E0E0E"/>
        </w:rPr>
        <w:t>without</w:t>
      </w:r>
      <w:r>
        <w:rPr>
          <w:color w:val="0E0E0E"/>
          <w:spacing w:val="40"/>
        </w:rPr>
        <w:t xml:space="preserve"> </w:t>
      </w:r>
      <w:r>
        <w:rPr>
          <w:color w:val="0E0E0E"/>
        </w:rPr>
        <w:t>the</w:t>
      </w:r>
      <w:r>
        <w:rPr>
          <w:color w:val="0E0E0E"/>
          <w:spacing w:val="40"/>
        </w:rPr>
        <w:t xml:space="preserve"> </w:t>
      </w:r>
      <w:r>
        <w:rPr>
          <w:color w:val="0E0E0E"/>
        </w:rPr>
        <w:t>breeder</w:t>
      </w:r>
      <w:r>
        <w:rPr>
          <w:color w:val="424242"/>
        </w:rPr>
        <w:t>'</w:t>
      </w:r>
      <w:r>
        <w:rPr>
          <w:color w:val="0E0E0E"/>
        </w:rPr>
        <w:t>s</w:t>
      </w:r>
      <w:r>
        <w:rPr>
          <w:color w:val="0E0E0E"/>
          <w:spacing w:val="40"/>
        </w:rPr>
        <w:t xml:space="preserve"> </w:t>
      </w:r>
      <w:r>
        <w:rPr>
          <w:color w:val="0E0E0E"/>
        </w:rPr>
        <w:t>authorization,</w:t>
      </w:r>
      <w:r>
        <w:rPr>
          <w:color w:val="0E0E0E"/>
          <w:spacing w:val="40"/>
        </w:rPr>
        <w:t xml:space="preserve"> </w:t>
      </w:r>
      <w:r>
        <w:rPr>
          <w:color w:val="0E0E0E"/>
        </w:rPr>
        <w:t>has</w:t>
      </w:r>
      <w:r>
        <w:rPr>
          <w:color w:val="0E0E0E"/>
          <w:spacing w:val="40"/>
        </w:rPr>
        <w:t xml:space="preserve"> </w:t>
      </w:r>
      <w:r>
        <w:rPr>
          <w:color w:val="0E0E0E"/>
        </w:rPr>
        <w:t>engaged</w:t>
      </w:r>
      <w:r>
        <w:rPr>
          <w:color w:val="0E0E0E"/>
          <w:spacing w:val="40"/>
        </w:rPr>
        <w:t xml:space="preserve"> </w:t>
      </w:r>
      <w:r>
        <w:rPr>
          <w:color w:val="0E0E0E"/>
        </w:rPr>
        <w:t>in</w:t>
      </w:r>
      <w:r>
        <w:rPr>
          <w:color w:val="0E0E0E"/>
          <w:spacing w:val="40"/>
        </w:rPr>
        <w:t xml:space="preserve"> </w:t>
      </w:r>
      <w:r>
        <w:rPr>
          <w:color w:val="0E0E0E"/>
        </w:rPr>
        <w:t>acts</w:t>
      </w:r>
      <w:r>
        <w:rPr>
          <w:color w:val="0E0E0E"/>
          <w:spacing w:val="40"/>
        </w:rPr>
        <w:t xml:space="preserve"> </w:t>
      </w:r>
      <w:r>
        <w:rPr>
          <w:color w:val="0E0E0E"/>
        </w:rPr>
        <w:t>of</w:t>
      </w:r>
      <w:r>
        <w:rPr>
          <w:color w:val="0E0E0E"/>
          <w:spacing w:val="40"/>
        </w:rPr>
        <w:t xml:space="preserve"> </w:t>
      </w:r>
      <w:r>
        <w:rPr>
          <w:color w:val="0E0E0E"/>
        </w:rPr>
        <w:t>production</w:t>
      </w:r>
      <w:r>
        <w:rPr>
          <w:color w:val="0E0E0E"/>
          <w:spacing w:val="40"/>
        </w:rPr>
        <w:t xml:space="preserve"> </w:t>
      </w:r>
      <w:r>
        <w:rPr>
          <w:color w:val="0E0E0E"/>
        </w:rPr>
        <w:t>or reproduction</w:t>
      </w:r>
      <w:r>
        <w:rPr>
          <w:color w:val="424242"/>
        </w:rPr>
        <w:t xml:space="preserve">, </w:t>
      </w:r>
      <w:r>
        <w:rPr>
          <w:color w:val="0E0E0E"/>
        </w:rPr>
        <w:t>conditioning for the purpose of propagation,</w:t>
      </w:r>
      <w:r>
        <w:rPr>
          <w:color w:val="0E0E0E"/>
          <w:spacing w:val="39"/>
        </w:rPr>
        <w:t xml:space="preserve"> </w:t>
      </w:r>
      <w:r>
        <w:rPr>
          <w:color w:val="0E0E0E"/>
        </w:rPr>
        <w:t>offering for sale</w:t>
      </w:r>
      <w:r>
        <w:rPr>
          <w:color w:val="424242"/>
        </w:rPr>
        <w:t xml:space="preserve">, </w:t>
      </w:r>
      <w:r>
        <w:rPr>
          <w:color w:val="0E0E0E"/>
        </w:rPr>
        <w:t>selling or other market</w:t>
      </w:r>
      <w:r>
        <w:rPr>
          <w:color w:val="2A2A2A"/>
        </w:rPr>
        <w:t>i</w:t>
      </w:r>
      <w:r>
        <w:rPr>
          <w:color w:val="0E0E0E"/>
        </w:rPr>
        <w:t>ng</w:t>
      </w:r>
      <w:r>
        <w:rPr>
          <w:color w:val="424242"/>
        </w:rPr>
        <w:t xml:space="preserve">, </w:t>
      </w:r>
      <w:r>
        <w:rPr>
          <w:color w:val="0E0E0E"/>
        </w:rPr>
        <w:t>exporting</w:t>
      </w:r>
      <w:r>
        <w:rPr>
          <w:color w:val="0E0E0E"/>
          <w:spacing w:val="32"/>
        </w:rPr>
        <w:t xml:space="preserve"> </w:t>
      </w:r>
      <w:r>
        <w:rPr>
          <w:color w:val="0E0E0E"/>
        </w:rPr>
        <w:t>or importing,</w:t>
      </w:r>
      <w:r>
        <w:rPr>
          <w:color w:val="0E0E0E"/>
          <w:spacing w:val="29"/>
        </w:rPr>
        <w:t xml:space="preserve"> </w:t>
      </w:r>
      <w:r>
        <w:rPr>
          <w:color w:val="0E0E0E"/>
        </w:rPr>
        <w:t xml:space="preserve">or stocking for the purpose of production or reproduction (multiplication), or importing propagating material of a protected variety, </w:t>
      </w:r>
    </w:p>
    <w:p w14:paraId="4662DA74" w14:textId="77777777" w:rsidR="002E64CE" w:rsidRDefault="002E64CE" w:rsidP="002E64CE">
      <w:pPr>
        <w:pStyle w:val="BodyText"/>
        <w:spacing w:line="242" w:lineRule="auto"/>
        <w:ind w:firstLine="2"/>
        <w:rPr>
          <w:color w:val="0E0E0E"/>
        </w:rPr>
      </w:pPr>
    </w:p>
    <w:p w14:paraId="59636F8D" w14:textId="77777777" w:rsidR="002E64CE" w:rsidRDefault="002E64CE" w:rsidP="002E64CE">
      <w:pPr>
        <w:pStyle w:val="BodyText"/>
        <w:numPr>
          <w:ilvl w:val="0"/>
          <w:numId w:val="24"/>
        </w:numPr>
        <w:autoSpaceDE w:val="0"/>
        <w:autoSpaceDN w:val="0"/>
        <w:spacing w:before="14"/>
        <w:ind w:left="851" w:right="17" w:hanging="435"/>
      </w:pPr>
      <w:r>
        <w:rPr>
          <w:color w:val="0E0E0E"/>
        </w:rPr>
        <w:t>who</w:t>
      </w:r>
      <w:r>
        <w:rPr>
          <w:color w:val="424242"/>
        </w:rPr>
        <w:t xml:space="preserve">, </w:t>
      </w:r>
      <w:r>
        <w:rPr>
          <w:color w:val="0E0E0E"/>
        </w:rPr>
        <w:t>without</w:t>
      </w:r>
      <w:r>
        <w:rPr>
          <w:color w:val="0E0E0E"/>
          <w:spacing w:val="22"/>
        </w:rPr>
        <w:t xml:space="preserve"> </w:t>
      </w:r>
      <w:r>
        <w:rPr>
          <w:color w:val="0E0E0E"/>
        </w:rPr>
        <w:t>the breeder</w:t>
      </w:r>
      <w:r>
        <w:rPr>
          <w:color w:val="424242"/>
        </w:rPr>
        <w:t>'</w:t>
      </w:r>
      <w:r>
        <w:rPr>
          <w:color w:val="0E0E0E"/>
        </w:rPr>
        <w:t>s authorization, has engaged in any of the activities referred to</w:t>
      </w:r>
      <w:r>
        <w:rPr>
          <w:color w:val="0E0E0E"/>
          <w:spacing w:val="-8"/>
        </w:rPr>
        <w:t xml:space="preserve"> </w:t>
      </w:r>
      <w:r>
        <w:rPr>
          <w:color w:val="0E0E0E"/>
        </w:rPr>
        <w:t>in</w:t>
      </w:r>
      <w:r>
        <w:rPr>
          <w:color w:val="0E0E0E"/>
          <w:spacing w:val="-9"/>
        </w:rPr>
        <w:t xml:space="preserve"> </w:t>
      </w:r>
      <w:r>
        <w:rPr>
          <w:color w:val="0E0E0E"/>
        </w:rPr>
        <w:t>subparagraph (a)</w:t>
      </w:r>
      <w:r>
        <w:rPr>
          <w:color w:val="0E0E0E"/>
          <w:spacing w:val="-6"/>
        </w:rPr>
        <w:t xml:space="preserve"> </w:t>
      </w:r>
      <w:r>
        <w:rPr>
          <w:color w:val="0E0E0E"/>
        </w:rPr>
        <w:t>of this</w:t>
      </w:r>
      <w:r>
        <w:rPr>
          <w:color w:val="0E0E0E"/>
          <w:spacing w:val="-5"/>
        </w:rPr>
        <w:t xml:space="preserve"> </w:t>
      </w:r>
      <w:r>
        <w:rPr>
          <w:color w:val="0E0E0E"/>
        </w:rPr>
        <w:t>paragraph in</w:t>
      </w:r>
      <w:r>
        <w:rPr>
          <w:color w:val="0E0E0E"/>
          <w:spacing w:val="-5"/>
        </w:rPr>
        <w:t xml:space="preserve"> </w:t>
      </w:r>
      <w:r>
        <w:rPr>
          <w:color w:val="0E0E0E"/>
        </w:rPr>
        <w:t>respect of following materials and varieties</w:t>
      </w:r>
      <w:r>
        <w:rPr>
          <w:color w:val="424242"/>
        </w:rPr>
        <w:t>:</w:t>
      </w:r>
    </w:p>
    <w:p w14:paraId="56BB6523" w14:textId="77777777" w:rsidR="002E64CE" w:rsidRDefault="002E64CE" w:rsidP="002E64CE">
      <w:pPr>
        <w:rPr>
          <w:color w:val="0C0C0C"/>
          <w:spacing w:val="-5"/>
          <w:w w:val="105"/>
        </w:rPr>
      </w:pPr>
    </w:p>
    <w:p w14:paraId="6E23E5A6" w14:textId="77777777" w:rsidR="002E64CE" w:rsidRDefault="002E64CE" w:rsidP="002E64CE">
      <w:pPr>
        <w:pStyle w:val="BodyText"/>
        <w:numPr>
          <w:ilvl w:val="0"/>
          <w:numId w:val="26"/>
        </w:numPr>
        <w:autoSpaceDE w:val="0"/>
        <w:autoSpaceDN w:val="0"/>
        <w:spacing w:before="14"/>
        <w:ind w:left="1276" w:right="31" w:hanging="425"/>
        <w:rPr>
          <w:color w:val="0C0C0C"/>
        </w:rPr>
      </w:pPr>
      <w:r>
        <w:rPr>
          <w:color w:val="0C0C0C"/>
        </w:rPr>
        <w:t>harvested material;</w:t>
      </w:r>
    </w:p>
    <w:p w14:paraId="722E0DC2" w14:textId="77777777" w:rsidR="002E64CE" w:rsidRDefault="002E64CE" w:rsidP="002E64CE">
      <w:pPr>
        <w:pStyle w:val="BodyText"/>
        <w:numPr>
          <w:ilvl w:val="0"/>
          <w:numId w:val="26"/>
        </w:numPr>
        <w:autoSpaceDE w:val="0"/>
        <w:autoSpaceDN w:val="0"/>
        <w:spacing w:before="14"/>
        <w:ind w:left="1276" w:right="31" w:hanging="425"/>
        <w:rPr>
          <w:color w:val="0C0C0C"/>
        </w:rPr>
      </w:pPr>
      <w:r>
        <w:rPr>
          <w:color w:val="0C0C0C"/>
        </w:rPr>
        <w:t>products made directly from harvested material of the protected variety;</w:t>
      </w:r>
    </w:p>
    <w:p w14:paraId="6BD2C070" w14:textId="77777777" w:rsidR="002E64CE" w:rsidRDefault="002E64CE" w:rsidP="002E64CE">
      <w:pPr>
        <w:pStyle w:val="BodyText"/>
        <w:numPr>
          <w:ilvl w:val="0"/>
          <w:numId w:val="26"/>
        </w:numPr>
        <w:autoSpaceDE w:val="0"/>
        <w:autoSpaceDN w:val="0"/>
        <w:spacing w:before="14"/>
        <w:ind w:left="1276" w:right="31" w:hanging="425"/>
        <w:rPr>
          <w:color w:val="0C0C0C"/>
        </w:rPr>
      </w:pPr>
      <w:r>
        <w:rPr>
          <w:color w:val="0C0C0C"/>
        </w:rPr>
        <w:t>varieties that are essentially derived from the protected variety, where the protected variety is not itself an essentially derived variety;</w:t>
      </w:r>
    </w:p>
    <w:p w14:paraId="0F2D775C" w14:textId="77777777" w:rsidR="002E64CE" w:rsidRDefault="002E64CE" w:rsidP="002E64CE">
      <w:pPr>
        <w:pStyle w:val="BodyText"/>
        <w:numPr>
          <w:ilvl w:val="0"/>
          <w:numId w:val="26"/>
        </w:numPr>
        <w:autoSpaceDE w:val="0"/>
        <w:autoSpaceDN w:val="0"/>
        <w:spacing w:before="14"/>
        <w:ind w:left="1276" w:right="31" w:hanging="425"/>
        <w:rPr>
          <w:color w:val="0C0C0C"/>
        </w:rPr>
      </w:pPr>
      <w:r>
        <w:rPr>
          <w:color w:val="0C0C0C"/>
        </w:rPr>
        <w:t>varieties that are not clearly distinguishable from the protected variety under Article 8 of the Act; and</w:t>
      </w:r>
    </w:p>
    <w:p w14:paraId="5E48C2D6" w14:textId="77777777" w:rsidR="002E64CE" w:rsidRDefault="002E64CE" w:rsidP="002E64CE">
      <w:pPr>
        <w:pStyle w:val="BodyText"/>
        <w:numPr>
          <w:ilvl w:val="0"/>
          <w:numId w:val="26"/>
        </w:numPr>
        <w:autoSpaceDE w:val="0"/>
        <w:autoSpaceDN w:val="0"/>
        <w:spacing w:before="14"/>
        <w:ind w:left="1276" w:right="31" w:hanging="425"/>
        <w:rPr>
          <w:color w:val="0C0C0C"/>
        </w:rPr>
      </w:pPr>
      <w:r>
        <w:rPr>
          <w:color w:val="0C0C0C"/>
        </w:rPr>
        <w:t>varieties the production of which requires the repeated use of the protected variety,</w:t>
      </w:r>
    </w:p>
    <w:p w14:paraId="28677159" w14:textId="77777777" w:rsidR="002E64CE" w:rsidRDefault="002E64CE" w:rsidP="002E64CE"/>
    <w:p w14:paraId="23742280" w14:textId="77777777" w:rsidR="002E64CE" w:rsidRDefault="002E64CE" w:rsidP="002E64CE">
      <w:pPr>
        <w:pStyle w:val="BodyText"/>
        <w:numPr>
          <w:ilvl w:val="0"/>
          <w:numId w:val="24"/>
        </w:numPr>
        <w:autoSpaceDE w:val="0"/>
        <w:autoSpaceDN w:val="0"/>
        <w:spacing w:before="14"/>
        <w:ind w:left="851" w:right="17" w:hanging="435"/>
      </w:pPr>
      <w:r>
        <w:rPr>
          <w:color w:val="0E0E0E"/>
        </w:rPr>
        <w:t>who, without the</w:t>
      </w:r>
      <w:r>
        <w:rPr>
          <w:color w:val="0E0E0E"/>
          <w:spacing w:val="-5"/>
        </w:rPr>
        <w:t xml:space="preserve"> </w:t>
      </w:r>
      <w:r>
        <w:rPr>
          <w:color w:val="0E0E0E"/>
        </w:rPr>
        <w:t>breeder's authorization,</w:t>
      </w:r>
      <w:r>
        <w:rPr>
          <w:color w:val="0E0E0E"/>
          <w:spacing w:val="-11"/>
        </w:rPr>
        <w:t xml:space="preserve"> </w:t>
      </w:r>
      <w:r>
        <w:rPr>
          <w:color w:val="0E0E0E"/>
        </w:rPr>
        <w:t>has</w:t>
      </w:r>
      <w:r>
        <w:rPr>
          <w:color w:val="0E0E0E"/>
          <w:spacing w:val="-5"/>
        </w:rPr>
        <w:t xml:space="preserve"> </w:t>
      </w:r>
      <w:r>
        <w:rPr>
          <w:color w:val="0E0E0E"/>
        </w:rPr>
        <w:t>engaged in</w:t>
      </w:r>
      <w:r>
        <w:rPr>
          <w:color w:val="0E0E0E"/>
          <w:spacing w:val="-9"/>
        </w:rPr>
        <w:t xml:space="preserve"> </w:t>
      </w:r>
      <w:r>
        <w:rPr>
          <w:color w:val="0E0E0E"/>
        </w:rPr>
        <w:t>the</w:t>
      </w:r>
      <w:r>
        <w:rPr>
          <w:color w:val="0E0E0E"/>
          <w:spacing w:val="-4"/>
        </w:rPr>
        <w:t xml:space="preserve"> </w:t>
      </w:r>
      <w:r>
        <w:rPr>
          <w:color w:val="0E0E0E"/>
        </w:rPr>
        <w:t>further propagation of</w:t>
      </w:r>
      <w:r>
        <w:rPr>
          <w:color w:val="0E0E0E"/>
          <w:spacing w:val="-8"/>
        </w:rPr>
        <w:t xml:space="preserve"> </w:t>
      </w:r>
      <w:r>
        <w:rPr>
          <w:color w:val="0E0E0E"/>
        </w:rPr>
        <w:t>the variety in question or the export of material of the variety</w:t>
      </w:r>
      <w:r>
        <w:rPr>
          <w:color w:val="424242"/>
        </w:rPr>
        <w:t xml:space="preserve">, </w:t>
      </w:r>
      <w:r>
        <w:rPr>
          <w:color w:val="0E0E0E"/>
        </w:rPr>
        <w:t>thereby enabling its propagation,</w:t>
      </w:r>
      <w:r>
        <w:rPr>
          <w:color w:val="0E0E0E"/>
          <w:spacing w:val="-6"/>
        </w:rPr>
        <w:t xml:space="preserve"> </w:t>
      </w:r>
      <w:r>
        <w:rPr>
          <w:color w:val="0E0E0E"/>
        </w:rPr>
        <w:t>to</w:t>
      </w:r>
      <w:r>
        <w:rPr>
          <w:color w:val="0E0E0E"/>
          <w:spacing w:val="-14"/>
        </w:rPr>
        <w:t xml:space="preserve"> </w:t>
      </w:r>
      <w:r>
        <w:rPr>
          <w:color w:val="0E0E0E"/>
        </w:rPr>
        <w:t>a</w:t>
      </w:r>
      <w:r>
        <w:rPr>
          <w:color w:val="0E0E0E"/>
          <w:spacing w:val="-3"/>
        </w:rPr>
        <w:t xml:space="preserve"> </w:t>
      </w:r>
      <w:r>
        <w:rPr>
          <w:color w:val="0E0E0E"/>
        </w:rPr>
        <w:t>country</w:t>
      </w:r>
      <w:r>
        <w:rPr>
          <w:color w:val="0E0E0E"/>
          <w:spacing w:val="-2"/>
        </w:rPr>
        <w:t xml:space="preserve"> </w:t>
      </w:r>
      <w:r>
        <w:rPr>
          <w:color w:val="0E0E0E"/>
        </w:rPr>
        <w:t>without</w:t>
      </w:r>
      <w:r>
        <w:rPr>
          <w:color w:val="0E0E0E"/>
          <w:spacing w:val="-3"/>
        </w:rPr>
        <w:t xml:space="preserve"> </w:t>
      </w:r>
      <w:r>
        <w:rPr>
          <w:color w:val="0E0E0E"/>
        </w:rPr>
        <w:t>legislation</w:t>
      </w:r>
      <w:r>
        <w:rPr>
          <w:color w:val="0E0E0E"/>
          <w:spacing w:val="-1"/>
        </w:rPr>
        <w:t xml:space="preserve"> </w:t>
      </w:r>
      <w:r>
        <w:rPr>
          <w:color w:val="0E0E0E"/>
        </w:rPr>
        <w:t>protecting varieties of</w:t>
      </w:r>
      <w:r>
        <w:rPr>
          <w:color w:val="0E0E0E"/>
          <w:spacing w:val="-14"/>
        </w:rPr>
        <w:t xml:space="preserve"> </w:t>
      </w:r>
      <w:r>
        <w:rPr>
          <w:color w:val="0E0E0E"/>
        </w:rPr>
        <w:t>the</w:t>
      </w:r>
      <w:r>
        <w:rPr>
          <w:color w:val="0E0E0E"/>
          <w:spacing w:val="-12"/>
        </w:rPr>
        <w:t xml:space="preserve"> </w:t>
      </w:r>
      <w:r>
        <w:rPr>
          <w:color w:val="0E0E0E"/>
        </w:rPr>
        <w:t>genus</w:t>
      </w:r>
      <w:r>
        <w:rPr>
          <w:color w:val="0E0E0E"/>
          <w:spacing w:val="-14"/>
        </w:rPr>
        <w:t xml:space="preserve"> </w:t>
      </w:r>
      <w:r>
        <w:rPr>
          <w:color w:val="0E0E0E"/>
        </w:rPr>
        <w:t>or</w:t>
      </w:r>
      <w:r>
        <w:rPr>
          <w:color w:val="0E0E0E"/>
          <w:spacing w:val="-13"/>
        </w:rPr>
        <w:t xml:space="preserve"> </w:t>
      </w:r>
      <w:r>
        <w:rPr>
          <w:color w:val="0E0E0E"/>
        </w:rPr>
        <w:t>species to which the variety belongs, except where the exported material is for final consumption purposes</w:t>
      </w:r>
      <w:r>
        <w:rPr>
          <w:color w:val="424242"/>
        </w:rPr>
        <w:t>.</w:t>
      </w:r>
    </w:p>
    <w:p w14:paraId="395C40B2" w14:textId="77777777" w:rsidR="002E64CE" w:rsidRDefault="002E64CE" w:rsidP="002E64CE"/>
    <w:p w14:paraId="26A4CA68" w14:textId="77777777" w:rsidR="002E64CE" w:rsidRDefault="002E64CE" w:rsidP="002E64CE">
      <w:pPr>
        <w:pStyle w:val="BodyText"/>
        <w:spacing w:line="244" w:lineRule="auto"/>
        <w:ind w:left="426" w:hanging="406"/>
        <w:sectPr w:rsidR="002E64CE" w:rsidSect="00906DDC">
          <w:headerReference w:type="default" r:id="rId42"/>
          <w:headerReference w:type="first" r:id="rId43"/>
          <w:pgSz w:w="11907" w:h="16840" w:code="9"/>
          <w:pgMar w:top="510" w:right="1134" w:bottom="1134" w:left="1134" w:header="510" w:footer="680" w:gutter="0"/>
          <w:cols w:space="720"/>
          <w:titlePg/>
        </w:sectPr>
      </w:pPr>
      <w:r>
        <w:t>3.</w:t>
      </w:r>
      <w:r>
        <w:tab/>
      </w:r>
      <w:r>
        <w:rPr>
          <w:color w:val="0C0C0C"/>
        </w:rPr>
        <w:t>Penalties</w:t>
      </w:r>
      <w:r>
        <w:t xml:space="preserve"> shall be doubled in case of recidivism.</w:t>
      </w:r>
    </w:p>
    <w:p w14:paraId="7AAB7441" w14:textId="77777777" w:rsidR="002E64CE" w:rsidRDefault="002E64CE" w:rsidP="002E64CE">
      <w:pPr>
        <w:pStyle w:val="BodyText"/>
        <w:spacing w:line="244" w:lineRule="auto"/>
        <w:ind w:left="426" w:hanging="406"/>
      </w:pPr>
      <w:r>
        <w:rPr>
          <w:color w:val="0E0E0E"/>
        </w:rPr>
        <w:lastRenderedPageBreak/>
        <w:t>4</w:t>
      </w:r>
      <w:r>
        <w:rPr>
          <w:color w:val="424242"/>
        </w:rPr>
        <w:t>.</w:t>
      </w:r>
      <w:r>
        <w:rPr>
          <w:color w:val="424242"/>
          <w:spacing w:val="40"/>
        </w:rPr>
        <w:tab/>
      </w:r>
      <w:r>
        <w:rPr>
          <w:color w:val="0E0E0E"/>
        </w:rPr>
        <w:t>The court may order the seizure of the infringing material and its destruction at the infringer's expense</w:t>
      </w:r>
      <w:r>
        <w:rPr>
          <w:color w:val="424242"/>
        </w:rPr>
        <w:t xml:space="preserve">. </w:t>
      </w:r>
      <w:r>
        <w:rPr>
          <w:color w:val="0E0E0E"/>
        </w:rPr>
        <w:t>The court may also, if the infringement is committed on behalf of a legal person, or a commercial or professional establishment, order its closing down for a period not exceeding 180 days</w:t>
      </w:r>
      <w:r>
        <w:rPr>
          <w:color w:val="424242"/>
        </w:rPr>
        <w:t>.</w:t>
      </w:r>
      <w:r>
        <w:rPr>
          <w:color w:val="424242"/>
          <w:spacing w:val="-7"/>
        </w:rPr>
        <w:t xml:space="preserve"> </w:t>
      </w:r>
      <w:r>
        <w:rPr>
          <w:color w:val="0E0E0E"/>
        </w:rPr>
        <w:t>A summary of the conviction shall be published in one or more daily newspapers at the infringer's expense.</w:t>
      </w:r>
    </w:p>
    <w:p w14:paraId="1E97DC0C" w14:textId="77777777" w:rsidR="002E64CE" w:rsidRDefault="002E64CE" w:rsidP="002E64CE">
      <w:pPr>
        <w:pStyle w:val="BodyText"/>
        <w:spacing w:line="244" w:lineRule="auto"/>
      </w:pPr>
    </w:p>
    <w:p w14:paraId="42E18AB5" w14:textId="77777777" w:rsidR="002E64CE" w:rsidRDefault="002E64CE" w:rsidP="002E64CE">
      <w:pPr>
        <w:jc w:val="center"/>
        <w:rPr>
          <w:b/>
          <w:bCs/>
        </w:rPr>
      </w:pPr>
      <w:r>
        <w:rPr>
          <w:b/>
          <w:bCs/>
        </w:rPr>
        <w:t>Article 28.</w:t>
      </w:r>
    </w:p>
    <w:p w14:paraId="61930D21" w14:textId="77777777" w:rsidR="002E64CE" w:rsidRDefault="002E64CE" w:rsidP="002E64CE">
      <w:pPr>
        <w:jc w:val="center"/>
        <w:rPr>
          <w:b/>
          <w:bCs/>
        </w:rPr>
      </w:pPr>
      <w:r>
        <w:rPr>
          <w:b/>
          <w:bCs/>
        </w:rPr>
        <w:t>Administrative violations and sanctions</w:t>
      </w:r>
    </w:p>
    <w:p w14:paraId="616BA0D9" w14:textId="77777777" w:rsidR="002E64CE" w:rsidRDefault="002E64CE" w:rsidP="002E64CE">
      <w:r>
        <w:t>The administrative violations arising from infringements of the provisions of the Act and its implementing decisions</w:t>
      </w:r>
      <w:r>
        <w:rPr>
          <w:color w:val="424242"/>
        </w:rPr>
        <w:t xml:space="preserve">, </w:t>
      </w:r>
      <w:r>
        <w:t>and the corresponding sanctions</w:t>
      </w:r>
      <w:r>
        <w:rPr>
          <w:color w:val="424242"/>
        </w:rPr>
        <w:t xml:space="preserve">, </w:t>
      </w:r>
      <w:r>
        <w:t>shall be set forth in a Cabinet decision based on a proposal by the Minister and the opinion of the Minister of Finance</w:t>
      </w:r>
      <w:r>
        <w:rPr>
          <w:color w:val="424242"/>
        </w:rPr>
        <w:t>.</w:t>
      </w:r>
      <w:r>
        <w:rPr>
          <w:color w:val="424242"/>
          <w:spacing w:val="-7"/>
        </w:rPr>
        <w:t xml:space="preserve"> </w:t>
      </w:r>
      <w:r>
        <w:t>The decision shall provide for a</w:t>
      </w:r>
      <w:r>
        <w:rPr>
          <w:spacing w:val="-1"/>
        </w:rPr>
        <w:t xml:space="preserve"> </w:t>
      </w:r>
      <w:r>
        <w:t>complaints mechanism and sets forth the competent authority for implementing such administrative sanctions and collecting the corresponding fines.</w:t>
      </w:r>
    </w:p>
    <w:p w14:paraId="79069A51" w14:textId="77777777" w:rsidR="002E64CE" w:rsidRDefault="002E64CE" w:rsidP="002E64CE">
      <w:pPr>
        <w:pStyle w:val="BodyText"/>
        <w:spacing w:line="244" w:lineRule="auto"/>
      </w:pPr>
    </w:p>
    <w:p w14:paraId="0D5B0E70" w14:textId="77777777" w:rsidR="002E64CE" w:rsidRDefault="002E64CE" w:rsidP="002E64CE">
      <w:pPr>
        <w:jc w:val="center"/>
        <w:rPr>
          <w:b/>
          <w:bCs/>
        </w:rPr>
      </w:pPr>
      <w:r>
        <w:rPr>
          <w:b/>
          <w:bCs/>
        </w:rPr>
        <w:t>Article 29.</w:t>
      </w:r>
    </w:p>
    <w:p w14:paraId="79459FA6" w14:textId="77777777" w:rsidR="002E64CE" w:rsidRDefault="002E64CE" w:rsidP="002E64CE">
      <w:pPr>
        <w:jc w:val="center"/>
        <w:rPr>
          <w:b/>
          <w:bCs/>
        </w:rPr>
      </w:pPr>
      <w:r>
        <w:rPr>
          <w:b/>
          <w:bCs/>
        </w:rPr>
        <w:t>Death of the breeder without heir or legatee</w:t>
      </w:r>
    </w:p>
    <w:p w14:paraId="7F0A8FA6" w14:textId="77777777" w:rsidR="002E64CE" w:rsidRDefault="002E64CE" w:rsidP="002E64CE">
      <w:r>
        <w:t>The</w:t>
      </w:r>
      <w:r>
        <w:rPr>
          <w:color w:val="0E0E0E"/>
        </w:rPr>
        <w:t xml:space="preserve"> breeder</w:t>
      </w:r>
      <w:r>
        <w:rPr>
          <w:color w:val="424242"/>
        </w:rPr>
        <w:t>'</w:t>
      </w:r>
      <w:r>
        <w:rPr>
          <w:color w:val="0E0E0E"/>
        </w:rPr>
        <w:t>s right to the protected variety shall revert to the Ministry</w:t>
      </w:r>
      <w:r>
        <w:rPr>
          <w:color w:val="0E0E0E"/>
          <w:spacing w:val="23"/>
        </w:rPr>
        <w:t xml:space="preserve"> </w:t>
      </w:r>
      <w:r>
        <w:rPr>
          <w:color w:val="0E0E0E"/>
        </w:rPr>
        <w:t>where the former dies without an heir or legatee</w:t>
      </w:r>
      <w:r>
        <w:rPr>
          <w:color w:val="424242"/>
        </w:rPr>
        <w:t>.</w:t>
      </w:r>
    </w:p>
    <w:p w14:paraId="5335C652" w14:textId="77777777" w:rsidR="002E64CE" w:rsidRDefault="002E64CE" w:rsidP="002E64CE">
      <w:pPr>
        <w:pStyle w:val="BodyText"/>
        <w:spacing w:line="244" w:lineRule="auto"/>
      </w:pPr>
    </w:p>
    <w:p w14:paraId="51060ABC" w14:textId="77777777" w:rsidR="002E64CE" w:rsidRDefault="002E64CE" w:rsidP="002E64CE">
      <w:pPr>
        <w:jc w:val="center"/>
        <w:rPr>
          <w:b/>
          <w:bCs/>
        </w:rPr>
      </w:pPr>
      <w:r>
        <w:rPr>
          <w:b/>
          <w:bCs/>
        </w:rPr>
        <w:t>Article 30.</w:t>
      </w:r>
    </w:p>
    <w:p w14:paraId="6FD6AB0E" w14:textId="77777777" w:rsidR="002E64CE" w:rsidRDefault="002E64CE" w:rsidP="002E64CE">
      <w:pPr>
        <w:jc w:val="center"/>
        <w:rPr>
          <w:b/>
          <w:bCs/>
        </w:rPr>
      </w:pPr>
      <w:r>
        <w:rPr>
          <w:b/>
          <w:bCs/>
        </w:rPr>
        <w:t>Measures regulating commerce</w:t>
      </w:r>
    </w:p>
    <w:p w14:paraId="196D3358" w14:textId="77777777" w:rsidR="002E64CE" w:rsidRDefault="002E64CE" w:rsidP="002E64CE">
      <w:r>
        <w:t>The breeder's right is independent of any measure to regulate the production, certification and marketing of material of plant varieties or the importing or exporting of such material.</w:t>
      </w:r>
    </w:p>
    <w:p w14:paraId="0D57892B" w14:textId="77777777" w:rsidR="002E64CE" w:rsidRDefault="002E64CE" w:rsidP="002E64CE">
      <w:pPr>
        <w:pStyle w:val="BodyText"/>
        <w:spacing w:line="244" w:lineRule="auto"/>
      </w:pPr>
    </w:p>
    <w:p w14:paraId="7235F40F" w14:textId="77777777" w:rsidR="002E64CE" w:rsidRDefault="002E64CE" w:rsidP="002E64CE">
      <w:pPr>
        <w:jc w:val="center"/>
        <w:rPr>
          <w:b/>
          <w:bCs/>
        </w:rPr>
      </w:pPr>
      <w:r>
        <w:rPr>
          <w:b/>
          <w:bCs/>
        </w:rPr>
        <w:t>Article 31.</w:t>
      </w:r>
    </w:p>
    <w:p w14:paraId="1AE0E18E" w14:textId="77777777" w:rsidR="002E64CE" w:rsidRDefault="002E64CE" w:rsidP="002E64CE">
      <w:pPr>
        <w:jc w:val="center"/>
        <w:rPr>
          <w:b/>
          <w:bCs/>
        </w:rPr>
      </w:pPr>
      <w:r>
        <w:rPr>
          <w:b/>
          <w:bCs/>
        </w:rPr>
        <w:t>Appealing administrative decisions</w:t>
      </w:r>
    </w:p>
    <w:p w14:paraId="4039D309" w14:textId="77777777" w:rsidR="002E64CE" w:rsidRDefault="002E64CE" w:rsidP="002E64CE">
      <w:r>
        <w:t xml:space="preserve">Judicial appeals may be </w:t>
      </w:r>
      <w:r>
        <w:rPr>
          <w:color w:val="232323"/>
        </w:rPr>
        <w:t xml:space="preserve">filed </w:t>
      </w:r>
      <w:r>
        <w:t>against administrative</w:t>
      </w:r>
      <w:r>
        <w:rPr>
          <w:spacing w:val="-4"/>
        </w:rPr>
        <w:t xml:space="preserve"> </w:t>
      </w:r>
      <w:r>
        <w:t>decisions issued under the provisions of the</w:t>
      </w:r>
      <w:r>
        <w:rPr>
          <w:spacing w:val="-4"/>
        </w:rPr>
        <w:t xml:space="preserve"> </w:t>
      </w:r>
      <w:r>
        <w:t>Act</w:t>
      </w:r>
      <w:r>
        <w:rPr>
          <w:spacing w:val="-4"/>
        </w:rPr>
        <w:t xml:space="preserve"> </w:t>
      </w:r>
      <w:r>
        <w:t>during</w:t>
      </w:r>
      <w:r>
        <w:rPr>
          <w:spacing w:val="-2"/>
        </w:rPr>
        <w:t xml:space="preserve"> </w:t>
      </w:r>
      <w:r>
        <w:t>a</w:t>
      </w:r>
      <w:r>
        <w:rPr>
          <w:spacing w:val="-5"/>
        </w:rPr>
        <w:t xml:space="preserve"> </w:t>
      </w:r>
      <w:r>
        <w:t>period</w:t>
      </w:r>
      <w:r>
        <w:rPr>
          <w:spacing w:val="-1"/>
        </w:rPr>
        <w:t xml:space="preserve"> </w:t>
      </w:r>
      <w:r>
        <w:t>60</w:t>
      </w:r>
      <w:r>
        <w:rPr>
          <w:spacing w:val="-7"/>
        </w:rPr>
        <w:t xml:space="preserve"> </w:t>
      </w:r>
      <w:r>
        <w:t>days from</w:t>
      </w:r>
      <w:r>
        <w:rPr>
          <w:spacing w:val="-4"/>
        </w:rPr>
        <w:t xml:space="preserve"> </w:t>
      </w:r>
      <w:r>
        <w:rPr>
          <w:color w:val="232323"/>
        </w:rPr>
        <w:t>the</w:t>
      </w:r>
      <w:r>
        <w:rPr>
          <w:color w:val="232323"/>
          <w:spacing w:val="-4"/>
        </w:rPr>
        <w:t xml:space="preserve"> </w:t>
      </w:r>
      <w:r>
        <w:t>date</w:t>
      </w:r>
      <w:r>
        <w:rPr>
          <w:spacing w:val="-14"/>
        </w:rPr>
        <w:t xml:space="preserve"> </w:t>
      </w:r>
      <w:r>
        <w:t>of</w:t>
      </w:r>
      <w:r>
        <w:rPr>
          <w:spacing w:val="-8"/>
        </w:rPr>
        <w:t xml:space="preserve"> </w:t>
      </w:r>
      <w:r>
        <w:t>their</w:t>
      </w:r>
      <w:r>
        <w:rPr>
          <w:spacing w:val="-3"/>
        </w:rPr>
        <w:t xml:space="preserve"> </w:t>
      </w:r>
      <w:r>
        <w:t>publication in</w:t>
      </w:r>
      <w:r>
        <w:rPr>
          <w:spacing w:val="-6"/>
        </w:rPr>
        <w:t xml:space="preserve"> </w:t>
      </w:r>
      <w:r>
        <w:t>the</w:t>
      </w:r>
      <w:r>
        <w:rPr>
          <w:spacing w:val="-5"/>
        </w:rPr>
        <w:t xml:space="preserve"> </w:t>
      </w:r>
      <w:r>
        <w:t>Official</w:t>
      </w:r>
      <w:r>
        <w:rPr>
          <w:spacing w:val="-6"/>
        </w:rPr>
        <w:t xml:space="preserve"> </w:t>
      </w:r>
      <w:r>
        <w:t>Gazette or</w:t>
      </w:r>
      <w:r>
        <w:rPr>
          <w:spacing w:val="-7"/>
        </w:rPr>
        <w:t xml:space="preserve"> </w:t>
      </w:r>
      <w:r>
        <w:t xml:space="preserve">from </w:t>
      </w:r>
      <w:r>
        <w:rPr>
          <w:color w:val="232323"/>
        </w:rPr>
        <w:t xml:space="preserve">the </w:t>
      </w:r>
      <w:r>
        <w:t>date of notification of the decision, as the case may be.</w:t>
      </w:r>
    </w:p>
    <w:p w14:paraId="0561E0EE" w14:textId="77777777" w:rsidR="002E64CE" w:rsidRDefault="002E64CE" w:rsidP="002E64CE">
      <w:pPr>
        <w:pStyle w:val="BodyText"/>
        <w:spacing w:line="244" w:lineRule="auto"/>
      </w:pPr>
    </w:p>
    <w:p w14:paraId="16FECA14" w14:textId="77777777" w:rsidR="002E64CE" w:rsidRDefault="002E64CE" w:rsidP="002E64CE">
      <w:pPr>
        <w:jc w:val="center"/>
        <w:rPr>
          <w:b/>
          <w:bCs/>
        </w:rPr>
      </w:pPr>
      <w:r>
        <w:rPr>
          <w:b/>
          <w:bCs/>
        </w:rPr>
        <w:t>Article 32.</w:t>
      </w:r>
    </w:p>
    <w:p w14:paraId="479B1CE9" w14:textId="77777777" w:rsidR="002E64CE" w:rsidRDefault="002E64CE" w:rsidP="002E64CE">
      <w:pPr>
        <w:jc w:val="center"/>
        <w:rPr>
          <w:b/>
          <w:bCs/>
        </w:rPr>
      </w:pPr>
      <w:r>
        <w:rPr>
          <w:b/>
          <w:bCs/>
        </w:rPr>
        <w:t>Judicial officers</w:t>
      </w:r>
    </w:p>
    <w:p w14:paraId="24B0E09A" w14:textId="77777777" w:rsidR="002E64CE" w:rsidRDefault="002E64CE" w:rsidP="002E64CE">
      <w:r>
        <w:t>Officials shall</w:t>
      </w:r>
      <w:r>
        <w:rPr>
          <w:spacing w:val="-10"/>
        </w:rPr>
        <w:t xml:space="preserve"> </w:t>
      </w:r>
      <w:r>
        <w:t>be</w:t>
      </w:r>
      <w:r>
        <w:rPr>
          <w:spacing w:val="-13"/>
        </w:rPr>
        <w:t xml:space="preserve"> </w:t>
      </w:r>
      <w:r>
        <w:t>designated</w:t>
      </w:r>
      <w:r>
        <w:rPr>
          <w:spacing w:val="-2"/>
        </w:rPr>
        <w:t xml:space="preserve"> </w:t>
      </w:r>
      <w:r>
        <w:t>by</w:t>
      </w:r>
      <w:r>
        <w:rPr>
          <w:spacing w:val="-12"/>
        </w:rPr>
        <w:t xml:space="preserve"> </w:t>
      </w:r>
      <w:r>
        <w:t>decision of</w:t>
      </w:r>
      <w:r>
        <w:rPr>
          <w:spacing w:val="-6"/>
        </w:rPr>
        <w:t xml:space="preserve"> </w:t>
      </w:r>
      <w:r>
        <w:t>the</w:t>
      </w:r>
      <w:r>
        <w:rPr>
          <w:spacing w:val="-13"/>
        </w:rPr>
        <w:t xml:space="preserve"> </w:t>
      </w:r>
      <w:r>
        <w:t>Minister</w:t>
      </w:r>
      <w:r>
        <w:rPr>
          <w:spacing w:val="10"/>
        </w:rPr>
        <w:t xml:space="preserve"> </w:t>
      </w:r>
      <w:r>
        <w:t>of</w:t>
      </w:r>
      <w:r>
        <w:rPr>
          <w:spacing w:val="-13"/>
        </w:rPr>
        <w:t xml:space="preserve"> </w:t>
      </w:r>
      <w:r>
        <w:t>Justice</w:t>
      </w:r>
      <w:r>
        <w:rPr>
          <w:spacing w:val="-4"/>
        </w:rPr>
        <w:t xml:space="preserve"> </w:t>
      </w:r>
      <w:r>
        <w:t>or</w:t>
      </w:r>
      <w:r>
        <w:rPr>
          <w:spacing w:val="-5"/>
        </w:rPr>
        <w:t xml:space="preserve"> </w:t>
      </w:r>
      <w:r>
        <w:t>the</w:t>
      </w:r>
      <w:r>
        <w:rPr>
          <w:spacing w:val="-14"/>
        </w:rPr>
        <w:t xml:space="preserve"> </w:t>
      </w:r>
      <w:r>
        <w:t>head</w:t>
      </w:r>
      <w:r>
        <w:rPr>
          <w:spacing w:val="-9"/>
        </w:rPr>
        <w:t xml:space="preserve"> </w:t>
      </w:r>
      <w:r>
        <w:t>of</w:t>
      </w:r>
      <w:r>
        <w:rPr>
          <w:spacing w:val="-6"/>
        </w:rPr>
        <w:t xml:space="preserve"> </w:t>
      </w:r>
      <w:r>
        <w:t>the</w:t>
      </w:r>
      <w:r>
        <w:rPr>
          <w:spacing w:val="-12"/>
        </w:rPr>
        <w:t xml:space="preserve"> </w:t>
      </w:r>
      <w:r>
        <w:t xml:space="preserve">competent local judicial body, </w:t>
      </w:r>
      <w:r>
        <w:rPr>
          <w:color w:val="232323"/>
        </w:rPr>
        <w:t xml:space="preserve">in </w:t>
      </w:r>
      <w:r>
        <w:t xml:space="preserve">agreement with the Minister or </w:t>
      </w:r>
      <w:r>
        <w:rPr>
          <w:color w:val="232323"/>
        </w:rPr>
        <w:t xml:space="preserve">the </w:t>
      </w:r>
      <w:r>
        <w:t xml:space="preserve">head of </w:t>
      </w:r>
      <w:r>
        <w:rPr>
          <w:color w:val="232323"/>
        </w:rPr>
        <w:t xml:space="preserve">the </w:t>
      </w:r>
      <w:r>
        <w:t>competent authority</w:t>
      </w:r>
      <w:r>
        <w:rPr>
          <w:color w:val="363636"/>
        </w:rPr>
        <w:t>,</w:t>
      </w:r>
      <w:r>
        <w:rPr>
          <w:color w:val="363636"/>
          <w:spacing w:val="-6"/>
        </w:rPr>
        <w:t xml:space="preserve"> </w:t>
      </w:r>
      <w:r>
        <w:t>as the case may be</w:t>
      </w:r>
      <w:r>
        <w:rPr>
          <w:color w:val="545454"/>
        </w:rPr>
        <w:t>,</w:t>
      </w:r>
      <w:r>
        <w:rPr>
          <w:color w:val="545454"/>
          <w:spacing w:val="-3"/>
        </w:rPr>
        <w:t xml:space="preserve"> </w:t>
      </w:r>
      <w:r>
        <w:t xml:space="preserve">as judicial officers to </w:t>
      </w:r>
      <w:r>
        <w:rPr>
          <w:color w:val="232323"/>
        </w:rPr>
        <w:t xml:space="preserve">investigate </w:t>
      </w:r>
      <w:r>
        <w:t>infringements of the provisions of the Act and its implementing Regulations</w:t>
      </w:r>
      <w:r>
        <w:rPr>
          <w:color w:val="545454"/>
        </w:rPr>
        <w:t>.</w:t>
      </w:r>
    </w:p>
    <w:p w14:paraId="30A53223" w14:textId="77777777" w:rsidR="002E64CE" w:rsidRDefault="002E64CE" w:rsidP="002E64CE"/>
    <w:p w14:paraId="4C81396A" w14:textId="77777777" w:rsidR="002E64CE" w:rsidRDefault="002E64CE" w:rsidP="002E64CE">
      <w:pPr>
        <w:keepNext/>
        <w:jc w:val="center"/>
        <w:rPr>
          <w:b/>
          <w:bCs/>
        </w:rPr>
      </w:pPr>
      <w:r>
        <w:rPr>
          <w:b/>
          <w:bCs/>
        </w:rPr>
        <w:t>Article 33.</w:t>
      </w:r>
    </w:p>
    <w:p w14:paraId="1484630A" w14:textId="77777777" w:rsidR="002E64CE" w:rsidRDefault="002E64CE" w:rsidP="002E64CE">
      <w:pPr>
        <w:keepNext/>
        <w:jc w:val="center"/>
        <w:rPr>
          <w:b/>
          <w:bCs/>
        </w:rPr>
      </w:pPr>
      <w:r>
        <w:rPr>
          <w:b/>
          <w:bCs/>
        </w:rPr>
        <w:t>Annual fees</w:t>
      </w:r>
    </w:p>
    <w:p w14:paraId="35D82DB5" w14:textId="77777777" w:rsidR="002E64CE" w:rsidRDefault="002E64CE" w:rsidP="002E64CE">
      <w:r>
        <w:t>The holder</w:t>
      </w:r>
      <w:r>
        <w:rPr>
          <w:spacing w:val="22"/>
        </w:rPr>
        <w:t xml:space="preserve"> </w:t>
      </w:r>
      <w:r>
        <w:t>of the breeder's</w:t>
      </w:r>
      <w:r>
        <w:rPr>
          <w:spacing w:val="23"/>
        </w:rPr>
        <w:t xml:space="preserve"> </w:t>
      </w:r>
      <w:r>
        <w:t>right shall pay the</w:t>
      </w:r>
      <w:r>
        <w:rPr>
          <w:spacing w:val="20"/>
        </w:rPr>
        <w:t xml:space="preserve"> </w:t>
      </w:r>
      <w:r>
        <w:t>prescribed annual fees in the first 30 days of each year of the term of protection</w:t>
      </w:r>
      <w:r>
        <w:rPr>
          <w:color w:val="363636"/>
        </w:rPr>
        <w:t>.</w:t>
      </w:r>
    </w:p>
    <w:p w14:paraId="415E3FA3" w14:textId="77777777" w:rsidR="002E64CE" w:rsidRDefault="002E64CE" w:rsidP="002E64CE"/>
    <w:p w14:paraId="57BC239C" w14:textId="77777777" w:rsidR="002E64CE" w:rsidRDefault="002E64CE" w:rsidP="002E64CE">
      <w:pPr>
        <w:jc w:val="center"/>
        <w:rPr>
          <w:b/>
          <w:bCs/>
        </w:rPr>
      </w:pPr>
      <w:r>
        <w:rPr>
          <w:b/>
          <w:bCs/>
        </w:rPr>
        <w:t>Article 34.</w:t>
      </w:r>
    </w:p>
    <w:p w14:paraId="67AEF7E1" w14:textId="77777777" w:rsidR="002E64CE" w:rsidRDefault="002E64CE" w:rsidP="002E64CE">
      <w:pPr>
        <w:jc w:val="center"/>
        <w:rPr>
          <w:b/>
          <w:bCs/>
        </w:rPr>
      </w:pPr>
      <w:r>
        <w:rPr>
          <w:b/>
          <w:bCs/>
        </w:rPr>
        <w:t>Fees</w:t>
      </w:r>
    </w:p>
    <w:p w14:paraId="3E685545" w14:textId="77777777" w:rsidR="002E64CE" w:rsidRDefault="002E64CE" w:rsidP="002E64CE">
      <w:r>
        <w:t xml:space="preserve">The fees due for implementing the provisions of the Act shall be determined by a decision of </w:t>
      </w:r>
      <w:r>
        <w:rPr>
          <w:spacing w:val="-2"/>
        </w:rPr>
        <w:t>Cabinet.</w:t>
      </w:r>
    </w:p>
    <w:p w14:paraId="439C0C70" w14:textId="77777777" w:rsidR="002E64CE" w:rsidRDefault="002E64CE" w:rsidP="002E64CE"/>
    <w:p w14:paraId="5495EC65" w14:textId="77777777" w:rsidR="002E64CE" w:rsidRDefault="002E64CE" w:rsidP="002E64CE">
      <w:pPr>
        <w:keepNext/>
        <w:jc w:val="center"/>
        <w:rPr>
          <w:b/>
          <w:bCs/>
        </w:rPr>
      </w:pPr>
      <w:r>
        <w:rPr>
          <w:b/>
          <w:bCs/>
        </w:rPr>
        <w:t>Article 35.</w:t>
      </w:r>
    </w:p>
    <w:p w14:paraId="169AB204" w14:textId="77777777" w:rsidR="002E64CE" w:rsidRDefault="002E64CE" w:rsidP="002E64CE">
      <w:pPr>
        <w:keepNext/>
        <w:jc w:val="center"/>
        <w:rPr>
          <w:b/>
          <w:bCs/>
        </w:rPr>
      </w:pPr>
      <w:r>
        <w:rPr>
          <w:b/>
          <w:bCs/>
        </w:rPr>
        <w:t>Implementation of the Act</w:t>
      </w:r>
    </w:p>
    <w:p w14:paraId="47ABF654" w14:textId="77777777" w:rsidR="002E64CE" w:rsidRDefault="002E64CE" w:rsidP="002E64CE">
      <w:r>
        <w:t>The</w:t>
      </w:r>
      <w:r>
        <w:rPr>
          <w:spacing w:val="40"/>
        </w:rPr>
        <w:t xml:space="preserve"> </w:t>
      </w:r>
      <w:r>
        <w:t>Minister</w:t>
      </w:r>
      <w:r>
        <w:rPr>
          <w:spacing w:val="71"/>
        </w:rPr>
        <w:t xml:space="preserve"> </w:t>
      </w:r>
      <w:r>
        <w:t>shall,</w:t>
      </w:r>
      <w:r>
        <w:rPr>
          <w:spacing w:val="40"/>
        </w:rPr>
        <w:t xml:space="preserve"> </w:t>
      </w:r>
      <w:r>
        <w:t>in</w:t>
      </w:r>
      <w:r>
        <w:rPr>
          <w:spacing w:val="40"/>
        </w:rPr>
        <w:t xml:space="preserve"> </w:t>
      </w:r>
      <w:r>
        <w:t>coordination</w:t>
      </w:r>
      <w:r>
        <w:rPr>
          <w:spacing w:val="77"/>
        </w:rPr>
        <w:t xml:space="preserve"> </w:t>
      </w:r>
      <w:r>
        <w:t>with</w:t>
      </w:r>
      <w:r>
        <w:rPr>
          <w:spacing w:val="40"/>
        </w:rPr>
        <w:t xml:space="preserve"> </w:t>
      </w:r>
      <w:r>
        <w:t>the</w:t>
      </w:r>
      <w:r>
        <w:rPr>
          <w:spacing w:val="40"/>
        </w:rPr>
        <w:t xml:space="preserve"> </w:t>
      </w:r>
      <w:r>
        <w:t>competent</w:t>
      </w:r>
      <w:r>
        <w:rPr>
          <w:spacing w:val="40"/>
        </w:rPr>
        <w:t xml:space="preserve"> </w:t>
      </w:r>
      <w:r>
        <w:t>authorities,</w:t>
      </w:r>
      <w:r>
        <w:rPr>
          <w:spacing w:val="69"/>
        </w:rPr>
        <w:t xml:space="preserve"> </w:t>
      </w:r>
      <w:r>
        <w:rPr>
          <w:color w:val="232323"/>
        </w:rPr>
        <w:t>issue</w:t>
      </w:r>
      <w:r>
        <w:rPr>
          <w:color w:val="232323"/>
          <w:spacing w:val="40"/>
        </w:rPr>
        <w:t xml:space="preserve"> </w:t>
      </w:r>
      <w:r>
        <w:t>the</w:t>
      </w:r>
      <w:r>
        <w:rPr>
          <w:spacing w:val="40"/>
        </w:rPr>
        <w:t xml:space="preserve"> </w:t>
      </w:r>
      <w:r>
        <w:t>necessary Regulations for implementation of the Act.</w:t>
      </w:r>
    </w:p>
    <w:p w14:paraId="2B15DB2B" w14:textId="77777777" w:rsidR="002E64CE" w:rsidRDefault="002E64CE" w:rsidP="002E64CE"/>
    <w:p w14:paraId="0085D49F" w14:textId="77777777" w:rsidR="002E64CE" w:rsidRDefault="002E64CE" w:rsidP="002E64CE">
      <w:pPr>
        <w:jc w:val="center"/>
        <w:rPr>
          <w:b/>
          <w:bCs/>
        </w:rPr>
      </w:pPr>
      <w:r>
        <w:rPr>
          <w:b/>
          <w:bCs/>
        </w:rPr>
        <w:t>Article 36.</w:t>
      </w:r>
    </w:p>
    <w:p w14:paraId="293A7CA1" w14:textId="77777777" w:rsidR="002E64CE" w:rsidRDefault="002E64CE" w:rsidP="002E64CE">
      <w:pPr>
        <w:jc w:val="center"/>
        <w:rPr>
          <w:b/>
          <w:bCs/>
        </w:rPr>
      </w:pPr>
      <w:r>
        <w:rPr>
          <w:b/>
          <w:bCs/>
        </w:rPr>
        <w:t>Repeal</w:t>
      </w:r>
    </w:p>
    <w:p w14:paraId="43CBEE0D" w14:textId="77777777" w:rsidR="002E64CE" w:rsidRDefault="002E64CE" w:rsidP="002E64CE">
      <w:pPr>
        <w:pStyle w:val="BodyText"/>
        <w:spacing w:line="244" w:lineRule="auto"/>
        <w:ind w:left="426" w:hanging="406"/>
        <w:rPr>
          <w:color w:val="0C0C0C"/>
        </w:rPr>
      </w:pPr>
      <w:r>
        <w:rPr>
          <w:color w:val="0C0C0C"/>
        </w:rPr>
        <w:t>1.</w:t>
      </w:r>
      <w:r>
        <w:rPr>
          <w:color w:val="0C0C0C"/>
        </w:rPr>
        <w:tab/>
        <w:t>Federal</w:t>
      </w:r>
      <w:r>
        <w:rPr>
          <w:color w:val="0C0C0C"/>
          <w:spacing w:val="23"/>
        </w:rPr>
        <w:t xml:space="preserve"> </w:t>
      </w:r>
      <w:r>
        <w:rPr>
          <w:color w:val="0C0C0C"/>
        </w:rPr>
        <w:t>Act</w:t>
      </w:r>
      <w:r>
        <w:rPr>
          <w:color w:val="0C0C0C"/>
          <w:spacing w:val="18"/>
        </w:rPr>
        <w:t xml:space="preserve"> </w:t>
      </w:r>
      <w:r>
        <w:rPr>
          <w:color w:val="0C0C0C"/>
        </w:rPr>
        <w:t>No</w:t>
      </w:r>
      <w:r>
        <w:rPr>
          <w:color w:val="363636"/>
        </w:rPr>
        <w:t>.</w:t>
      </w:r>
      <w:r>
        <w:rPr>
          <w:color w:val="363636"/>
          <w:spacing w:val="-2"/>
        </w:rPr>
        <w:t xml:space="preserve"> </w:t>
      </w:r>
      <w:r>
        <w:rPr>
          <w:color w:val="0C0C0C"/>
        </w:rPr>
        <w:t>17</w:t>
      </w:r>
      <w:r>
        <w:rPr>
          <w:color w:val="363636"/>
        </w:rPr>
        <w:t xml:space="preserve">, </w:t>
      </w:r>
      <w:r>
        <w:rPr>
          <w:color w:val="0C0C0C"/>
        </w:rPr>
        <w:t>of 2009,</w:t>
      </w:r>
      <w:r>
        <w:rPr>
          <w:color w:val="0C0C0C"/>
          <w:spacing w:val="22"/>
        </w:rPr>
        <w:t xml:space="preserve"> </w:t>
      </w:r>
      <w:r>
        <w:rPr>
          <w:color w:val="0C0C0C"/>
        </w:rPr>
        <w:t>on</w:t>
      </w:r>
      <w:r>
        <w:rPr>
          <w:color w:val="0C0C0C"/>
          <w:spacing w:val="19"/>
        </w:rPr>
        <w:t xml:space="preserve"> </w:t>
      </w:r>
      <w:r>
        <w:rPr>
          <w:color w:val="0C0C0C"/>
        </w:rPr>
        <w:t>the protection of new plant</w:t>
      </w:r>
      <w:r>
        <w:rPr>
          <w:color w:val="0C0C0C"/>
          <w:spacing w:val="20"/>
        </w:rPr>
        <w:t xml:space="preserve"> </w:t>
      </w:r>
      <w:r>
        <w:rPr>
          <w:color w:val="0C0C0C"/>
        </w:rPr>
        <w:t>varieties,</w:t>
      </w:r>
      <w:r>
        <w:rPr>
          <w:color w:val="0C0C0C"/>
          <w:spacing w:val="27"/>
        </w:rPr>
        <w:t xml:space="preserve"> </w:t>
      </w:r>
      <w:r>
        <w:rPr>
          <w:color w:val="0C0C0C"/>
        </w:rPr>
        <w:t>shall be repealed</w:t>
      </w:r>
      <w:r>
        <w:rPr>
          <w:color w:val="363636"/>
        </w:rPr>
        <w:t xml:space="preserve">. </w:t>
      </w:r>
      <w:r>
        <w:rPr>
          <w:color w:val="0C0C0C"/>
        </w:rPr>
        <w:t>Its implementing decisions and regulations shall remain in force until decisions and regulations are issued under the new Act.</w:t>
      </w:r>
    </w:p>
    <w:p w14:paraId="01784B98" w14:textId="77777777" w:rsidR="002E64CE" w:rsidRDefault="002E64CE" w:rsidP="002E64CE">
      <w:pPr>
        <w:pStyle w:val="BodyText"/>
        <w:spacing w:line="244" w:lineRule="auto"/>
        <w:ind w:left="426" w:hanging="406"/>
        <w:rPr>
          <w:color w:val="0C0C0C"/>
        </w:rPr>
      </w:pPr>
    </w:p>
    <w:p w14:paraId="7EF8C05C" w14:textId="77777777" w:rsidR="002E64CE" w:rsidRDefault="002E64CE" w:rsidP="002E64CE">
      <w:pPr>
        <w:pStyle w:val="BodyText"/>
        <w:spacing w:line="244" w:lineRule="auto"/>
        <w:ind w:left="426" w:hanging="406"/>
      </w:pPr>
      <w:r>
        <w:t>2.</w:t>
      </w:r>
      <w:r>
        <w:tab/>
        <w:t>Any provisions of the law inconsistent with the Act shall be repealed.</w:t>
      </w:r>
    </w:p>
    <w:p w14:paraId="27F887D4" w14:textId="77777777" w:rsidR="002E64CE" w:rsidRDefault="002E64CE" w:rsidP="002E64CE"/>
    <w:p w14:paraId="047F9F85" w14:textId="77777777" w:rsidR="002E64CE" w:rsidRDefault="002E64CE" w:rsidP="002E64CE">
      <w:pPr>
        <w:jc w:val="center"/>
        <w:rPr>
          <w:b/>
          <w:bCs/>
        </w:rPr>
      </w:pPr>
      <w:r>
        <w:rPr>
          <w:b/>
          <w:bCs/>
        </w:rPr>
        <w:t>Article 37.</w:t>
      </w:r>
    </w:p>
    <w:p w14:paraId="2F175A14" w14:textId="77777777" w:rsidR="002E64CE" w:rsidRDefault="002E64CE" w:rsidP="002E64CE">
      <w:pPr>
        <w:jc w:val="center"/>
        <w:rPr>
          <w:b/>
          <w:bCs/>
        </w:rPr>
      </w:pPr>
      <w:r>
        <w:rPr>
          <w:b/>
          <w:bCs/>
        </w:rPr>
        <w:t>Publication and entry into force of the Act</w:t>
      </w:r>
    </w:p>
    <w:p w14:paraId="2DE783EA" w14:textId="77777777" w:rsidR="002E64CE" w:rsidRDefault="002E64CE" w:rsidP="002E64CE">
      <w:r>
        <w:t>The</w:t>
      </w:r>
      <w:r>
        <w:rPr>
          <w:spacing w:val="29"/>
        </w:rPr>
        <w:t xml:space="preserve"> </w:t>
      </w:r>
      <w:r>
        <w:t>Act</w:t>
      </w:r>
      <w:r>
        <w:rPr>
          <w:spacing w:val="28"/>
        </w:rPr>
        <w:t xml:space="preserve"> </w:t>
      </w:r>
      <w:r>
        <w:t>shall</w:t>
      </w:r>
      <w:r>
        <w:rPr>
          <w:spacing w:val="22"/>
        </w:rPr>
        <w:t xml:space="preserve"> </w:t>
      </w:r>
      <w:r>
        <w:t>be</w:t>
      </w:r>
      <w:r>
        <w:rPr>
          <w:spacing w:val="16"/>
        </w:rPr>
        <w:t xml:space="preserve"> </w:t>
      </w:r>
      <w:r>
        <w:t>published</w:t>
      </w:r>
      <w:r>
        <w:rPr>
          <w:spacing w:val="34"/>
        </w:rPr>
        <w:t xml:space="preserve"> </w:t>
      </w:r>
      <w:r>
        <w:t>in</w:t>
      </w:r>
      <w:r>
        <w:rPr>
          <w:spacing w:val="20"/>
        </w:rPr>
        <w:t xml:space="preserve"> </w:t>
      </w:r>
      <w:r>
        <w:t>the</w:t>
      </w:r>
      <w:r>
        <w:rPr>
          <w:spacing w:val="28"/>
        </w:rPr>
        <w:t xml:space="preserve"> </w:t>
      </w:r>
      <w:r>
        <w:t>Official</w:t>
      </w:r>
      <w:r>
        <w:rPr>
          <w:spacing w:val="35"/>
        </w:rPr>
        <w:t xml:space="preserve"> </w:t>
      </w:r>
      <w:r>
        <w:t>Gazette</w:t>
      </w:r>
      <w:r>
        <w:rPr>
          <w:spacing w:val="36"/>
        </w:rPr>
        <w:t xml:space="preserve"> </w:t>
      </w:r>
      <w:r>
        <w:t>and</w:t>
      </w:r>
      <w:r>
        <w:rPr>
          <w:spacing w:val="19"/>
        </w:rPr>
        <w:t xml:space="preserve"> </w:t>
      </w:r>
      <w:r>
        <w:t>shall</w:t>
      </w:r>
      <w:r>
        <w:rPr>
          <w:spacing w:val="27"/>
        </w:rPr>
        <w:t xml:space="preserve"> </w:t>
      </w:r>
      <w:r>
        <w:t>come</w:t>
      </w:r>
      <w:r>
        <w:rPr>
          <w:spacing w:val="27"/>
        </w:rPr>
        <w:t xml:space="preserve"> </w:t>
      </w:r>
      <w:r>
        <w:t>into</w:t>
      </w:r>
      <w:r>
        <w:rPr>
          <w:spacing w:val="21"/>
        </w:rPr>
        <w:t xml:space="preserve"> </w:t>
      </w:r>
      <w:r>
        <w:t>force</w:t>
      </w:r>
      <w:r>
        <w:rPr>
          <w:spacing w:val="35"/>
        </w:rPr>
        <w:t xml:space="preserve"> </w:t>
      </w:r>
      <w:r>
        <w:t>as</w:t>
      </w:r>
      <w:r>
        <w:rPr>
          <w:spacing w:val="25"/>
        </w:rPr>
        <w:t xml:space="preserve"> </w:t>
      </w:r>
      <w:r>
        <w:t>of</w:t>
      </w:r>
      <w:r>
        <w:rPr>
          <w:spacing w:val="27"/>
        </w:rPr>
        <w:t xml:space="preserve"> </w:t>
      </w:r>
      <w:r>
        <w:t>the</w:t>
      </w:r>
      <w:r>
        <w:rPr>
          <w:spacing w:val="21"/>
        </w:rPr>
        <w:t xml:space="preserve"> </w:t>
      </w:r>
      <w:r>
        <w:t>day following the date of its publication.</w:t>
      </w:r>
    </w:p>
    <w:p w14:paraId="25BC68E6" w14:textId="77777777" w:rsidR="002E64CE" w:rsidRDefault="002E64CE" w:rsidP="002E64CE"/>
    <w:p w14:paraId="4810FE92" w14:textId="77777777" w:rsidR="002E64CE" w:rsidRDefault="002E64CE" w:rsidP="002E64CE">
      <w:pPr>
        <w:jc w:val="left"/>
      </w:pPr>
    </w:p>
    <w:p w14:paraId="4F02F7A9" w14:textId="77777777" w:rsidR="002E64CE" w:rsidRDefault="002E64CE" w:rsidP="002E64CE">
      <w:pPr>
        <w:jc w:val="left"/>
      </w:pPr>
    </w:p>
    <w:p w14:paraId="3FE3F951" w14:textId="77777777" w:rsidR="002E64CE" w:rsidRDefault="002E64CE" w:rsidP="002E64CE">
      <w:pPr>
        <w:spacing w:before="14"/>
        <w:ind w:left="6521"/>
        <w:rPr>
          <w:b/>
        </w:rPr>
      </w:pPr>
      <w:r>
        <w:rPr>
          <w:b/>
          <w:color w:val="0A0A0A"/>
          <w:spacing w:val="-2"/>
        </w:rPr>
        <w:t xml:space="preserve">Mohamed </w:t>
      </w:r>
      <w:r>
        <w:rPr>
          <w:b/>
          <w:color w:val="0A0A0A"/>
          <w:spacing w:val="-5"/>
        </w:rPr>
        <w:t xml:space="preserve">bin </w:t>
      </w:r>
      <w:r>
        <w:rPr>
          <w:b/>
          <w:color w:val="0A0A0A"/>
          <w:spacing w:val="-4"/>
        </w:rPr>
        <w:t>Zayed Al Nahyan, President of the State of the United Arab Emirates</w:t>
      </w:r>
    </w:p>
    <w:p w14:paraId="27E079FC" w14:textId="77777777" w:rsidR="002E64CE" w:rsidRDefault="002E64CE" w:rsidP="002E64CE"/>
    <w:p w14:paraId="69B47F0D" w14:textId="77777777" w:rsidR="002E64CE" w:rsidRDefault="002E64CE" w:rsidP="002E64CE"/>
    <w:p w14:paraId="4C7B1301" w14:textId="77777777" w:rsidR="002E64CE" w:rsidRDefault="002E64CE" w:rsidP="002E64CE"/>
    <w:p w14:paraId="2894DBD1" w14:textId="77777777" w:rsidR="002E64CE" w:rsidRDefault="002E64CE" w:rsidP="002E64CE">
      <w:pPr>
        <w:spacing w:before="14" w:line="244" w:lineRule="auto"/>
        <w:ind w:left="26" w:hanging="7"/>
        <w:rPr>
          <w:b/>
          <w:color w:val="0A0A0A"/>
          <w:spacing w:val="-4"/>
        </w:rPr>
      </w:pPr>
      <w:r>
        <w:rPr>
          <w:b/>
          <w:color w:val="0A0A0A"/>
        </w:rPr>
        <w:t>DONE at</w:t>
      </w:r>
      <w:r>
        <w:rPr>
          <w:b/>
          <w:color w:val="0A0A0A"/>
          <w:spacing w:val="-5"/>
        </w:rPr>
        <w:t xml:space="preserve"> </w:t>
      </w:r>
      <w:r>
        <w:rPr>
          <w:b/>
          <w:color w:val="0A0A0A"/>
        </w:rPr>
        <w:t>the</w:t>
      </w:r>
      <w:r>
        <w:rPr>
          <w:b/>
          <w:color w:val="0A0A0A"/>
          <w:spacing w:val="-4"/>
        </w:rPr>
        <w:t xml:space="preserve"> </w:t>
      </w:r>
      <w:r>
        <w:rPr>
          <w:b/>
          <w:color w:val="0A0A0A"/>
        </w:rPr>
        <w:t>Presidential</w:t>
      </w:r>
      <w:r>
        <w:rPr>
          <w:b/>
          <w:color w:val="0A0A0A"/>
          <w:spacing w:val="22"/>
        </w:rPr>
        <w:t xml:space="preserve"> </w:t>
      </w:r>
      <w:r>
        <w:rPr>
          <w:b/>
          <w:color w:val="0A0A0A"/>
        </w:rPr>
        <w:t>Palace in Abu</w:t>
      </w:r>
      <w:r>
        <w:rPr>
          <w:b/>
          <w:color w:val="0A0A0A"/>
          <w:spacing w:val="-4"/>
        </w:rPr>
        <w:t xml:space="preserve"> </w:t>
      </w:r>
      <w:r>
        <w:rPr>
          <w:b/>
          <w:color w:val="0A0A0A"/>
        </w:rPr>
        <w:t xml:space="preserve">Dhabi </w:t>
      </w:r>
      <w:r>
        <w:rPr>
          <w:b/>
          <w:color w:val="0A0A0A"/>
          <w:spacing w:val="-4"/>
        </w:rPr>
        <w:t>on:</w:t>
      </w:r>
    </w:p>
    <w:p w14:paraId="71C19B38" w14:textId="34EB2D1A" w:rsidR="002E64CE" w:rsidRPr="007617F2" w:rsidRDefault="002E64CE" w:rsidP="002E64CE">
      <w:pPr>
        <w:spacing w:before="14" w:line="244" w:lineRule="auto"/>
        <w:ind w:left="26" w:hanging="7"/>
        <w:rPr>
          <w:b/>
          <w:lang w:val="de-DE"/>
        </w:rPr>
      </w:pPr>
      <w:r>
        <w:rPr>
          <w:b/>
          <w:color w:val="0A0A0A"/>
          <w:spacing w:val="-4"/>
        </w:rPr>
        <w:tab/>
      </w:r>
      <w:r>
        <w:rPr>
          <w:b/>
          <w:color w:val="0A0A0A"/>
          <w:spacing w:val="-4"/>
        </w:rPr>
        <w:tab/>
      </w:r>
      <w:r w:rsidRPr="007617F2">
        <w:rPr>
          <w:b/>
          <w:color w:val="0A0A0A"/>
          <w:spacing w:val="-4"/>
          <w:lang w:val="de-DE"/>
        </w:rPr>
        <w:t>/</w:t>
      </w:r>
      <w:r w:rsidRPr="007617F2">
        <w:rPr>
          <w:b/>
          <w:color w:val="0A0A0A"/>
          <w:spacing w:val="-4"/>
          <w:lang w:val="de-DE"/>
        </w:rPr>
        <w:tab/>
      </w:r>
      <w:r w:rsidRPr="007617F2">
        <w:rPr>
          <w:b/>
          <w:color w:val="0A0A0A"/>
          <w:spacing w:val="-4"/>
          <w:lang w:val="de-DE"/>
        </w:rPr>
        <w:tab/>
        <w:t>/</w:t>
      </w:r>
      <w:r w:rsidR="000C0D73" w:rsidRPr="007617F2">
        <w:rPr>
          <w:b/>
          <w:color w:val="0A0A0A"/>
          <w:spacing w:val="-2"/>
          <w:w w:val="105"/>
          <w:lang w:val="de-DE"/>
        </w:rPr>
        <w:t>2024</w:t>
      </w:r>
    </w:p>
    <w:p w14:paraId="2B6C9953" w14:textId="77777777" w:rsidR="002E64CE" w:rsidRPr="007617F2" w:rsidRDefault="002E64CE" w:rsidP="002E64CE">
      <w:pPr>
        <w:rPr>
          <w:lang w:val="de-DE"/>
        </w:rPr>
      </w:pPr>
    </w:p>
    <w:p w14:paraId="1B3EBE02" w14:textId="77777777" w:rsidR="002E64CE" w:rsidRPr="007617F2" w:rsidRDefault="002E64CE" w:rsidP="00EE6B78">
      <w:pPr>
        <w:jc w:val="left"/>
        <w:rPr>
          <w:lang w:val="de-DE"/>
        </w:rPr>
      </w:pPr>
    </w:p>
    <w:p w14:paraId="74917187" w14:textId="77777777" w:rsidR="002E64CE" w:rsidRPr="007617F2" w:rsidRDefault="002E64CE" w:rsidP="00EE6B78">
      <w:pPr>
        <w:jc w:val="left"/>
        <w:rPr>
          <w:lang w:val="de-DE"/>
        </w:rPr>
      </w:pPr>
    </w:p>
    <w:p w14:paraId="58EDEDE1" w14:textId="77777777" w:rsidR="002E64CE" w:rsidRPr="007617F2" w:rsidRDefault="002E64CE" w:rsidP="00EE6B78">
      <w:pPr>
        <w:jc w:val="left"/>
        <w:rPr>
          <w:lang w:val="de-DE"/>
        </w:rPr>
      </w:pPr>
    </w:p>
    <w:p w14:paraId="3244C279" w14:textId="40453F36" w:rsidR="002E64CE" w:rsidRPr="007617F2" w:rsidRDefault="002E64CE" w:rsidP="002E64CE">
      <w:pPr>
        <w:jc w:val="right"/>
        <w:rPr>
          <w:lang w:val="de-DE"/>
        </w:rPr>
      </w:pPr>
      <w:r w:rsidRPr="007617F2">
        <w:rPr>
          <w:lang w:val="de-DE"/>
        </w:rPr>
        <w:t>[End</w:t>
      </w:r>
      <w:r w:rsidR="00E30C92" w:rsidRPr="007617F2">
        <w:rPr>
          <w:lang w:val="de-DE"/>
        </w:rPr>
        <w:t>e von</w:t>
      </w:r>
      <w:r w:rsidRPr="007617F2">
        <w:rPr>
          <w:lang w:val="de-DE"/>
        </w:rPr>
        <w:t xml:space="preserve"> </w:t>
      </w:r>
      <w:r w:rsidR="00414D3D" w:rsidRPr="007617F2">
        <w:rPr>
          <w:lang w:val="de-DE"/>
        </w:rPr>
        <w:t>An</w:t>
      </w:r>
      <w:r w:rsidR="00E30C92" w:rsidRPr="007617F2">
        <w:rPr>
          <w:lang w:val="de-DE"/>
        </w:rPr>
        <w:t>lage</w:t>
      </w:r>
      <w:r w:rsidR="00414D3D" w:rsidRPr="007617F2">
        <w:rPr>
          <w:lang w:val="de-DE"/>
        </w:rPr>
        <w:t xml:space="preserve"> III </w:t>
      </w:r>
      <w:r w:rsidR="00E30C92" w:rsidRPr="007617F2">
        <w:rPr>
          <w:lang w:val="de-DE"/>
        </w:rPr>
        <w:t>und des Dokuments</w:t>
      </w:r>
      <w:r w:rsidRPr="007617F2">
        <w:rPr>
          <w:lang w:val="de-DE"/>
        </w:rPr>
        <w:t>]</w:t>
      </w:r>
    </w:p>
    <w:sectPr w:rsidR="002E64CE" w:rsidRPr="007617F2" w:rsidSect="00906DDC">
      <w:headerReference w:type="default" r:id="rId44"/>
      <w:headerReference w:type="first" r:id="rId4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FB181" w14:textId="77777777" w:rsidR="00D626D9" w:rsidRDefault="00D626D9" w:rsidP="006655D3">
      <w:r>
        <w:separator/>
      </w:r>
    </w:p>
    <w:p w14:paraId="3B4955CA" w14:textId="77777777" w:rsidR="00D626D9" w:rsidRDefault="00D626D9" w:rsidP="006655D3"/>
    <w:p w14:paraId="076CFB81" w14:textId="77777777" w:rsidR="00D626D9" w:rsidRDefault="00D626D9" w:rsidP="006655D3"/>
  </w:endnote>
  <w:endnote w:type="continuationSeparator" w:id="0">
    <w:p w14:paraId="47C6BF84" w14:textId="77777777" w:rsidR="00D626D9" w:rsidRDefault="00D626D9" w:rsidP="006655D3">
      <w:r>
        <w:separator/>
      </w:r>
    </w:p>
    <w:p w14:paraId="2EAE0817" w14:textId="77777777" w:rsidR="00D626D9" w:rsidRPr="00294751" w:rsidRDefault="00D626D9">
      <w:pPr>
        <w:pStyle w:val="Footer"/>
        <w:spacing w:after="60"/>
        <w:rPr>
          <w:sz w:val="18"/>
          <w:lang w:val="fr-FR"/>
        </w:rPr>
      </w:pPr>
      <w:r w:rsidRPr="00294751">
        <w:rPr>
          <w:sz w:val="18"/>
          <w:lang w:val="fr-FR"/>
        </w:rPr>
        <w:t>[Suite de la note de la page précédente]</w:t>
      </w:r>
    </w:p>
    <w:p w14:paraId="65792BBA" w14:textId="77777777" w:rsidR="00D626D9" w:rsidRPr="00294751" w:rsidRDefault="00D626D9" w:rsidP="006655D3">
      <w:pPr>
        <w:rPr>
          <w:lang w:val="fr-FR"/>
        </w:rPr>
      </w:pPr>
    </w:p>
    <w:p w14:paraId="748F6272" w14:textId="77777777" w:rsidR="00D626D9" w:rsidRPr="00294751" w:rsidRDefault="00D626D9" w:rsidP="006655D3">
      <w:pPr>
        <w:rPr>
          <w:lang w:val="fr-FR"/>
        </w:rPr>
      </w:pPr>
    </w:p>
  </w:endnote>
  <w:endnote w:type="continuationNotice" w:id="1">
    <w:p w14:paraId="6AD8E9A9" w14:textId="77777777" w:rsidR="00D626D9" w:rsidRPr="00294751" w:rsidRDefault="00D626D9" w:rsidP="006655D3">
      <w:pPr>
        <w:rPr>
          <w:lang w:val="fr-FR"/>
        </w:rPr>
      </w:pPr>
      <w:r w:rsidRPr="00294751">
        <w:rPr>
          <w:lang w:val="fr-FR"/>
        </w:rPr>
        <w:t>[Suite de la note page suivante]</w:t>
      </w:r>
    </w:p>
    <w:p w14:paraId="1E88F8D3" w14:textId="77777777" w:rsidR="00D626D9" w:rsidRPr="00294751" w:rsidRDefault="00D626D9" w:rsidP="006655D3">
      <w:pPr>
        <w:rPr>
          <w:lang w:val="fr-FR"/>
        </w:rPr>
      </w:pPr>
    </w:p>
    <w:p w14:paraId="07BE7705" w14:textId="77777777" w:rsidR="00D626D9" w:rsidRPr="00294751" w:rsidRDefault="00D626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5B8E" w14:textId="77777777" w:rsidR="00EE6B78" w:rsidRDefault="00EE6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2C4D5" w14:textId="77777777" w:rsidR="00D626D9" w:rsidRDefault="00D626D9" w:rsidP="006655D3">
      <w:r>
        <w:separator/>
      </w:r>
    </w:p>
  </w:footnote>
  <w:footnote w:type="continuationSeparator" w:id="0">
    <w:p w14:paraId="36F4F591" w14:textId="77777777" w:rsidR="00D626D9" w:rsidRDefault="00D626D9" w:rsidP="006655D3">
      <w:r>
        <w:separator/>
      </w:r>
    </w:p>
  </w:footnote>
  <w:footnote w:type="continuationNotice" w:id="1">
    <w:p w14:paraId="5F03C6FB" w14:textId="77777777" w:rsidR="00D626D9" w:rsidRPr="00AB530F" w:rsidRDefault="00D626D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B2E4" w14:textId="1C2BDD07" w:rsidR="00182B99" w:rsidRPr="00C5280D" w:rsidRDefault="00DB323D" w:rsidP="00EB048E">
    <w:pPr>
      <w:pStyle w:val="Header"/>
      <w:rPr>
        <w:rStyle w:val="PageNumber"/>
        <w:lang w:val="en-US"/>
      </w:rPr>
    </w:pPr>
    <w:r>
      <w:rPr>
        <w:rStyle w:val="PageNumber"/>
        <w:lang w:val="en-US"/>
      </w:rPr>
      <w:t>C/58/</w:t>
    </w:r>
    <w:r w:rsidR="00EE6B78">
      <w:rPr>
        <w:rStyle w:val="PageNumber"/>
        <w:lang w:val="en-US"/>
      </w:rPr>
      <w:t>17</w:t>
    </w:r>
  </w:p>
  <w:p w14:paraId="3471951E" w14:textId="7CC52F88" w:rsidR="00182B99" w:rsidRPr="00C5280D" w:rsidRDefault="00A86199" w:rsidP="00EB048E">
    <w:pPr>
      <w:pStyle w:val="Header"/>
      <w:rPr>
        <w:lang w:val="en-US"/>
      </w:rPr>
    </w:pPr>
    <w:proofErr w:type="spellStart"/>
    <w:r>
      <w:rPr>
        <w:lang w:val="en-US"/>
      </w:rPr>
      <w:t>Seite</w:t>
    </w:r>
    <w:proofErr w:type="spellEnd"/>
    <w:r w:rsidR="00182B99" w:rsidRPr="00C5280D">
      <w:rPr>
        <w:lang w:val="en-US"/>
      </w:rPr>
      <w:t xml:space="preserv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903264">
      <w:rPr>
        <w:rStyle w:val="PageNumber"/>
        <w:noProof/>
        <w:lang w:val="en-US"/>
      </w:rPr>
      <w:t>2</w:t>
    </w:r>
    <w:r w:rsidR="00182B99" w:rsidRPr="00C5280D">
      <w:rPr>
        <w:rStyle w:val="PageNumber"/>
        <w:lang w:val="en-US"/>
      </w:rPr>
      <w:fldChar w:fldCharType="end"/>
    </w:r>
  </w:p>
  <w:p w14:paraId="047273E6" w14:textId="77777777" w:rsidR="00182B99" w:rsidRPr="00C5280D"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ECB8" w14:textId="0D46B945" w:rsidR="00EE6B78" w:rsidRDefault="00EE6B78" w:rsidP="00431460">
    <w:pPr>
      <w:pStyle w:val="Header"/>
      <w:rPr>
        <w:lang w:val="fr-CH"/>
      </w:rPr>
    </w:pPr>
    <w:r>
      <w:rPr>
        <w:lang w:val="fr-CH"/>
      </w:rPr>
      <w:t>C/58/17</w:t>
    </w:r>
    <w:r>
      <w:rPr>
        <w:lang w:val="fr-CH"/>
      </w:rPr>
      <w:br/>
    </w:r>
    <w:proofErr w:type="spellStart"/>
    <w:r w:rsidR="00E30C92">
      <w:rPr>
        <w:lang w:val="fr-CH"/>
      </w:rPr>
      <w:t>Anlage</w:t>
    </w:r>
    <w:proofErr w:type="spellEnd"/>
    <w:r>
      <w:rPr>
        <w:lang w:val="fr-CH"/>
      </w:rPr>
      <w:t xml:space="preserve"> II, </w:t>
    </w:r>
    <w:r w:rsidR="00E30C92">
      <w:rPr>
        <w:lang w:val="fr-CH"/>
      </w:rPr>
      <w:t>Seite</w:t>
    </w:r>
    <w:r>
      <w:rPr>
        <w:lang w:val="fr-CH"/>
      </w:rPr>
      <w:t xml:space="preserve"> 6</w:t>
    </w:r>
  </w:p>
  <w:p w14:paraId="39C07D72" w14:textId="77777777" w:rsidR="00414D3D" w:rsidRDefault="00414D3D" w:rsidP="004314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53BA" w14:textId="306B6ACC" w:rsidR="00EE6B78" w:rsidRDefault="00EE6B78" w:rsidP="00431460">
    <w:pPr>
      <w:jc w:val="center"/>
      <w:rPr>
        <w:lang w:val="fr-CH"/>
      </w:rPr>
    </w:pPr>
    <w:r>
      <w:rPr>
        <w:lang w:val="fr-CH"/>
      </w:rPr>
      <w:t>C/58/17</w:t>
    </w:r>
    <w:r>
      <w:rPr>
        <w:lang w:val="fr-CH"/>
      </w:rPr>
      <w:br/>
    </w:r>
    <w:proofErr w:type="spellStart"/>
    <w:r w:rsidR="00E30C92" w:rsidRPr="00E30C92">
      <w:rPr>
        <w:lang w:val="fr-CH"/>
      </w:rPr>
      <w:t>Anlage</w:t>
    </w:r>
    <w:proofErr w:type="spellEnd"/>
    <w:r w:rsidR="00E30C92">
      <w:rPr>
        <w:lang w:val="fr-CH"/>
      </w:rPr>
      <w:t xml:space="preserve"> II, Seite</w:t>
    </w:r>
    <w:r>
      <w:rPr>
        <w:lang w:val="fr-CH"/>
      </w:rPr>
      <w:t xml:space="preserve"> 9</w:t>
    </w:r>
  </w:p>
  <w:p w14:paraId="31239E4A" w14:textId="77777777" w:rsidR="00414D3D" w:rsidRPr="00431460" w:rsidRDefault="00414D3D" w:rsidP="00431460">
    <w:pPr>
      <w:jc w:val="cent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4AEC" w14:textId="29B39966" w:rsidR="00EE6B78" w:rsidRDefault="00EE6B78" w:rsidP="00431460">
    <w:pPr>
      <w:pStyle w:val="Header"/>
      <w:rPr>
        <w:lang w:val="fr-CH"/>
      </w:rPr>
    </w:pPr>
    <w:r>
      <w:rPr>
        <w:lang w:val="fr-CH"/>
      </w:rPr>
      <w:t>C/58/17</w:t>
    </w:r>
    <w:r>
      <w:rPr>
        <w:lang w:val="fr-CH"/>
      </w:rPr>
      <w:br/>
    </w:r>
    <w:proofErr w:type="spellStart"/>
    <w:r w:rsidR="00E30C92" w:rsidRPr="00E30C92">
      <w:rPr>
        <w:lang w:val="fr-CH"/>
      </w:rPr>
      <w:t>Anlage</w:t>
    </w:r>
    <w:proofErr w:type="spellEnd"/>
    <w:r>
      <w:rPr>
        <w:lang w:val="fr-CH"/>
      </w:rPr>
      <w:t xml:space="preserve"> II, </w:t>
    </w:r>
    <w:r w:rsidR="00E30C92">
      <w:rPr>
        <w:lang w:val="fr-CH"/>
      </w:rPr>
      <w:t>Seite</w:t>
    </w:r>
    <w:r>
      <w:rPr>
        <w:lang w:val="fr-CH"/>
      </w:rPr>
      <w:t xml:space="preserve"> 8</w:t>
    </w:r>
  </w:p>
  <w:p w14:paraId="41FE158E" w14:textId="77777777" w:rsidR="00414D3D" w:rsidRDefault="00414D3D" w:rsidP="004314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477B" w14:textId="40B49F89" w:rsidR="00EE6B78" w:rsidRDefault="00EE6B78" w:rsidP="00EE6B78">
    <w:pPr>
      <w:jc w:val="center"/>
      <w:rPr>
        <w:lang w:val="fr-CH"/>
      </w:rPr>
    </w:pPr>
    <w:r>
      <w:rPr>
        <w:lang w:val="fr-CH"/>
      </w:rPr>
      <w:t>C/58/17</w:t>
    </w:r>
    <w:r>
      <w:rPr>
        <w:lang w:val="fr-CH"/>
      </w:rPr>
      <w:br/>
    </w:r>
    <w:proofErr w:type="spellStart"/>
    <w:r w:rsidR="00E30C92" w:rsidRPr="00E30C92">
      <w:rPr>
        <w:lang w:val="fr-CH"/>
      </w:rPr>
      <w:t>Anlage</w:t>
    </w:r>
    <w:proofErr w:type="spellEnd"/>
    <w:r w:rsidR="00E30C92">
      <w:rPr>
        <w:lang w:val="fr-CH"/>
      </w:rPr>
      <w:t xml:space="preserve"> II, Seite</w:t>
    </w:r>
    <w:r>
      <w:rPr>
        <w:lang w:val="fr-CH"/>
      </w:rPr>
      <w:t xml:space="preserve"> 11</w:t>
    </w:r>
  </w:p>
  <w:p w14:paraId="1E4B2DBE" w14:textId="77777777" w:rsidR="00305510" w:rsidRPr="00EE6B78" w:rsidRDefault="00305510" w:rsidP="00EE6B78">
    <w:pPr>
      <w:jc w:val="cente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2BAA" w14:textId="76F82BE5" w:rsidR="00EE6B78" w:rsidRDefault="00EE6B78">
    <w:pPr>
      <w:pStyle w:val="Header"/>
      <w:rPr>
        <w:lang w:val="fr-CH"/>
      </w:rPr>
    </w:pPr>
    <w:r>
      <w:rPr>
        <w:lang w:val="fr-CH"/>
      </w:rPr>
      <w:t>C/58/17</w:t>
    </w:r>
    <w:r>
      <w:rPr>
        <w:lang w:val="fr-CH"/>
      </w:rPr>
      <w:br/>
    </w:r>
    <w:proofErr w:type="spellStart"/>
    <w:r w:rsidR="00E30C92" w:rsidRPr="00E30C92">
      <w:rPr>
        <w:lang w:val="fr-CH"/>
      </w:rPr>
      <w:t>Anlage</w:t>
    </w:r>
    <w:proofErr w:type="spellEnd"/>
    <w:r w:rsidR="00E30C92">
      <w:rPr>
        <w:lang w:val="fr-CH"/>
      </w:rPr>
      <w:t xml:space="preserve"> II, Seite</w:t>
    </w:r>
    <w:r>
      <w:rPr>
        <w:lang w:val="fr-CH"/>
      </w:rPr>
      <w:t xml:space="preserve"> 10</w:t>
    </w:r>
  </w:p>
  <w:p w14:paraId="4BC46BE1" w14:textId="77777777" w:rsidR="00414D3D" w:rsidRPr="00EE6B78" w:rsidRDefault="00414D3D">
    <w:pPr>
      <w:pStyle w:val="Header"/>
      <w:rPr>
        <w:lang w:val="de-D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F27A" w14:textId="02217115" w:rsidR="002E64CE" w:rsidRDefault="002E64CE" w:rsidP="002E64CE">
    <w:pPr>
      <w:jc w:val="center"/>
      <w:rPr>
        <w:lang w:val="fr-CH"/>
      </w:rPr>
    </w:pPr>
    <w:r>
      <w:rPr>
        <w:lang w:val="fr-CH"/>
      </w:rPr>
      <w:t>C/58/17</w:t>
    </w:r>
    <w:r>
      <w:rPr>
        <w:lang w:val="fr-CH"/>
      </w:rPr>
      <w:br/>
    </w:r>
    <w:proofErr w:type="spellStart"/>
    <w:r w:rsidR="00E30C92" w:rsidRPr="00E30C92">
      <w:rPr>
        <w:lang w:val="fr-CH"/>
      </w:rPr>
      <w:t>Anlage</w:t>
    </w:r>
    <w:proofErr w:type="spellEnd"/>
    <w:r>
      <w:rPr>
        <w:lang w:val="fr-CH"/>
      </w:rPr>
      <w:t xml:space="preserve"> III, </w:t>
    </w:r>
    <w:r w:rsidR="00E30C92" w:rsidRPr="00E30C92">
      <w:rPr>
        <w:lang w:val="fr-CH"/>
      </w:rPr>
      <w:t>Seite</w:t>
    </w:r>
    <w:r>
      <w:rPr>
        <w:lang w:val="fr-CH"/>
      </w:rPr>
      <w:t xml:space="preserve"> 2</w:t>
    </w:r>
  </w:p>
  <w:p w14:paraId="38ED5965" w14:textId="77777777" w:rsidR="00414D3D" w:rsidRPr="002E64CE" w:rsidRDefault="00414D3D" w:rsidP="002E64CE">
    <w:pPr>
      <w:jc w:val="cente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C2DB6" w14:textId="4992968D" w:rsidR="00EE6B78" w:rsidRDefault="00EE6B78">
    <w:pPr>
      <w:pStyle w:val="Header"/>
      <w:rPr>
        <w:lang w:val="fr-CH"/>
      </w:rPr>
    </w:pPr>
    <w:r>
      <w:rPr>
        <w:lang w:val="fr-CH"/>
      </w:rPr>
      <w:t>C/58/17</w:t>
    </w:r>
    <w:r>
      <w:rPr>
        <w:lang w:val="fr-CH"/>
      </w:rPr>
      <w:br/>
    </w:r>
  </w:p>
  <w:p w14:paraId="6B9888CA" w14:textId="280E03AD" w:rsidR="00EE6B78" w:rsidRDefault="00EE6B78">
    <w:pPr>
      <w:pStyle w:val="Header"/>
      <w:rPr>
        <w:lang w:val="fr-CH"/>
      </w:rPr>
    </w:pPr>
    <w:r>
      <w:rPr>
        <w:lang w:val="fr-CH"/>
      </w:rPr>
      <w:t>AN</w:t>
    </w:r>
    <w:r w:rsidR="00E30C92">
      <w:rPr>
        <w:lang w:val="fr-CH"/>
      </w:rPr>
      <w:t>LAGE</w:t>
    </w:r>
    <w:r>
      <w:rPr>
        <w:lang w:val="fr-CH"/>
      </w:rPr>
      <w:t xml:space="preserve"> III</w:t>
    </w:r>
  </w:p>
  <w:p w14:paraId="683427D5" w14:textId="77777777" w:rsidR="00EE6B78" w:rsidRPr="00EE6B78" w:rsidRDefault="00EE6B78">
    <w:pPr>
      <w:pStyle w:val="Header"/>
      <w:rPr>
        <w:lang w:val="de-D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4B98" w14:textId="3FC794C7" w:rsidR="002E64CE" w:rsidRPr="00EE6B78" w:rsidRDefault="002E64CE" w:rsidP="002E64CE">
    <w:pPr>
      <w:jc w:val="center"/>
      <w:rPr>
        <w:lang w:val="fr-CH"/>
      </w:rPr>
    </w:pPr>
    <w:r>
      <w:rPr>
        <w:lang w:val="fr-CH"/>
      </w:rPr>
      <w:t>C/58/17</w:t>
    </w:r>
    <w:r>
      <w:rPr>
        <w:lang w:val="fr-CH"/>
      </w:rPr>
      <w:br/>
    </w:r>
    <w:proofErr w:type="spellStart"/>
    <w:r w:rsidR="00E30C92" w:rsidRPr="00E30C92">
      <w:rPr>
        <w:lang w:val="fr-CH"/>
      </w:rPr>
      <w:t>Anlage</w:t>
    </w:r>
    <w:proofErr w:type="spellEnd"/>
    <w:r w:rsidR="00E30C92">
      <w:rPr>
        <w:lang w:val="fr-CH"/>
      </w:rPr>
      <w:t xml:space="preserve"> III, </w:t>
    </w:r>
    <w:r w:rsidR="00E30C92" w:rsidRPr="00E30C92">
      <w:rPr>
        <w:lang w:val="fr-CH"/>
      </w:rPr>
      <w:t>Seite</w:t>
    </w:r>
    <w:r>
      <w:rPr>
        <w:lang w:val="fr-CH"/>
      </w:rPr>
      <w:t xml:space="preserve"> 3</w:t>
    </w:r>
  </w:p>
  <w:p w14:paraId="2F835BCB" w14:textId="77777777" w:rsidR="002E64CE" w:rsidRPr="00EE6B78" w:rsidRDefault="002E64CE">
    <w:pPr>
      <w:pStyle w:val="Header"/>
      <w:rPr>
        <w:lang w:val="de-D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AD16" w14:textId="770F200C" w:rsidR="002E64CE" w:rsidRDefault="002E64CE" w:rsidP="002E64CE">
    <w:pPr>
      <w:jc w:val="center"/>
      <w:rPr>
        <w:lang w:val="fr-CH"/>
      </w:rPr>
    </w:pPr>
    <w:r>
      <w:rPr>
        <w:lang w:val="fr-CH"/>
      </w:rPr>
      <w:t>C/58/17</w:t>
    </w:r>
    <w:r>
      <w:rPr>
        <w:lang w:val="fr-CH"/>
      </w:rPr>
      <w:br/>
    </w:r>
    <w:proofErr w:type="spellStart"/>
    <w:r w:rsidR="00E30C92" w:rsidRPr="00E30C92">
      <w:rPr>
        <w:lang w:val="fr-CH"/>
      </w:rPr>
      <w:t>Anlage</w:t>
    </w:r>
    <w:proofErr w:type="spellEnd"/>
    <w:r w:rsidR="00E30C92">
      <w:rPr>
        <w:lang w:val="fr-CH"/>
      </w:rPr>
      <w:t xml:space="preserve"> III, </w:t>
    </w:r>
    <w:r w:rsidR="00E30C92" w:rsidRPr="00E30C92">
      <w:rPr>
        <w:lang w:val="fr-CH"/>
      </w:rPr>
      <w:t>Seite</w:t>
    </w:r>
    <w:r>
      <w:rPr>
        <w:lang w:val="fr-CH"/>
      </w:rPr>
      <w:t xml:space="preserve"> 5</w:t>
    </w:r>
  </w:p>
  <w:p w14:paraId="4924A0D4" w14:textId="77777777" w:rsidR="002E64CE" w:rsidRPr="002E64CE" w:rsidRDefault="002E64CE" w:rsidP="002E64CE">
    <w:pPr>
      <w:jc w:val="cente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33A6" w14:textId="3A8824F1" w:rsidR="002E64CE" w:rsidRPr="00EE6B78" w:rsidRDefault="002E64CE" w:rsidP="002E64CE">
    <w:pPr>
      <w:jc w:val="center"/>
      <w:rPr>
        <w:lang w:val="fr-CH"/>
      </w:rPr>
    </w:pPr>
    <w:r>
      <w:rPr>
        <w:lang w:val="fr-CH"/>
      </w:rPr>
      <w:t>C/58/17</w:t>
    </w:r>
    <w:r>
      <w:rPr>
        <w:lang w:val="fr-CH"/>
      </w:rPr>
      <w:br/>
    </w:r>
    <w:proofErr w:type="spellStart"/>
    <w:r w:rsidR="00E30C92" w:rsidRPr="00E30C92">
      <w:rPr>
        <w:lang w:val="fr-CH"/>
      </w:rPr>
      <w:t>Anlage</w:t>
    </w:r>
    <w:proofErr w:type="spellEnd"/>
    <w:r w:rsidR="00E30C92">
      <w:rPr>
        <w:lang w:val="fr-CH"/>
      </w:rPr>
      <w:t xml:space="preserve"> III, </w:t>
    </w:r>
    <w:r w:rsidR="00E30C92" w:rsidRPr="00E30C92">
      <w:rPr>
        <w:lang w:val="fr-CH"/>
      </w:rPr>
      <w:t>Seite</w:t>
    </w:r>
    <w:r>
      <w:rPr>
        <w:lang w:val="fr-CH"/>
      </w:rPr>
      <w:t xml:space="preserve"> 4</w:t>
    </w:r>
  </w:p>
  <w:p w14:paraId="73CC4629" w14:textId="77777777" w:rsidR="002E64CE" w:rsidRPr="00EE6B78" w:rsidRDefault="002E64CE">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3367" w14:textId="19C3157E" w:rsidR="00EE6B78" w:rsidRDefault="00EE6B78">
    <w:pPr>
      <w:pStyle w:val="Header"/>
      <w:rPr>
        <w:lang w:val="fr-CH"/>
      </w:rPr>
    </w:pPr>
    <w:r>
      <w:rPr>
        <w:lang w:val="fr-CH"/>
      </w:rPr>
      <w:t>C/58/17</w:t>
    </w:r>
    <w:r>
      <w:rPr>
        <w:lang w:val="fr-CH"/>
      </w:rPr>
      <w:br/>
    </w:r>
    <w:r>
      <w:rPr>
        <w:lang w:val="fr-CH"/>
      </w:rPr>
      <w:br/>
      <w:t>AN</w:t>
    </w:r>
    <w:r w:rsidR="00F91DAC">
      <w:rPr>
        <w:lang w:val="fr-CH"/>
      </w:rPr>
      <w:t>LAGE</w:t>
    </w:r>
    <w:r>
      <w:rPr>
        <w:lang w:val="fr-CH"/>
      </w:rPr>
      <w:t xml:space="preserve"> I</w:t>
    </w:r>
  </w:p>
  <w:p w14:paraId="05381866" w14:textId="77777777" w:rsidR="00414D3D" w:rsidRPr="00EE6B78" w:rsidRDefault="00414D3D">
    <w:pPr>
      <w:pStyle w:val="Header"/>
      <w:rPr>
        <w:lang w:val="fr-CH"/>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8E2C" w14:textId="18252FE5" w:rsidR="002E64CE" w:rsidRDefault="002E64CE" w:rsidP="002E64CE">
    <w:pPr>
      <w:jc w:val="center"/>
      <w:rPr>
        <w:lang w:val="fr-CH"/>
      </w:rPr>
    </w:pPr>
    <w:r>
      <w:rPr>
        <w:lang w:val="fr-CH"/>
      </w:rPr>
      <w:t>C/58/17</w:t>
    </w:r>
    <w:r>
      <w:rPr>
        <w:lang w:val="fr-CH"/>
      </w:rPr>
      <w:br/>
    </w:r>
    <w:proofErr w:type="spellStart"/>
    <w:r w:rsidR="00E30C92" w:rsidRPr="00E30C92">
      <w:rPr>
        <w:lang w:val="fr-CH"/>
      </w:rPr>
      <w:t>Anlage</w:t>
    </w:r>
    <w:proofErr w:type="spellEnd"/>
    <w:r w:rsidR="00E30C92">
      <w:rPr>
        <w:lang w:val="fr-CH"/>
      </w:rPr>
      <w:t xml:space="preserve"> III, </w:t>
    </w:r>
    <w:r w:rsidR="00E30C92" w:rsidRPr="00E30C92">
      <w:rPr>
        <w:lang w:val="fr-CH"/>
      </w:rPr>
      <w:t>Seite</w:t>
    </w:r>
    <w:r>
      <w:rPr>
        <w:lang w:val="fr-CH"/>
      </w:rPr>
      <w:t xml:space="preserve"> 7</w:t>
    </w:r>
  </w:p>
  <w:p w14:paraId="5B91B6A9" w14:textId="77777777" w:rsidR="002E64CE" w:rsidRPr="002E64CE" w:rsidRDefault="002E64CE" w:rsidP="002E64CE">
    <w:pPr>
      <w:jc w:val="cente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1102" w14:textId="2A7B170C" w:rsidR="002E64CE" w:rsidRPr="00EE6B78" w:rsidRDefault="002E64CE" w:rsidP="002E64CE">
    <w:pPr>
      <w:jc w:val="center"/>
      <w:rPr>
        <w:lang w:val="fr-CH"/>
      </w:rPr>
    </w:pPr>
    <w:r>
      <w:rPr>
        <w:lang w:val="fr-CH"/>
      </w:rPr>
      <w:t>C/58/17</w:t>
    </w:r>
    <w:r>
      <w:rPr>
        <w:lang w:val="fr-CH"/>
      </w:rPr>
      <w:br/>
    </w:r>
    <w:proofErr w:type="spellStart"/>
    <w:r w:rsidR="00E30C92" w:rsidRPr="00E30C92">
      <w:rPr>
        <w:lang w:val="fr-CH"/>
      </w:rPr>
      <w:t>Anlage</w:t>
    </w:r>
    <w:proofErr w:type="spellEnd"/>
    <w:r w:rsidR="00E30C92">
      <w:rPr>
        <w:lang w:val="fr-CH"/>
      </w:rPr>
      <w:t xml:space="preserve"> III, </w:t>
    </w:r>
    <w:r w:rsidR="00E30C92" w:rsidRPr="00E30C92">
      <w:rPr>
        <w:lang w:val="fr-CH"/>
      </w:rPr>
      <w:t>Seite</w:t>
    </w:r>
    <w:r>
      <w:rPr>
        <w:lang w:val="fr-CH"/>
      </w:rPr>
      <w:t xml:space="preserve"> 6</w:t>
    </w:r>
  </w:p>
  <w:p w14:paraId="3C7E40D6" w14:textId="77777777" w:rsidR="002E64CE" w:rsidRPr="00EE6B78" w:rsidRDefault="002E64CE">
    <w:pPr>
      <w:pStyle w:val="Header"/>
      <w:rPr>
        <w:lang w:val="de-DE"/>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670C" w14:textId="605F8490" w:rsidR="002E64CE" w:rsidRDefault="002E64CE" w:rsidP="002E64CE">
    <w:pPr>
      <w:jc w:val="center"/>
      <w:rPr>
        <w:lang w:val="fr-CH"/>
      </w:rPr>
    </w:pPr>
    <w:r>
      <w:rPr>
        <w:lang w:val="fr-CH"/>
      </w:rPr>
      <w:t>C/58/17</w:t>
    </w:r>
    <w:r>
      <w:rPr>
        <w:lang w:val="fr-CH"/>
      </w:rPr>
      <w:br/>
    </w:r>
    <w:proofErr w:type="spellStart"/>
    <w:r w:rsidR="00E30C92" w:rsidRPr="00E30C92">
      <w:rPr>
        <w:lang w:val="fr-CH"/>
      </w:rPr>
      <w:t>Anlage</w:t>
    </w:r>
    <w:proofErr w:type="spellEnd"/>
    <w:r w:rsidR="00E30C92">
      <w:rPr>
        <w:lang w:val="fr-CH"/>
      </w:rPr>
      <w:t xml:space="preserve"> III, </w:t>
    </w:r>
    <w:r w:rsidR="00E30C92" w:rsidRPr="00E30C92">
      <w:rPr>
        <w:lang w:val="fr-CH"/>
      </w:rPr>
      <w:t>Seite</w:t>
    </w:r>
    <w:r>
      <w:rPr>
        <w:lang w:val="fr-CH"/>
      </w:rPr>
      <w:t xml:space="preserve"> 9</w:t>
    </w:r>
  </w:p>
  <w:p w14:paraId="35E43B4F" w14:textId="77777777" w:rsidR="002E64CE" w:rsidRPr="002E64CE" w:rsidRDefault="002E64CE" w:rsidP="002E64CE">
    <w:pPr>
      <w:jc w:val="center"/>
      <w:rPr>
        <w:lang w:val="fr-CH"/>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FE5F" w14:textId="6EA6E5DC" w:rsidR="002E64CE" w:rsidRPr="00EE6B78" w:rsidRDefault="002E64CE" w:rsidP="002E64CE">
    <w:pPr>
      <w:jc w:val="center"/>
      <w:rPr>
        <w:lang w:val="fr-CH"/>
      </w:rPr>
    </w:pPr>
    <w:r>
      <w:rPr>
        <w:lang w:val="fr-CH"/>
      </w:rPr>
      <w:t>C/58/17</w:t>
    </w:r>
    <w:r>
      <w:rPr>
        <w:lang w:val="fr-CH"/>
      </w:rPr>
      <w:br/>
    </w:r>
    <w:proofErr w:type="spellStart"/>
    <w:r w:rsidR="00E30C92" w:rsidRPr="00E30C92">
      <w:rPr>
        <w:lang w:val="fr-CH"/>
      </w:rPr>
      <w:t>Anlage</w:t>
    </w:r>
    <w:proofErr w:type="spellEnd"/>
    <w:r w:rsidR="00E30C92">
      <w:rPr>
        <w:lang w:val="fr-CH"/>
      </w:rPr>
      <w:t xml:space="preserve"> III, </w:t>
    </w:r>
    <w:r w:rsidR="00E30C92" w:rsidRPr="00E30C92">
      <w:rPr>
        <w:lang w:val="fr-CH"/>
      </w:rPr>
      <w:t>Seite</w:t>
    </w:r>
    <w:r>
      <w:rPr>
        <w:lang w:val="fr-CH"/>
      </w:rPr>
      <w:t xml:space="preserve"> 8</w:t>
    </w:r>
  </w:p>
  <w:p w14:paraId="71044100" w14:textId="77777777" w:rsidR="002E64CE" w:rsidRPr="00EE6B78" w:rsidRDefault="002E64CE">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70DE" w14:textId="77777777" w:rsidR="00EE6B78" w:rsidRPr="00C5280D" w:rsidRDefault="00EE6B78" w:rsidP="00EB048E">
    <w:pPr>
      <w:pStyle w:val="Header"/>
      <w:rPr>
        <w:rStyle w:val="PageNumber"/>
        <w:lang w:val="en-US"/>
      </w:rPr>
    </w:pPr>
    <w:r w:rsidRPr="00431460">
      <w:rPr>
        <w:rStyle w:val="PageNumber"/>
        <w:lang w:val="en-US"/>
      </w:rPr>
      <w:t>C/Developments/2024/1</w:t>
    </w:r>
  </w:p>
  <w:p w14:paraId="6EE1E7F6" w14:textId="77777777" w:rsidR="00EE6B78" w:rsidRDefault="00EE6B78" w:rsidP="006655D3"/>
  <w:p w14:paraId="6B8CB71C" w14:textId="77777777" w:rsidR="00EE6B78" w:rsidRPr="003E2667" w:rsidRDefault="00EE6B78" w:rsidP="00431460">
    <w:pPr>
      <w:pStyle w:val="Header"/>
      <w:rPr>
        <w:lang w:val="en-US"/>
      </w:rPr>
    </w:pPr>
    <w:r w:rsidRPr="003E2667">
      <w:rPr>
        <w:lang w:val="en-US"/>
      </w:rPr>
      <w:t>ANNEX II / ANNEXE II / ANLAGE II / ANEXO II</w:t>
    </w:r>
  </w:p>
  <w:p w14:paraId="105998FF" w14:textId="77777777" w:rsidR="00EE6B78" w:rsidRPr="004C2B32" w:rsidRDefault="00EE6B78" w:rsidP="00431460">
    <w:pPr>
      <w:pStyle w:val="Header"/>
      <w:rPr>
        <w:lang w:val="de-DE"/>
      </w:rPr>
    </w:pPr>
    <w:r w:rsidRPr="004C2B32">
      <w:rPr>
        <w:lang w:val="de-DE"/>
      </w:rPr>
      <w:t xml:space="preserve">[in English </w:t>
    </w:r>
    <w:proofErr w:type="spellStart"/>
    <w:r w:rsidRPr="004C2B32">
      <w:rPr>
        <w:lang w:val="de-DE"/>
      </w:rPr>
      <w:t>only</w:t>
    </w:r>
    <w:proofErr w:type="spellEnd"/>
    <w:r w:rsidRPr="004C2B32">
      <w:rPr>
        <w:lang w:val="de-DE"/>
      </w:rPr>
      <w:t xml:space="preserve"> / en </w:t>
    </w:r>
    <w:proofErr w:type="spellStart"/>
    <w:r w:rsidRPr="004C2B32">
      <w:rPr>
        <w:lang w:val="de-DE"/>
      </w:rPr>
      <w:t>anglais</w:t>
    </w:r>
    <w:proofErr w:type="spellEnd"/>
    <w:r w:rsidRPr="004C2B32">
      <w:rPr>
        <w:lang w:val="de-DE"/>
      </w:rPr>
      <w:t xml:space="preserve"> </w:t>
    </w:r>
    <w:proofErr w:type="spellStart"/>
    <w:r w:rsidRPr="004C2B32">
      <w:rPr>
        <w:lang w:val="de-DE"/>
      </w:rPr>
      <w:t>seulement</w:t>
    </w:r>
    <w:proofErr w:type="spellEnd"/>
    <w:r w:rsidRPr="004C2B32">
      <w:rPr>
        <w:lang w:val="de-DE"/>
      </w:rPr>
      <w:t xml:space="preserve"> / nur auf Englisch / </w:t>
    </w:r>
    <w:proofErr w:type="spellStart"/>
    <w:r w:rsidRPr="004C2B32">
      <w:rPr>
        <w:lang w:val="de-DE"/>
      </w:rPr>
      <w:t>solamente</w:t>
    </w:r>
    <w:proofErr w:type="spellEnd"/>
    <w:r w:rsidRPr="004C2B32">
      <w:rPr>
        <w:lang w:val="de-DE"/>
      </w:rPr>
      <w:t xml:space="preserve"> en </w:t>
    </w:r>
    <w:proofErr w:type="spellStart"/>
    <w:r w:rsidRPr="004C2B32">
      <w:rPr>
        <w:lang w:val="de-DE"/>
      </w:rPr>
      <w:t>inglés</w:t>
    </w:r>
    <w:proofErr w:type="spellEnd"/>
    <w:r w:rsidRPr="004C2B32">
      <w:rPr>
        <w:lang w:val="de-DE"/>
      </w:rPr>
      <w:t>]</w:t>
    </w:r>
  </w:p>
  <w:p w14:paraId="584F30CC" w14:textId="77777777" w:rsidR="00EE6B78" w:rsidRPr="00431460" w:rsidRDefault="00EE6B78" w:rsidP="00431460">
    <w:pPr>
      <w:jc w:val="cent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9BD5F" w14:textId="53AC4D1D" w:rsidR="00EE6B78" w:rsidRDefault="00EE6B78">
    <w:pPr>
      <w:pStyle w:val="Header"/>
      <w:rPr>
        <w:lang w:val="fr-CH"/>
      </w:rPr>
    </w:pPr>
    <w:r>
      <w:rPr>
        <w:lang w:val="fr-CH"/>
      </w:rPr>
      <w:t>C/58/17</w:t>
    </w:r>
    <w:r>
      <w:rPr>
        <w:lang w:val="fr-CH"/>
      </w:rPr>
      <w:br/>
    </w:r>
    <w:r>
      <w:rPr>
        <w:lang w:val="fr-CH"/>
      </w:rPr>
      <w:br/>
      <w:t>AN</w:t>
    </w:r>
    <w:r w:rsidR="006E59E4">
      <w:rPr>
        <w:lang w:val="fr-CH"/>
      </w:rPr>
      <w:t>LAGE</w:t>
    </w:r>
    <w:r>
      <w:rPr>
        <w:lang w:val="fr-CH"/>
      </w:rPr>
      <w:t xml:space="preserve"> II</w:t>
    </w:r>
  </w:p>
  <w:p w14:paraId="64B69D91" w14:textId="77777777" w:rsidR="00EE6B78" w:rsidRPr="00EE6B78" w:rsidRDefault="00EE6B78">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9792" w14:textId="537B7B04" w:rsidR="00EE6B78" w:rsidRDefault="00EE6B78" w:rsidP="00431460">
    <w:pPr>
      <w:jc w:val="center"/>
      <w:rPr>
        <w:lang w:val="fr-CH"/>
      </w:rPr>
    </w:pPr>
    <w:r>
      <w:rPr>
        <w:lang w:val="fr-CH"/>
      </w:rPr>
      <w:t>C/58/17</w:t>
    </w:r>
    <w:r>
      <w:rPr>
        <w:lang w:val="fr-CH"/>
      </w:rPr>
      <w:br/>
    </w:r>
    <w:proofErr w:type="spellStart"/>
    <w:r>
      <w:rPr>
        <w:lang w:val="fr-CH"/>
      </w:rPr>
      <w:t>An</w:t>
    </w:r>
    <w:r w:rsidR="006E59E4">
      <w:rPr>
        <w:lang w:val="fr-CH"/>
      </w:rPr>
      <w:t>lage</w:t>
    </w:r>
    <w:proofErr w:type="spellEnd"/>
    <w:r>
      <w:rPr>
        <w:lang w:val="fr-CH"/>
      </w:rPr>
      <w:t xml:space="preserve"> II, </w:t>
    </w:r>
    <w:r w:rsidR="006E59E4">
      <w:rPr>
        <w:lang w:val="fr-CH"/>
      </w:rPr>
      <w:t>Seite</w:t>
    </w:r>
    <w:r>
      <w:rPr>
        <w:lang w:val="fr-CH"/>
      </w:rPr>
      <w:t xml:space="preserve"> 3</w:t>
    </w:r>
  </w:p>
  <w:p w14:paraId="7247E5FE" w14:textId="77777777" w:rsidR="00414D3D" w:rsidRPr="00431460" w:rsidRDefault="00414D3D" w:rsidP="00431460">
    <w:pPr>
      <w:jc w:val="cent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5019" w14:textId="5FDFF07D" w:rsidR="00EE6B78" w:rsidRDefault="00EE6B78" w:rsidP="00EE6B78">
    <w:pPr>
      <w:pStyle w:val="Header"/>
      <w:rPr>
        <w:lang w:val="fr-CH"/>
      </w:rPr>
    </w:pPr>
    <w:r>
      <w:rPr>
        <w:lang w:val="fr-CH"/>
      </w:rPr>
      <w:t>C/58/17</w:t>
    </w:r>
    <w:r>
      <w:rPr>
        <w:lang w:val="fr-CH"/>
      </w:rPr>
      <w:br/>
    </w:r>
    <w:proofErr w:type="spellStart"/>
    <w:r>
      <w:rPr>
        <w:lang w:val="fr-CH"/>
      </w:rPr>
      <w:t>An</w:t>
    </w:r>
    <w:r w:rsidR="006E59E4">
      <w:rPr>
        <w:lang w:val="fr-CH"/>
      </w:rPr>
      <w:t>lage</w:t>
    </w:r>
    <w:proofErr w:type="spellEnd"/>
    <w:r>
      <w:rPr>
        <w:lang w:val="fr-CH"/>
      </w:rPr>
      <w:t xml:space="preserve"> II, </w:t>
    </w:r>
    <w:r w:rsidR="006E59E4">
      <w:rPr>
        <w:lang w:val="fr-CH"/>
      </w:rPr>
      <w:t>Seite</w:t>
    </w:r>
    <w:r>
      <w:rPr>
        <w:lang w:val="fr-CH"/>
      </w:rPr>
      <w:t xml:space="preserve"> 2</w:t>
    </w:r>
  </w:p>
  <w:p w14:paraId="3B646D7F" w14:textId="77777777" w:rsidR="00414D3D" w:rsidRPr="00EE6B78" w:rsidRDefault="00414D3D" w:rsidP="00EE6B78">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00C7" w14:textId="12AB3525" w:rsidR="00EE6B78" w:rsidRDefault="00EE6B78" w:rsidP="00431460">
    <w:pPr>
      <w:jc w:val="center"/>
      <w:rPr>
        <w:lang w:val="fr-CH"/>
      </w:rPr>
    </w:pPr>
    <w:r>
      <w:rPr>
        <w:lang w:val="fr-CH"/>
      </w:rPr>
      <w:t>C/58/17</w:t>
    </w:r>
    <w:r>
      <w:rPr>
        <w:lang w:val="fr-CH"/>
      </w:rPr>
      <w:br/>
    </w:r>
    <w:proofErr w:type="spellStart"/>
    <w:r w:rsidR="00E30C92">
      <w:rPr>
        <w:lang w:val="fr-CH"/>
      </w:rPr>
      <w:t>Anlage</w:t>
    </w:r>
    <w:proofErr w:type="spellEnd"/>
    <w:r>
      <w:rPr>
        <w:lang w:val="fr-CH"/>
      </w:rPr>
      <w:t xml:space="preserve"> II, </w:t>
    </w:r>
    <w:r w:rsidR="00E30C92">
      <w:rPr>
        <w:lang w:val="fr-CH"/>
      </w:rPr>
      <w:t>Seite</w:t>
    </w:r>
    <w:r>
      <w:rPr>
        <w:lang w:val="fr-CH"/>
      </w:rPr>
      <w:t xml:space="preserve"> 5</w:t>
    </w:r>
  </w:p>
  <w:p w14:paraId="1A662F1F" w14:textId="77777777" w:rsidR="00414D3D" w:rsidRPr="00431460" w:rsidRDefault="00414D3D" w:rsidP="00431460">
    <w:pPr>
      <w:jc w:val="cent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60562" w14:textId="75434C10" w:rsidR="00EE6B78" w:rsidRDefault="00EE6B78" w:rsidP="00431460">
    <w:pPr>
      <w:pStyle w:val="Header"/>
      <w:rPr>
        <w:lang w:val="fr-CH"/>
      </w:rPr>
    </w:pPr>
    <w:r>
      <w:rPr>
        <w:lang w:val="fr-CH"/>
      </w:rPr>
      <w:t>C/58/17</w:t>
    </w:r>
    <w:r>
      <w:rPr>
        <w:lang w:val="fr-CH"/>
      </w:rPr>
      <w:br/>
    </w:r>
    <w:proofErr w:type="spellStart"/>
    <w:r w:rsidR="00E30C92">
      <w:rPr>
        <w:lang w:val="fr-CH"/>
      </w:rPr>
      <w:t>Anlage</w:t>
    </w:r>
    <w:proofErr w:type="spellEnd"/>
    <w:r w:rsidR="00E30C92">
      <w:rPr>
        <w:lang w:val="fr-CH"/>
      </w:rPr>
      <w:t xml:space="preserve"> II</w:t>
    </w:r>
    <w:r>
      <w:rPr>
        <w:lang w:val="fr-CH"/>
      </w:rPr>
      <w:t xml:space="preserve">, </w:t>
    </w:r>
    <w:r w:rsidR="00E30C92">
      <w:rPr>
        <w:lang w:val="fr-CH"/>
      </w:rPr>
      <w:t>Seite</w:t>
    </w:r>
    <w:r>
      <w:rPr>
        <w:lang w:val="fr-CH"/>
      </w:rPr>
      <w:t xml:space="preserve"> 4</w:t>
    </w:r>
  </w:p>
  <w:p w14:paraId="3FE13E6B" w14:textId="77777777" w:rsidR="00414D3D" w:rsidRDefault="00414D3D" w:rsidP="004314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FA05" w14:textId="03ABB0CF" w:rsidR="00EE6B78" w:rsidRDefault="00EE6B78" w:rsidP="00431460">
    <w:pPr>
      <w:jc w:val="center"/>
      <w:rPr>
        <w:lang w:val="fr-CH"/>
      </w:rPr>
    </w:pPr>
    <w:r>
      <w:rPr>
        <w:lang w:val="fr-CH"/>
      </w:rPr>
      <w:t>C/58/17</w:t>
    </w:r>
    <w:r>
      <w:rPr>
        <w:lang w:val="fr-CH"/>
      </w:rPr>
      <w:br/>
    </w:r>
    <w:proofErr w:type="spellStart"/>
    <w:r w:rsidR="00E30C92" w:rsidRPr="00E30C92">
      <w:rPr>
        <w:lang w:val="fr-CH"/>
      </w:rPr>
      <w:t>Anlage</w:t>
    </w:r>
    <w:proofErr w:type="spellEnd"/>
    <w:r>
      <w:rPr>
        <w:lang w:val="fr-CH"/>
      </w:rPr>
      <w:t xml:space="preserve"> II, </w:t>
    </w:r>
    <w:r w:rsidR="00E30C92" w:rsidRPr="00E30C92">
      <w:rPr>
        <w:lang w:val="fr-CH"/>
      </w:rPr>
      <w:t>Seite</w:t>
    </w:r>
    <w:r>
      <w:rPr>
        <w:lang w:val="fr-CH"/>
      </w:rPr>
      <w:t xml:space="preserve"> 7</w:t>
    </w:r>
  </w:p>
  <w:p w14:paraId="159FC158" w14:textId="77777777" w:rsidR="00414D3D" w:rsidRPr="00431460" w:rsidRDefault="00414D3D" w:rsidP="00431460">
    <w:pP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265C"/>
    <w:multiLevelType w:val="hybridMultilevel"/>
    <w:tmpl w:val="EB14EC70"/>
    <w:lvl w:ilvl="0" w:tplc="EA127424">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abstractNum w:abstractNumId="1" w15:restartNumberingAfterBreak="0">
    <w:nsid w:val="197301D0"/>
    <w:multiLevelType w:val="hybridMultilevel"/>
    <w:tmpl w:val="6E4252D6"/>
    <w:lvl w:ilvl="0" w:tplc="09601850">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780" w:hanging="293"/>
      </w:pPr>
      <w:rPr>
        <w:lang w:val="en-US" w:eastAsia="en-US" w:bidi="ar-SA"/>
      </w:rPr>
    </w:lvl>
    <w:lvl w:ilvl="2" w:tplc="FFFFFFFF">
      <w:numFmt w:val="bullet"/>
      <w:lvlText w:val="•"/>
      <w:lvlJc w:val="left"/>
      <w:pPr>
        <w:ind w:left="1541" w:hanging="293"/>
      </w:pPr>
      <w:rPr>
        <w:lang w:val="en-US" w:eastAsia="en-US" w:bidi="ar-SA"/>
      </w:rPr>
    </w:lvl>
    <w:lvl w:ilvl="3" w:tplc="FFFFFFFF">
      <w:numFmt w:val="bullet"/>
      <w:lvlText w:val="•"/>
      <w:lvlJc w:val="left"/>
      <w:pPr>
        <w:ind w:left="2301" w:hanging="293"/>
      </w:pPr>
      <w:rPr>
        <w:lang w:val="en-US" w:eastAsia="en-US" w:bidi="ar-SA"/>
      </w:rPr>
    </w:lvl>
    <w:lvl w:ilvl="4" w:tplc="FFFFFFFF">
      <w:numFmt w:val="bullet"/>
      <w:lvlText w:val="•"/>
      <w:lvlJc w:val="left"/>
      <w:pPr>
        <w:ind w:left="3062" w:hanging="293"/>
      </w:pPr>
      <w:rPr>
        <w:lang w:val="en-US" w:eastAsia="en-US" w:bidi="ar-SA"/>
      </w:rPr>
    </w:lvl>
    <w:lvl w:ilvl="5" w:tplc="FFFFFFFF">
      <w:numFmt w:val="bullet"/>
      <w:lvlText w:val="•"/>
      <w:lvlJc w:val="left"/>
      <w:pPr>
        <w:ind w:left="3823" w:hanging="293"/>
      </w:pPr>
      <w:rPr>
        <w:lang w:val="en-US" w:eastAsia="en-US" w:bidi="ar-SA"/>
      </w:rPr>
    </w:lvl>
    <w:lvl w:ilvl="6" w:tplc="FFFFFFFF">
      <w:numFmt w:val="bullet"/>
      <w:lvlText w:val="•"/>
      <w:lvlJc w:val="left"/>
      <w:pPr>
        <w:ind w:left="4583" w:hanging="293"/>
      </w:pPr>
      <w:rPr>
        <w:lang w:val="en-US" w:eastAsia="en-US" w:bidi="ar-SA"/>
      </w:rPr>
    </w:lvl>
    <w:lvl w:ilvl="7" w:tplc="FFFFFFFF">
      <w:numFmt w:val="bullet"/>
      <w:lvlText w:val="•"/>
      <w:lvlJc w:val="left"/>
      <w:pPr>
        <w:ind w:left="5344" w:hanging="293"/>
      </w:pPr>
      <w:rPr>
        <w:lang w:val="en-US" w:eastAsia="en-US" w:bidi="ar-SA"/>
      </w:rPr>
    </w:lvl>
    <w:lvl w:ilvl="8" w:tplc="FFFFFFFF">
      <w:numFmt w:val="bullet"/>
      <w:lvlText w:val="•"/>
      <w:lvlJc w:val="left"/>
      <w:pPr>
        <w:ind w:left="6104" w:hanging="293"/>
      </w:pPr>
      <w:rPr>
        <w:lang w:val="en-US" w:eastAsia="en-US" w:bidi="ar-SA"/>
      </w:rPr>
    </w:lvl>
  </w:abstractNum>
  <w:abstractNum w:abstractNumId="2" w15:restartNumberingAfterBreak="0">
    <w:nsid w:val="1A1308BF"/>
    <w:multiLevelType w:val="hybridMultilevel"/>
    <w:tmpl w:val="5814662E"/>
    <w:lvl w:ilvl="0" w:tplc="BA3C0B6E">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543922"/>
    <w:multiLevelType w:val="hybridMultilevel"/>
    <w:tmpl w:val="12D4A460"/>
    <w:lvl w:ilvl="0" w:tplc="55D2BC4E">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CF34F7F"/>
    <w:multiLevelType w:val="hybridMultilevel"/>
    <w:tmpl w:val="0A7A2EC6"/>
    <w:lvl w:ilvl="0" w:tplc="EA127424">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5" w15:restartNumberingAfterBreak="0">
    <w:nsid w:val="21986A5D"/>
    <w:multiLevelType w:val="hybridMultilevel"/>
    <w:tmpl w:val="532C1900"/>
    <w:lvl w:ilvl="0" w:tplc="EA127424">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abstractNum w:abstractNumId="6" w15:restartNumberingAfterBreak="0">
    <w:nsid w:val="21DE737D"/>
    <w:multiLevelType w:val="hybridMultilevel"/>
    <w:tmpl w:val="86F01A48"/>
    <w:lvl w:ilvl="0" w:tplc="ACAE3FEE">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lang w:val="en-US" w:eastAsia="en-US" w:bidi="ar-SA"/>
      </w:rPr>
    </w:lvl>
    <w:lvl w:ilvl="1" w:tplc="E8E2AAF8">
      <w:numFmt w:val="bullet"/>
      <w:lvlText w:val="•"/>
      <w:lvlJc w:val="left"/>
      <w:pPr>
        <w:ind w:left="780" w:hanging="293"/>
      </w:pPr>
      <w:rPr>
        <w:lang w:val="en-US" w:eastAsia="en-US" w:bidi="ar-SA"/>
      </w:rPr>
    </w:lvl>
    <w:lvl w:ilvl="2" w:tplc="795E7472">
      <w:numFmt w:val="bullet"/>
      <w:lvlText w:val="•"/>
      <w:lvlJc w:val="left"/>
      <w:pPr>
        <w:ind w:left="1541" w:hanging="293"/>
      </w:pPr>
      <w:rPr>
        <w:lang w:val="en-US" w:eastAsia="en-US" w:bidi="ar-SA"/>
      </w:rPr>
    </w:lvl>
    <w:lvl w:ilvl="3" w:tplc="AD4CDE28">
      <w:numFmt w:val="bullet"/>
      <w:lvlText w:val="•"/>
      <w:lvlJc w:val="left"/>
      <w:pPr>
        <w:ind w:left="2301" w:hanging="293"/>
      </w:pPr>
      <w:rPr>
        <w:lang w:val="en-US" w:eastAsia="en-US" w:bidi="ar-SA"/>
      </w:rPr>
    </w:lvl>
    <w:lvl w:ilvl="4" w:tplc="62C82D5E">
      <w:numFmt w:val="bullet"/>
      <w:lvlText w:val="•"/>
      <w:lvlJc w:val="left"/>
      <w:pPr>
        <w:ind w:left="3062" w:hanging="293"/>
      </w:pPr>
      <w:rPr>
        <w:lang w:val="en-US" w:eastAsia="en-US" w:bidi="ar-SA"/>
      </w:rPr>
    </w:lvl>
    <w:lvl w:ilvl="5" w:tplc="EC8C6ADE">
      <w:numFmt w:val="bullet"/>
      <w:lvlText w:val="•"/>
      <w:lvlJc w:val="left"/>
      <w:pPr>
        <w:ind w:left="3823" w:hanging="293"/>
      </w:pPr>
      <w:rPr>
        <w:lang w:val="en-US" w:eastAsia="en-US" w:bidi="ar-SA"/>
      </w:rPr>
    </w:lvl>
    <w:lvl w:ilvl="6" w:tplc="47560E22">
      <w:numFmt w:val="bullet"/>
      <w:lvlText w:val="•"/>
      <w:lvlJc w:val="left"/>
      <w:pPr>
        <w:ind w:left="4583" w:hanging="293"/>
      </w:pPr>
      <w:rPr>
        <w:lang w:val="en-US" w:eastAsia="en-US" w:bidi="ar-SA"/>
      </w:rPr>
    </w:lvl>
    <w:lvl w:ilvl="7" w:tplc="A5505850">
      <w:numFmt w:val="bullet"/>
      <w:lvlText w:val="•"/>
      <w:lvlJc w:val="left"/>
      <w:pPr>
        <w:ind w:left="5344" w:hanging="293"/>
      </w:pPr>
      <w:rPr>
        <w:lang w:val="en-US" w:eastAsia="en-US" w:bidi="ar-SA"/>
      </w:rPr>
    </w:lvl>
    <w:lvl w:ilvl="8" w:tplc="894233A6">
      <w:numFmt w:val="bullet"/>
      <w:lvlText w:val="•"/>
      <w:lvlJc w:val="left"/>
      <w:pPr>
        <w:ind w:left="6104" w:hanging="293"/>
      </w:pPr>
      <w:rPr>
        <w:lang w:val="en-US" w:eastAsia="en-US" w:bidi="ar-SA"/>
      </w:rPr>
    </w:lvl>
  </w:abstractNum>
  <w:abstractNum w:abstractNumId="7" w15:restartNumberingAfterBreak="0">
    <w:nsid w:val="36337784"/>
    <w:multiLevelType w:val="hybridMultilevel"/>
    <w:tmpl w:val="20523772"/>
    <w:lvl w:ilvl="0" w:tplc="457AAFCE">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8" w15:restartNumberingAfterBreak="0">
    <w:nsid w:val="36DD7A13"/>
    <w:multiLevelType w:val="hybridMultilevel"/>
    <w:tmpl w:val="18EEA526"/>
    <w:lvl w:ilvl="0" w:tplc="26AE5384">
      <w:start w:val="1"/>
      <w:numFmt w:val="lowerLetter"/>
      <w:lvlText w:val="(%1)"/>
      <w:lvlJc w:val="left"/>
      <w:pPr>
        <w:ind w:left="339" w:hanging="315"/>
      </w:pPr>
      <w:rPr>
        <w:rFonts w:ascii="Arial" w:eastAsia="Arial" w:hAnsi="Arial" w:cs="Arial" w:hint="default"/>
        <w:b w:val="0"/>
        <w:bCs w:val="0"/>
        <w:i w:val="0"/>
        <w:iCs w:val="0"/>
        <w:color w:val="0C0C0C"/>
        <w:spacing w:val="-1"/>
        <w:w w:val="101"/>
        <w:sz w:val="19"/>
        <w:szCs w:val="19"/>
        <w:lang w:val="en-US" w:eastAsia="en-US" w:bidi="ar-SA"/>
      </w:rPr>
    </w:lvl>
    <w:lvl w:ilvl="1" w:tplc="7972AF54">
      <w:numFmt w:val="bullet"/>
      <w:lvlText w:val="•"/>
      <w:lvlJc w:val="left"/>
      <w:pPr>
        <w:ind w:left="874" w:hanging="315"/>
      </w:pPr>
      <w:rPr>
        <w:lang w:val="en-US" w:eastAsia="en-US" w:bidi="ar-SA"/>
      </w:rPr>
    </w:lvl>
    <w:lvl w:ilvl="2" w:tplc="9C804846">
      <w:numFmt w:val="bullet"/>
      <w:lvlText w:val="•"/>
      <w:lvlJc w:val="left"/>
      <w:pPr>
        <w:ind w:left="1409" w:hanging="315"/>
      </w:pPr>
      <w:rPr>
        <w:lang w:val="en-US" w:eastAsia="en-US" w:bidi="ar-SA"/>
      </w:rPr>
    </w:lvl>
    <w:lvl w:ilvl="3" w:tplc="F2D8E9A4">
      <w:numFmt w:val="bullet"/>
      <w:lvlText w:val="•"/>
      <w:lvlJc w:val="left"/>
      <w:pPr>
        <w:ind w:left="1943" w:hanging="315"/>
      </w:pPr>
      <w:rPr>
        <w:lang w:val="en-US" w:eastAsia="en-US" w:bidi="ar-SA"/>
      </w:rPr>
    </w:lvl>
    <w:lvl w:ilvl="4" w:tplc="CB701E80">
      <w:numFmt w:val="bullet"/>
      <w:lvlText w:val="•"/>
      <w:lvlJc w:val="left"/>
      <w:pPr>
        <w:ind w:left="2478" w:hanging="315"/>
      </w:pPr>
      <w:rPr>
        <w:lang w:val="en-US" w:eastAsia="en-US" w:bidi="ar-SA"/>
      </w:rPr>
    </w:lvl>
    <w:lvl w:ilvl="5" w:tplc="7FEE4240">
      <w:numFmt w:val="bullet"/>
      <w:lvlText w:val="•"/>
      <w:lvlJc w:val="left"/>
      <w:pPr>
        <w:ind w:left="3013" w:hanging="315"/>
      </w:pPr>
      <w:rPr>
        <w:lang w:val="en-US" w:eastAsia="en-US" w:bidi="ar-SA"/>
      </w:rPr>
    </w:lvl>
    <w:lvl w:ilvl="6" w:tplc="FBCA0DF8">
      <w:numFmt w:val="bullet"/>
      <w:lvlText w:val="•"/>
      <w:lvlJc w:val="left"/>
      <w:pPr>
        <w:ind w:left="3547" w:hanging="315"/>
      </w:pPr>
      <w:rPr>
        <w:lang w:val="en-US" w:eastAsia="en-US" w:bidi="ar-SA"/>
      </w:rPr>
    </w:lvl>
    <w:lvl w:ilvl="7" w:tplc="3586E41C">
      <w:numFmt w:val="bullet"/>
      <w:lvlText w:val="•"/>
      <w:lvlJc w:val="left"/>
      <w:pPr>
        <w:ind w:left="4082" w:hanging="315"/>
      </w:pPr>
      <w:rPr>
        <w:lang w:val="en-US" w:eastAsia="en-US" w:bidi="ar-SA"/>
      </w:rPr>
    </w:lvl>
    <w:lvl w:ilvl="8" w:tplc="BC24215C">
      <w:numFmt w:val="bullet"/>
      <w:lvlText w:val="•"/>
      <w:lvlJc w:val="left"/>
      <w:pPr>
        <w:ind w:left="4616" w:hanging="315"/>
      </w:pPr>
      <w:rPr>
        <w:lang w:val="en-US" w:eastAsia="en-US" w:bidi="ar-SA"/>
      </w:rPr>
    </w:lvl>
  </w:abstractNum>
  <w:abstractNum w:abstractNumId="9" w15:restartNumberingAfterBreak="0">
    <w:nsid w:val="373F284B"/>
    <w:multiLevelType w:val="hybridMultilevel"/>
    <w:tmpl w:val="EE4A3122"/>
    <w:lvl w:ilvl="0" w:tplc="6B1C8B64">
      <w:start w:val="1"/>
      <w:numFmt w:val="lowerRoman"/>
      <w:lvlText w:val="(%1)"/>
      <w:lvlJc w:val="left"/>
      <w:pPr>
        <w:ind w:left="851" w:hanging="278"/>
      </w:pPr>
      <w:rPr>
        <w:rFonts w:ascii="Arial" w:eastAsia="Arial" w:hAnsi="Arial" w:cs="Arial" w:hint="default"/>
        <w:b w:val="0"/>
        <w:bCs w:val="0"/>
        <w:i w:val="0"/>
        <w:iCs w:val="0"/>
        <w:color w:val="0C0C0C"/>
        <w:spacing w:val="-1"/>
        <w:w w:val="100"/>
        <w:sz w:val="19"/>
        <w:szCs w:val="19"/>
        <w:lang w:val="en-US" w:eastAsia="en-US" w:bidi="ar-SA"/>
      </w:rPr>
    </w:lvl>
    <w:lvl w:ilvl="1" w:tplc="F144819E">
      <w:numFmt w:val="bullet"/>
      <w:lvlText w:val="•"/>
      <w:lvlJc w:val="left"/>
      <w:pPr>
        <w:ind w:left="1581" w:hanging="278"/>
      </w:pPr>
      <w:rPr>
        <w:lang w:val="en-US" w:eastAsia="en-US" w:bidi="ar-SA"/>
      </w:rPr>
    </w:lvl>
    <w:lvl w:ilvl="2" w:tplc="12328202">
      <w:numFmt w:val="bullet"/>
      <w:lvlText w:val="•"/>
      <w:lvlJc w:val="left"/>
      <w:pPr>
        <w:ind w:left="2311" w:hanging="278"/>
      </w:pPr>
      <w:rPr>
        <w:lang w:val="en-US" w:eastAsia="en-US" w:bidi="ar-SA"/>
      </w:rPr>
    </w:lvl>
    <w:lvl w:ilvl="3" w:tplc="FE7C69CA">
      <w:numFmt w:val="bullet"/>
      <w:lvlText w:val="•"/>
      <w:lvlJc w:val="left"/>
      <w:pPr>
        <w:ind w:left="3041" w:hanging="278"/>
      </w:pPr>
      <w:rPr>
        <w:lang w:val="en-US" w:eastAsia="en-US" w:bidi="ar-SA"/>
      </w:rPr>
    </w:lvl>
    <w:lvl w:ilvl="4" w:tplc="CED43508">
      <w:numFmt w:val="bullet"/>
      <w:lvlText w:val="•"/>
      <w:lvlJc w:val="left"/>
      <w:pPr>
        <w:ind w:left="3771" w:hanging="278"/>
      </w:pPr>
      <w:rPr>
        <w:lang w:val="en-US" w:eastAsia="en-US" w:bidi="ar-SA"/>
      </w:rPr>
    </w:lvl>
    <w:lvl w:ilvl="5" w:tplc="E4621380">
      <w:numFmt w:val="bullet"/>
      <w:lvlText w:val="•"/>
      <w:lvlJc w:val="left"/>
      <w:pPr>
        <w:ind w:left="4502" w:hanging="278"/>
      </w:pPr>
      <w:rPr>
        <w:lang w:val="en-US" w:eastAsia="en-US" w:bidi="ar-SA"/>
      </w:rPr>
    </w:lvl>
    <w:lvl w:ilvl="6" w:tplc="81BEE6A0">
      <w:numFmt w:val="bullet"/>
      <w:lvlText w:val="•"/>
      <w:lvlJc w:val="left"/>
      <w:pPr>
        <w:ind w:left="5232" w:hanging="278"/>
      </w:pPr>
      <w:rPr>
        <w:lang w:val="en-US" w:eastAsia="en-US" w:bidi="ar-SA"/>
      </w:rPr>
    </w:lvl>
    <w:lvl w:ilvl="7" w:tplc="05887828">
      <w:numFmt w:val="bullet"/>
      <w:lvlText w:val="•"/>
      <w:lvlJc w:val="left"/>
      <w:pPr>
        <w:ind w:left="5962" w:hanging="278"/>
      </w:pPr>
      <w:rPr>
        <w:lang w:val="en-US" w:eastAsia="en-US" w:bidi="ar-SA"/>
      </w:rPr>
    </w:lvl>
    <w:lvl w:ilvl="8" w:tplc="34563F6C">
      <w:numFmt w:val="bullet"/>
      <w:lvlText w:val="•"/>
      <w:lvlJc w:val="left"/>
      <w:pPr>
        <w:ind w:left="6692" w:hanging="278"/>
      </w:pPr>
      <w:rPr>
        <w:lang w:val="en-US" w:eastAsia="en-US" w:bidi="ar-SA"/>
      </w:rPr>
    </w:lvl>
  </w:abstractNum>
  <w:abstractNum w:abstractNumId="10" w15:restartNumberingAfterBreak="0">
    <w:nsid w:val="3E434976"/>
    <w:multiLevelType w:val="hybridMultilevel"/>
    <w:tmpl w:val="15BE8F9E"/>
    <w:lvl w:ilvl="0" w:tplc="EA127424">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11" w15:restartNumberingAfterBreak="0">
    <w:nsid w:val="51AE433F"/>
    <w:multiLevelType w:val="hybridMultilevel"/>
    <w:tmpl w:val="C0425AA4"/>
    <w:lvl w:ilvl="0" w:tplc="AF609D9C">
      <w:start w:val="1"/>
      <w:numFmt w:val="lowerRoman"/>
      <w:lvlText w:val="(%1)"/>
      <w:lvlJc w:val="left"/>
      <w:pPr>
        <w:ind w:left="1129" w:hanging="278"/>
      </w:pPr>
      <w:rPr>
        <w:rFonts w:ascii="Arial" w:eastAsia="Arial" w:hAnsi="Arial" w:cs="Arial" w:hint="default"/>
        <w:b w:val="0"/>
        <w:bCs w:val="0"/>
        <w:i w:val="0"/>
        <w:iCs w:val="0"/>
        <w:color w:val="0C0C0C"/>
        <w:spacing w:val="-1"/>
        <w:w w:val="100"/>
        <w:sz w:val="19"/>
        <w:szCs w:val="19"/>
        <w:lang w:val="en-US" w:eastAsia="en-US" w:bidi="ar-SA"/>
      </w:rPr>
    </w:lvl>
    <w:lvl w:ilvl="1" w:tplc="FFFFFFFF">
      <w:numFmt w:val="bullet"/>
      <w:lvlText w:val="•"/>
      <w:lvlJc w:val="left"/>
      <w:pPr>
        <w:ind w:left="1859" w:hanging="278"/>
      </w:pPr>
      <w:rPr>
        <w:lang w:val="en-US" w:eastAsia="en-US" w:bidi="ar-SA"/>
      </w:rPr>
    </w:lvl>
    <w:lvl w:ilvl="2" w:tplc="FFFFFFFF">
      <w:numFmt w:val="bullet"/>
      <w:lvlText w:val="•"/>
      <w:lvlJc w:val="left"/>
      <w:pPr>
        <w:ind w:left="2589" w:hanging="278"/>
      </w:pPr>
      <w:rPr>
        <w:lang w:val="en-US" w:eastAsia="en-US" w:bidi="ar-SA"/>
      </w:rPr>
    </w:lvl>
    <w:lvl w:ilvl="3" w:tplc="FFFFFFFF">
      <w:numFmt w:val="bullet"/>
      <w:lvlText w:val="•"/>
      <w:lvlJc w:val="left"/>
      <w:pPr>
        <w:ind w:left="3319" w:hanging="278"/>
      </w:pPr>
      <w:rPr>
        <w:lang w:val="en-US" w:eastAsia="en-US" w:bidi="ar-SA"/>
      </w:rPr>
    </w:lvl>
    <w:lvl w:ilvl="4" w:tplc="FFFFFFFF">
      <w:numFmt w:val="bullet"/>
      <w:lvlText w:val="•"/>
      <w:lvlJc w:val="left"/>
      <w:pPr>
        <w:ind w:left="4049" w:hanging="278"/>
      </w:pPr>
      <w:rPr>
        <w:lang w:val="en-US" w:eastAsia="en-US" w:bidi="ar-SA"/>
      </w:rPr>
    </w:lvl>
    <w:lvl w:ilvl="5" w:tplc="FFFFFFFF">
      <w:numFmt w:val="bullet"/>
      <w:lvlText w:val="•"/>
      <w:lvlJc w:val="left"/>
      <w:pPr>
        <w:ind w:left="4780" w:hanging="278"/>
      </w:pPr>
      <w:rPr>
        <w:lang w:val="en-US" w:eastAsia="en-US" w:bidi="ar-SA"/>
      </w:rPr>
    </w:lvl>
    <w:lvl w:ilvl="6" w:tplc="FFFFFFFF">
      <w:numFmt w:val="bullet"/>
      <w:lvlText w:val="•"/>
      <w:lvlJc w:val="left"/>
      <w:pPr>
        <w:ind w:left="5510" w:hanging="278"/>
      </w:pPr>
      <w:rPr>
        <w:lang w:val="en-US" w:eastAsia="en-US" w:bidi="ar-SA"/>
      </w:rPr>
    </w:lvl>
    <w:lvl w:ilvl="7" w:tplc="FFFFFFFF">
      <w:numFmt w:val="bullet"/>
      <w:lvlText w:val="•"/>
      <w:lvlJc w:val="left"/>
      <w:pPr>
        <w:ind w:left="6240" w:hanging="278"/>
      </w:pPr>
      <w:rPr>
        <w:lang w:val="en-US" w:eastAsia="en-US" w:bidi="ar-SA"/>
      </w:rPr>
    </w:lvl>
    <w:lvl w:ilvl="8" w:tplc="FFFFFFFF">
      <w:numFmt w:val="bullet"/>
      <w:lvlText w:val="•"/>
      <w:lvlJc w:val="left"/>
      <w:pPr>
        <w:ind w:left="6970" w:hanging="278"/>
      </w:pPr>
      <w:rPr>
        <w:lang w:val="en-US" w:eastAsia="en-US" w:bidi="ar-SA"/>
      </w:rPr>
    </w:lvl>
  </w:abstractNum>
  <w:abstractNum w:abstractNumId="12" w15:restartNumberingAfterBreak="0">
    <w:nsid w:val="6B1F4E58"/>
    <w:multiLevelType w:val="hybridMultilevel"/>
    <w:tmpl w:val="5450014A"/>
    <w:lvl w:ilvl="0" w:tplc="1F06B4E2">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num w:numId="1" w16cid:durableId="2075807550">
    <w:abstractNumId w:val="2"/>
  </w:num>
  <w:num w:numId="2" w16cid:durableId="1399286831">
    <w:abstractNumId w:val="2"/>
  </w:num>
  <w:num w:numId="3" w16cid:durableId="608050502">
    <w:abstractNumId w:val="8"/>
  </w:num>
  <w:num w:numId="4" w16cid:durableId="1295217423">
    <w:abstractNumId w:val="8"/>
    <w:lvlOverride w:ilvl="0">
      <w:startOverride w:val="1"/>
    </w:lvlOverride>
    <w:lvlOverride w:ilvl="1"/>
    <w:lvlOverride w:ilvl="2"/>
    <w:lvlOverride w:ilvl="3"/>
    <w:lvlOverride w:ilvl="4"/>
    <w:lvlOverride w:ilvl="5"/>
    <w:lvlOverride w:ilvl="6"/>
    <w:lvlOverride w:ilvl="7"/>
    <w:lvlOverride w:ilvl="8"/>
  </w:num>
  <w:num w:numId="5" w16cid:durableId="1599871291">
    <w:abstractNumId w:val="10"/>
  </w:num>
  <w:num w:numId="6" w16cid:durableId="692074622">
    <w:abstractNumId w:val="10"/>
    <w:lvlOverride w:ilvl="0">
      <w:startOverride w:val="1"/>
    </w:lvlOverride>
    <w:lvlOverride w:ilvl="1"/>
    <w:lvlOverride w:ilvl="2"/>
    <w:lvlOverride w:ilvl="3"/>
    <w:lvlOverride w:ilvl="4"/>
    <w:lvlOverride w:ilvl="5"/>
    <w:lvlOverride w:ilvl="6"/>
    <w:lvlOverride w:ilvl="7"/>
    <w:lvlOverride w:ilvl="8"/>
  </w:num>
  <w:num w:numId="7" w16cid:durableId="500630271">
    <w:abstractNumId w:val="7"/>
  </w:num>
  <w:num w:numId="8" w16cid:durableId="340209444">
    <w:abstractNumId w:val="7"/>
    <w:lvlOverride w:ilvl="0">
      <w:startOverride w:val="1"/>
    </w:lvlOverride>
    <w:lvlOverride w:ilvl="1"/>
    <w:lvlOverride w:ilvl="2"/>
    <w:lvlOverride w:ilvl="3"/>
    <w:lvlOverride w:ilvl="4"/>
    <w:lvlOverride w:ilvl="5"/>
    <w:lvlOverride w:ilvl="6"/>
    <w:lvlOverride w:ilvl="7"/>
    <w:lvlOverride w:ilvl="8"/>
  </w:num>
  <w:num w:numId="9" w16cid:durableId="1236935279">
    <w:abstractNumId w:val="4"/>
  </w:num>
  <w:num w:numId="10" w16cid:durableId="878974887">
    <w:abstractNumId w:val="4"/>
    <w:lvlOverride w:ilvl="0">
      <w:startOverride w:val="1"/>
    </w:lvlOverride>
    <w:lvlOverride w:ilvl="1"/>
    <w:lvlOverride w:ilvl="2"/>
    <w:lvlOverride w:ilvl="3"/>
    <w:lvlOverride w:ilvl="4"/>
    <w:lvlOverride w:ilvl="5"/>
    <w:lvlOverride w:ilvl="6"/>
    <w:lvlOverride w:ilvl="7"/>
    <w:lvlOverride w:ilvl="8"/>
  </w:num>
  <w:num w:numId="11" w16cid:durableId="300431095">
    <w:abstractNumId w:val="0"/>
  </w:num>
  <w:num w:numId="12" w16cid:durableId="1410272172">
    <w:abstractNumId w:val="0"/>
    <w:lvlOverride w:ilvl="0">
      <w:startOverride w:val="1"/>
    </w:lvlOverride>
    <w:lvlOverride w:ilvl="1"/>
    <w:lvlOverride w:ilvl="2"/>
    <w:lvlOverride w:ilvl="3"/>
    <w:lvlOverride w:ilvl="4"/>
    <w:lvlOverride w:ilvl="5"/>
    <w:lvlOverride w:ilvl="6"/>
    <w:lvlOverride w:ilvl="7"/>
    <w:lvlOverride w:ilvl="8"/>
  </w:num>
  <w:num w:numId="13" w16cid:durableId="722142976">
    <w:abstractNumId w:val="5"/>
  </w:num>
  <w:num w:numId="14" w16cid:durableId="1070274558">
    <w:abstractNumId w:val="5"/>
    <w:lvlOverride w:ilvl="0">
      <w:startOverride w:val="1"/>
    </w:lvlOverride>
    <w:lvlOverride w:ilvl="1"/>
    <w:lvlOverride w:ilvl="2"/>
    <w:lvlOverride w:ilvl="3"/>
    <w:lvlOverride w:ilvl="4"/>
    <w:lvlOverride w:ilvl="5"/>
    <w:lvlOverride w:ilvl="6"/>
    <w:lvlOverride w:ilvl="7"/>
    <w:lvlOverride w:ilvl="8"/>
  </w:num>
  <w:num w:numId="15" w16cid:durableId="1876968120">
    <w:abstractNumId w:val="12"/>
  </w:num>
  <w:num w:numId="16" w16cid:durableId="1315332549">
    <w:abstractNumId w:val="12"/>
    <w:lvlOverride w:ilvl="0">
      <w:startOverride w:val="1"/>
    </w:lvlOverride>
    <w:lvlOverride w:ilvl="1"/>
    <w:lvlOverride w:ilvl="2"/>
    <w:lvlOverride w:ilvl="3"/>
    <w:lvlOverride w:ilvl="4"/>
    <w:lvlOverride w:ilvl="5"/>
    <w:lvlOverride w:ilvl="6"/>
    <w:lvlOverride w:ilvl="7"/>
    <w:lvlOverride w:ilvl="8"/>
  </w:num>
  <w:num w:numId="17" w16cid:durableId="913197650">
    <w:abstractNumId w:val="6"/>
  </w:num>
  <w:num w:numId="18" w16cid:durableId="2131046142">
    <w:abstractNumId w:val="6"/>
    <w:lvlOverride w:ilvl="0">
      <w:startOverride w:val="1"/>
    </w:lvlOverride>
    <w:lvlOverride w:ilvl="1"/>
    <w:lvlOverride w:ilvl="2"/>
    <w:lvlOverride w:ilvl="3"/>
    <w:lvlOverride w:ilvl="4"/>
    <w:lvlOverride w:ilvl="5"/>
    <w:lvlOverride w:ilvl="6"/>
    <w:lvlOverride w:ilvl="7"/>
    <w:lvlOverride w:ilvl="8"/>
  </w:num>
  <w:num w:numId="19" w16cid:durableId="1227838870">
    <w:abstractNumId w:val="1"/>
  </w:num>
  <w:num w:numId="20" w16cid:durableId="763258611">
    <w:abstractNumId w:val="1"/>
    <w:lvlOverride w:ilvl="0">
      <w:startOverride w:val="1"/>
    </w:lvlOverride>
    <w:lvlOverride w:ilvl="1"/>
    <w:lvlOverride w:ilvl="2"/>
    <w:lvlOverride w:ilvl="3"/>
    <w:lvlOverride w:ilvl="4"/>
    <w:lvlOverride w:ilvl="5"/>
    <w:lvlOverride w:ilvl="6"/>
    <w:lvlOverride w:ilvl="7"/>
    <w:lvlOverride w:ilvl="8"/>
  </w:num>
  <w:num w:numId="21" w16cid:durableId="1837846414">
    <w:abstractNumId w:val="9"/>
  </w:num>
  <w:num w:numId="22" w16cid:durableId="1119255169">
    <w:abstractNumId w:val="9"/>
    <w:lvlOverride w:ilvl="0">
      <w:startOverride w:val="1"/>
    </w:lvlOverride>
    <w:lvlOverride w:ilvl="1"/>
    <w:lvlOverride w:ilvl="2"/>
    <w:lvlOverride w:ilvl="3"/>
    <w:lvlOverride w:ilvl="4"/>
    <w:lvlOverride w:ilvl="5"/>
    <w:lvlOverride w:ilvl="6"/>
    <w:lvlOverride w:ilvl="7"/>
    <w:lvlOverride w:ilvl="8"/>
  </w:num>
  <w:num w:numId="23" w16cid:durableId="1064261567">
    <w:abstractNumId w:val="3"/>
  </w:num>
  <w:num w:numId="24" w16cid:durableId="2087530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0781548">
    <w:abstractNumId w:val="11"/>
  </w:num>
  <w:num w:numId="26" w16cid:durableId="2108694060">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7B"/>
    <w:rsid w:val="00010CF3"/>
    <w:rsid w:val="00011E27"/>
    <w:rsid w:val="000148BC"/>
    <w:rsid w:val="00024AB8"/>
    <w:rsid w:val="00030854"/>
    <w:rsid w:val="00036028"/>
    <w:rsid w:val="00043BE5"/>
    <w:rsid w:val="00044642"/>
    <w:rsid w:val="000446B9"/>
    <w:rsid w:val="00047E21"/>
    <w:rsid w:val="00050E16"/>
    <w:rsid w:val="00085505"/>
    <w:rsid w:val="000966EE"/>
    <w:rsid w:val="000C0D73"/>
    <w:rsid w:val="000C18F9"/>
    <w:rsid w:val="000C1BD7"/>
    <w:rsid w:val="000C4E25"/>
    <w:rsid w:val="000C7021"/>
    <w:rsid w:val="000D6BBC"/>
    <w:rsid w:val="000D7780"/>
    <w:rsid w:val="000E636A"/>
    <w:rsid w:val="000F2F11"/>
    <w:rsid w:val="00105929"/>
    <w:rsid w:val="00110C36"/>
    <w:rsid w:val="001131D5"/>
    <w:rsid w:val="00125220"/>
    <w:rsid w:val="00141DB8"/>
    <w:rsid w:val="00144C53"/>
    <w:rsid w:val="00172084"/>
    <w:rsid w:val="0017474A"/>
    <w:rsid w:val="001758C6"/>
    <w:rsid w:val="00182B99"/>
    <w:rsid w:val="001C1525"/>
    <w:rsid w:val="001D5839"/>
    <w:rsid w:val="001E15CA"/>
    <w:rsid w:val="001F2896"/>
    <w:rsid w:val="001F48D9"/>
    <w:rsid w:val="0020304B"/>
    <w:rsid w:val="0021332C"/>
    <w:rsid w:val="00213982"/>
    <w:rsid w:val="00214C72"/>
    <w:rsid w:val="00232284"/>
    <w:rsid w:val="00240D7B"/>
    <w:rsid w:val="0024416D"/>
    <w:rsid w:val="00256BFA"/>
    <w:rsid w:val="00271911"/>
    <w:rsid w:val="002800A0"/>
    <w:rsid w:val="002801B3"/>
    <w:rsid w:val="00281060"/>
    <w:rsid w:val="002940E8"/>
    <w:rsid w:val="00294751"/>
    <w:rsid w:val="002A37F4"/>
    <w:rsid w:val="002A6E50"/>
    <w:rsid w:val="002B4298"/>
    <w:rsid w:val="002B64CF"/>
    <w:rsid w:val="002C256A"/>
    <w:rsid w:val="002E64CE"/>
    <w:rsid w:val="002F0CEE"/>
    <w:rsid w:val="0030429B"/>
    <w:rsid w:val="00305510"/>
    <w:rsid w:val="00305A7F"/>
    <w:rsid w:val="003152FE"/>
    <w:rsid w:val="00316864"/>
    <w:rsid w:val="00326132"/>
    <w:rsid w:val="00327436"/>
    <w:rsid w:val="00344BD6"/>
    <w:rsid w:val="003453A2"/>
    <w:rsid w:val="00345DE4"/>
    <w:rsid w:val="0035528D"/>
    <w:rsid w:val="00361821"/>
    <w:rsid w:val="00361E9E"/>
    <w:rsid w:val="00362E56"/>
    <w:rsid w:val="00364581"/>
    <w:rsid w:val="0039633A"/>
    <w:rsid w:val="003A2055"/>
    <w:rsid w:val="003C7FBE"/>
    <w:rsid w:val="003D227C"/>
    <w:rsid w:val="003D2B4D"/>
    <w:rsid w:val="003E2667"/>
    <w:rsid w:val="003F5C26"/>
    <w:rsid w:val="003F5F2B"/>
    <w:rsid w:val="00414D3D"/>
    <w:rsid w:val="00424766"/>
    <w:rsid w:val="00444A88"/>
    <w:rsid w:val="00474DA4"/>
    <w:rsid w:val="00476B4D"/>
    <w:rsid w:val="004805FA"/>
    <w:rsid w:val="00484364"/>
    <w:rsid w:val="004935D2"/>
    <w:rsid w:val="004A3D65"/>
    <w:rsid w:val="004B1215"/>
    <w:rsid w:val="004B7E2F"/>
    <w:rsid w:val="004C2DBA"/>
    <w:rsid w:val="004D047D"/>
    <w:rsid w:val="004F1E9E"/>
    <w:rsid w:val="004F305A"/>
    <w:rsid w:val="00512164"/>
    <w:rsid w:val="0051361E"/>
    <w:rsid w:val="005163AA"/>
    <w:rsid w:val="005176D3"/>
    <w:rsid w:val="00520297"/>
    <w:rsid w:val="005338F9"/>
    <w:rsid w:val="0054281C"/>
    <w:rsid w:val="00544581"/>
    <w:rsid w:val="0055268D"/>
    <w:rsid w:val="00555D2B"/>
    <w:rsid w:val="00576BE4"/>
    <w:rsid w:val="005933FC"/>
    <w:rsid w:val="005A400A"/>
    <w:rsid w:val="005B7A61"/>
    <w:rsid w:val="005D1FAE"/>
    <w:rsid w:val="005F7B92"/>
    <w:rsid w:val="00612379"/>
    <w:rsid w:val="006153B6"/>
    <w:rsid w:val="0061555F"/>
    <w:rsid w:val="00617C8F"/>
    <w:rsid w:val="00635DE7"/>
    <w:rsid w:val="00636CA6"/>
    <w:rsid w:val="00641200"/>
    <w:rsid w:val="00645CA8"/>
    <w:rsid w:val="006547BA"/>
    <w:rsid w:val="006655D3"/>
    <w:rsid w:val="00666042"/>
    <w:rsid w:val="00667404"/>
    <w:rsid w:val="00687EB4"/>
    <w:rsid w:val="00695C56"/>
    <w:rsid w:val="006A5CDE"/>
    <w:rsid w:val="006A644A"/>
    <w:rsid w:val="006B17D2"/>
    <w:rsid w:val="006C224E"/>
    <w:rsid w:val="006C5A5E"/>
    <w:rsid w:val="006D780A"/>
    <w:rsid w:val="006E091F"/>
    <w:rsid w:val="006E59E4"/>
    <w:rsid w:val="006E6CA7"/>
    <w:rsid w:val="006F3379"/>
    <w:rsid w:val="0071271E"/>
    <w:rsid w:val="007153BB"/>
    <w:rsid w:val="00725908"/>
    <w:rsid w:val="00725AE4"/>
    <w:rsid w:val="00732DEC"/>
    <w:rsid w:val="00735BD5"/>
    <w:rsid w:val="007451EC"/>
    <w:rsid w:val="00751613"/>
    <w:rsid w:val="007556F6"/>
    <w:rsid w:val="00760EEF"/>
    <w:rsid w:val="007617F2"/>
    <w:rsid w:val="00777EE5"/>
    <w:rsid w:val="00782255"/>
    <w:rsid w:val="00784836"/>
    <w:rsid w:val="0079023E"/>
    <w:rsid w:val="00792F9C"/>
    <w:rsid w:val="007A2854"/>
    <w:rsid w:val="007C1D92"/>
    <w:rsid w:val="007C3C19"/>
    <w:rsid w:val="007C4CB9"/>
    <w:rsid w:val="007D0B9D"/>
    <w:rsid w:val="007D19B0"/>
    <w:rsid w:val="007D4635"/>
    <w:rsid w:val="007E72D0"/>
    <w:rsid w:val="007F498F"/>
    <w:rsid w:val="0080679D"/>
    <w:rsid w:val="008108B0"/>
    <w:rsid w:val="00811B20"/>
    <w:rsid w:val="008211B5"/>
    <w:rsid w:val="0082296E"/>
    <w:rsid w:val="00824099"/>
    <w:rsid w:val="0083359E"/>
    <w:rsid w:val="00846D7C"/>
    <w:rsid w:val="00854233"/>
    <w:rsid w:val="00855045"/>
    <w:rsid w:val="00867AC1"/>
    <w:rsid w:val="00890DF8"/>
    <w:rsid w:val="00896B19"/>
    <w:rsid w:val="008A743F"/>
    <w:rsid w:val="008B5CD4"/>
    <w:rsid w:val="008C0970"/>
    <w:rsid w:val="008D0BC5"/>
    <w:rsid w:val="008D2CF7"/>
    <w:rsid w:val="008E2717"/>
    <w:rsid w:val="00900C26"/>
    <w:rsid w:val="0090197F"/>
    <w:rsid w:val="00903264"/>
    <w:rsid w:val="00906DDC"/>
    <w:rsid w:val="0092198D"/>
    <w:rsid w:val="00934E09"/>
    <w:rsid w:val="00936253"/>
    <w:rsid w:val="00940D46"/>
    <w:rsid w:val="00952DD4"/>
    <w:rsid w:val="00965AE7"/>
    <w:rsid w:val="00970FED"/>
    <w:rsid w:val="00992D82"/>
    <w:rsid w:val="00997029"/>
    <w:rsid w:val="009A7339"/>
    <w:rsid w:val="009B440E"/>
    <w:rsid w:val="009D1B8E"/>
    <w:rsid w:val="009D690D"/>
    <w:rsid w:val="009E3F9A"/>
    <w:rsid w:val="009E65B6"/>
    <w:rsid w:val="009F77CF"/>
    <w:rsid w:val="00A24C10"/>
    <w:rsid w:val="00A3365A"/>
    <w:rsid w:val="00A42AC3"/>
    <w:rsid w:val="00A430CF"/>
    <w:rsid w:val="00A54309"/>
    <w:rsid w:val="00A86199"/>
    <w:rsid w:val="00AB2B93"/>
    <w:rsid w:val="00AB530F"/>
    <w:rsid w:val="00AB7E5B"/>
    <w:rsid w:val="00AC2883"/>
    <w:rsid w:val="00AE0EF1"/>
    <w:rsid w:val="00AE2937"/>
    <w:rsid w:val="00B07301"/>
    <w:rsid w:val="00B11F3E"/>
    <w:rsid w:val="00B224DE"/>
    <w:rsid w:val="00B324D4"/>
    <w:rsid w:val="00B46575"/>
    <w:rsid w:val="00B51EE4"/>
    <w:rsid w:val="00B61777"/>
    <w:rsid w:val="00B6197C"/>
    <w:rsid w:val="00B802CF"/>
    <w:rsid w:val="00B84BBD"/>
    <w:rsid w:val="00B86BBD"/>
    <w:rsid w:val="00B968A9"/>
    <w:rsid w:val="00B96D5E"/>
    <w:rsid w:val="00BA43FB"/>
    <w:rsid w:val="00BC127D"/>
    <w:rsid w:val="00BC1FE6"/>
    <w:rsid w:val="00BD4A8F"/>
    <w:rsid w:val="00BF62EF"/>
    <w:rsid w:val="00C0361E"/>
    <w:rsid w:val="00C061B6"/>
    <w:rsid w:val="00C13439"/>
    <w:rsid w:val="00C2446C"/>
    <w:rsid w:val="00C31D72"/>
    <w:rsid w:val="00C36AE5"/>
    <w:rsid w:val="00C41F17"/>
    <w:rsid w:val="00C527FA"/>
    <w:rsid w:val="00C5280D"/>
    <w:rsid w:val="00C53EB3"/>
    <w:rsid w:val="00C5791C"/>
    <w:rsid w:val="00C66290"/>
    <w:rsid w:val="00C72B7A"/>
    <w:rsid w:val="00C8147B"/>
    <w:rsid w:val="00C973F2"/>
    <w:rsid w:val="00CA304C"/>
    <w:rsid w:val="00CA774A"/>
    <w:rsid w:val="00CC11B0"/>
    <w:rsid w:val="00CC2370"/>
    <w:rsid w:val="00CC2841"/>
    <w:rsid w:val="00CC6699"/>
    <w:rsid w:val="00CF1330"/>
    <w:rsid w:val="00CF7E36"/>
    <w:rsid w:val="00D34DD5"/>
    <w:rsid w:val="00D3708D"/>
    <w:rsid w:val="00D40426"/>
    <w:rsid w:val="00D45030"/>
    <w:rsid w:val="00D57C96"/>
    <w:rsid w:val="00D57D18"/>
    <w:rsid w:val="00D626D9"/>
    <w:rsid w:val="00D91203"/>
    <w:rsid w:val="00D95174"/>
    <w:rsid w:val="00D97ED1"/>
    <w:rsid w:val="00DA4973"/>
    <w:rsid w:val="00DA5D03"/>
    <w:rsid w:val="00DA6F36"/>
    <w:rsid w:val="00DB323D"/>
    <w:rsid w:val="00DB596E"/>
    <w:rsid w:val="00DB7773"/>
    <w:rsid w:val="00DC00EA"/>
    <w:rsid w:val="00DC3802"/>
    <w:rsid w:val="00DF68E6"/>
    <w:rsid w:val="00E07D87"/>
    <w:rsid w:val="00E22A5E"/>
    <w:rsid w:val="00E30C92"/>
    <w:rsid w:val="00E32F7E"/>
    <w:rsid w:val="00E35A0A"/>
    <w:rsid w:val="00E364BF"/>
    <w:rsid w:val="00E47824"/>
    <w:rsid w:val="00E5267B"/>
    <w:rsid w:val="00E52BE9"/>
    <w:rsid w:val="00E63C0E"/>
    <w:rsid w:val="00E72D49"/>
    <w:rsid w:val="00E7501B"/>
    <w:rsid w:val="00E7593C"/>
    <w:rsid w:val="00E7678A"/>
    <w:rsid w:val="00E935F1"/>
    <w:rsid w:val="00E948F9"/>
    <w:rsid w:val="00E94A81"/>
    <w:rsid w:val="00E9572F"/>
    <w:rsid w:val="00E97264"/>
    <w:rsid w:val="00EA1FFB"/>
    <w:rsid w:val="00EB048E"/>
    <w:rsid w:val="00EB4E9C"/>
    <w:rsid w:val="00ED0701"/>
    <w:rsid w:val="00EE34DF"/>
    <w:rsid w:val="00EE6B78"/>
    <w:rsid w:val="00EF2F89"/>
    <w:rsid w:val="00F03E98"/>
    <w:rsid w:val="00F05BDD"/>
    <w:rsid w:val="00F1237A"/>
    <w:rsid w:val="00F22CBD"/>
    <w:rsid w:val="00F272F1"/>
    <w:rsid w:val="00F31E31"/>
    <w:rsid w:val="00F36A23"/>
    <w:rsid w:val="00F45372"/>
    <w:rsid w:val="00F560F7"/>
    <w:rsid w:val="00F6334D"/>
    <w:rsid w:val="00F63599"/>
    <w:rsid w:val="00F91DAC"/>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8EFA7"/>
  <w15:docId w15:val="{C28B17C8-C9F0-41A7-9761-138F1DC8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6C5A5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EE6B78"/>
    <w:rPr>
      <w:rFonts w:ascii="Arial" w:hAnsi="Arial"/>
      <w:lang w:val="fr-FR"/>
    </w:rPr>
  </w:style>
  <w:style w:type="paragraph" w:customStyle="1" w:styleId="msonormal0">
    <w:name w:val="msonormal"/>
    <w:basedOn w:val="Normal"/>
    <w:rsid w:val="002E64CE"/>
    <w:pPr>
      <w:spacing w:before="100" w:beforeAutospacing="1" w:after="100" w:afterAutospacing="1"/>
      <w:jc w:val="left"/>
    </w:pPr>
    <w:rPr>
      <w:rFonts w:ascii="Times New Roman" w:hAnsi="Times New Roman"/>
      <w:sz w:val="24"/>
      <w:szCs w:val="24"/>
      <w:lang w:val="en-GB" w:eastAsia="zh-TW"/>
    </w:rPr>
  </w:style>
  <w:style w:type="character" w:customStyle="1" w:styleId="TitleChar">
    <w:name w:val="Title Char"/>
    <w:basedOn w:val="DefaultParagraphFont"/>
    <w:link w:val="Title"/>
    <w:uiPriority w:val="10"/>
    <w:rsid w:val="002E64CE"/>
    <w:rPr>
      <w:rFonts w:ascii="Arial" w:hAnsi="Arial"/>
      <w:b/>
      <w:caps/>
      <w:kern w:val="28"/>
      <w:sz w:val="30"/>
    </w:rPr>
  </w:style>
  <w:style w:type="character" w:customStyle="1" w:styleId="BodyTextChar">
    <w:name w:val="Body Text Char"/>
    <w:basedOn w:val="DefaultParagraphFont"/>
    <w:link w:val="BodyText"/>
    <w:uiPriority w:val="1"/>
    <w:rsid w:val="002E64CE"/>
    <w:rPr>
      <w:rFonts w:ascii="Arial" w:hAnsi="Arial"/>
    </w:rPr>
  </w:style>
  <w:style w:type="paragraph" w:styleId="Revision">
    <w:name w:val="Revision"/>
    <w:uiPriority w:val="99"/>
    <w:semiHidden/>
    <w:rsid w:val="002E64CE"/>
    <w:rPr>
      <w:rFonts w:ascii="Arial" w:eastAsia="Arial" w:hAnsi="Arial" w:cs="Arial"/>
      <w:szCs w:val="22"/>
    </w:rPr>
  </w:style>
  <w:style w:type="paragraph" w:styleId="ListParagraph">
    <w:name w:val="List Paragraph"/>
    <w:basedOn w:val="Normal"/>
    <w:uiPriority w:val="1"/>
    <w:qFormat/>
    <w:rsid w:val="002E64CE"/>
    <w:pPr>
      <w:autoSpaceDE w:val="0"/>
      <w:autoSpaceDN w:val="0"/>
    </w:pPr>
    <w:rPr>
      <w:rFonts w:eastAsia="Arial" w:cs="Arial"/>
      <w:szCs w:val="22"/>
    </w:rPr>
  </w:style>
  <w:style w:type="paragraph" w:customStyle="1" w:styleId="TableParagraph">
    <w:name w:val="Table Paragraph"/>
    <w:basedOn w:val="Normal"/>
    <w:uiPriority w:val="1"/>
    <w:qFormat/>
    <w:rsid w:val="002E64CE"/>
    <w:pPr>
      <w:autoSpaceDE w:val="0"/>
      <w:autoSpaceDN w:val="0"/>
    </w:pPr>
    <w:rPr>
      <w:rFonts w:eastAsia="Arial" w:cs="Arial"/>
      <w:szCs w:val="22"/>
    </w:rPr>
  </w:style>
  <w:style w:type="table" w:styleId="TableGrid">
    <w:name w:val="Table Grid"/>
    <w:basedOn w:val="TableNormal"/>
    <w:uiPriority w:val="39"/>
    <w:rsid w:val="002E64CE"/>
    <w:pPr>
      <w:widowControl w:val="0"/>
      <w:autoSpaceDE w:val="0"/>
      <w:autoSpaceDN w:val="0"/>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11696">
      <w:bodyDiv w:val="1"/>
      <w:marLeft w:val="0"/>
      <w:marRight w:val="0"/>
      <w:marTop w:val="0"/>
      <w:marBottom w:val="0"/>
      <w:divBdr>
        <w:top w:val="none" w:sz="0" w:space="0" w:color="auto"/>
        <w:left w:val="none" w:sz="0" w:space="0" w:color="auto"/>
        <w:bottom w:val="none" w:sz="0" w:space="0" w:color="auto"/>
        <w:right w:val="none" w:sz="0" w:space="0" w:color="auto"/>
      </w:divBdr>
    </w:div>
    <w:div w:id="606545479">
      <w:bodyDiv w:val="1"/>
      <w:marLeft w:val="0"/>
      <w:marRight w:val="0"/>
      <w:marTop w:val="0"/>
      <w:marBottom w:val="0"/>
      <w:divBdr>
        <w:top w:val="none" w:sz="0" w:space="0" w:color="auto"/>
        <w:left w:val="none" w:sz="0" w:space="0" w:color="auto"/>
        <w:bottom w:val="none" w:sz="0" w:space="0" w:color="auto"/>
        <w:right w:val="none" w:sz="0" w:space="0" w:color="auto"/>
      </w:divBdr>
    </w:div>
    <w:div w:id="732851703">
      <w:bodyDiv w:val="1"/>
      <w:marLeft w:val="0"/>
      <w:marRight w:val="0"/>
      <w:marTop w:val="0"/>
      <w:marBottom w:val="0"/>
      <w:divBdr>
        <w:top w:val="none" w:sz="0" w:space="0" w:color="auto"/>
        <w:left w:val="none" w:sz="0" w:space="0" w:color="auto"/>
        <w:bottom w:val="none" w:sz="0" w:space="0" w:color="auto"/>
        <w:right w:val="none" w:sz="0" w:space="0" w:color="auto"/>
      </w:divBdr>
    </w:div>
    <w:div w:id="825971852">
      <w:bodyDiv w:val="1"/>
      <w:marLeft w:val="0"/>
      <w:marRight w:val="0"/>
      <w:marTop w:val="0"/>
      <w:marBottom w:val="0"/>
      <w:divBdr>
        <w:top w:val="none" w:sz="0" w:space="0" w:color="auto"/>
        <w:left w:val="none" w:sz="0" w:space="0" w:color="auto"/>
        <w:bottom w:val="none" w:sz="0" w:space="0" w:color="auto"/>
        <w:right w:val="none" w:sz="0" w:space="0" w:color="auto"/>
      </w:divBdr>
    </w:div>
    <w:div w:id="1166020795">
      <w:bodyDiv w:val="1"/>
      <w:marLeft w:val="0"/>
      <w:marRight w:val="0"/>
      <w:marTop w:val="0"/>
      <w:marBottom w:val="0"/>
      <w:divBdr>
        <w:top w:val="none" w:sz="0" w:space="0" w:color="auto"/>
        <w:left w:val="none" w:sz="0" w:space="0" w:color="auto"/>
        <w:bottom w:val="none" w:sz="0" w:space="0" w:color="auto"/>
        <w:right w:val="none" w:sz="0" w:space="0" w:color="auto"/>
      </w:divBdr>
    </w:div>
    <w:div w:id="1484006139">
      <w:bodyDiv w:val="1"/>
      <w:marLeft w:val="0"/>
      <w:marRight w:val="0"/>
      <w:marTop w:val="0"/>
      <w:marBottom w:val="0"/>
      <w:divBdr>
        <w:top w:val="none" w:sz="0" w:space="0" w:color="auto"/>
        <w:left w:val="none" w:sz="0" w:space="0" w:color="auto"/>
        <w:bottom w:val="none" w:sz="0" w:space="0" w:color="auto"/>
        <w:right w:val="none" w:sz="0" w:space="0" w:color="auto"/>
      </w:divBdr>
    </w:div>
    <w:div w:id="1552958297">
      <w:bodyDiv w:val="1"/>
      <w:marLeft w:val="0"/>
      <w:marRight w:val="0"/>
      <w:marTop w:val="0"/>
      <w:marBottom w:val="0"/>
      <w:divBdr>
        <w:top w:val="none" w:sz="0" w:space="0" w:color="auto"/>
        <w:left w:val="none" w:sz="0" w:space="0" w:color="auto"/>
        <w:bottom w:val="none" w:sz="0" w:space="0" w:color="auto"/>
        <w:right w:val="none" w:sz="0" w:space="0" w:color="auto"/>
      </w:divBdr>
    </w:div>
    <w:div w:id="1666937346">
      <w:bodyDiv w:val="1"/>
      <w:marLeft w:val="0"/>
      <w:marRight w:val="0"/>
      <w:marTop w:val="0"/>
      <w:marBottom w:val="0"/>
      <w:divBdr>
        <w:top w:val="none" w:sz="0" w:space="0" w:color="auto"/>
        <w:left w:val="none" w:sz="0" w:space="0" w:color="auto"/>
        <w:bottom w:val="none" w:sz="0" w:space="0" w:color="auto"/>
        <w:right w:val="none" w:sz="0" w:space="0" w:color="auto"/>
      </w:divBdr>
    </w:div>
    <w:div w:id="2035619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image" Target="media/image10.png"/><Relationship Id="rId39" Type="http://schemas.openxmlformats.org/officeDocument/2006/relationships/header" Target="header17.xml"/><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header" Target="header20.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hyperlink" Target="mailto:UPOV.mail@upov.int" TargetMode="External"/><Relationship Id="rId19" Type="http://schemas.openxmlformats.org/officeDocument/2006/relationships/footer" Target="footer1.xml"/><Relationship Id="rId31" Type="http://schemas.openxmlformats.org/officeDocument/2006/relationships/header" Target="header11.xml"/><Relationship Id="rId44"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eader" Target="header9.xml"/><Relationship Id="rId30" Type="http://schemas.openxmlformats.org/officeDocument/2006/relationships/image" Target="media/image12.png"/><Relationship Id="rId35" Type="http://schemas.openxmlformats.org/officeDocument/2006/relationships/header" Target="header13.xml"/><Relationship Id="rId43" Type="http://schemas.openxmlformats.org/officeDocument/2006/relationships/header" Target="header2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header" Target="header16.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header" Target="head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c_58_EN.dotx</Template>
  <TotalTime>11</TotalTime>
  <Pages>23</Pages>
  <Words>5458</Words>
  <Characters>28873</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C/58/</vt:lpstr>
    </vt:vector>
  </TitlesOfParts>
  <Company>UPOV</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C/58/17</dc:title>
  <dc:creator>NICOLO Laurianne</dc:creator>
  <cp:lastModifiedBy>NICOLO Laurianne</cp:lastModifiedBy>
  <cp:revision>19</cp:revision>
  <cp:lastPrinted>2016-11-22T15:41:00Z</cp:lastPrinted>
  <dcterms:created xsi:type="dcterms:W3CDTF">2024-09-20T17:15:00Z</dcterms:created>
  <dcterms:modified xsi:type="dcterms:W3CDTF">2024-10-03T12:55:00Z</dcterms:modified>
</cp:coreProperties>
</file>